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2EC1" w14:textId="769541EB" w:rsidR="00735272" w:rsidRPr="00296B26" w:rsidRDefault="004B0CDD" w:rsidP="00365E9E">
      <w:pPr>
        <w:pStyle w:val="Styl"/>
        <w:spacing w:line="36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2</w:t>
      </w:r>
    </w:p>
    <w:p w14:paraId="1AF39EB9" w14:textId="79E453AF" w:rsidR="00735272" w:rsidRPr="00296B26" w:rsidRDefault="00735272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UMOWA NR ……………………</w:t>
      </w:r>
      <w:r>
        <w:rPr>
          <w:rFonts w:cstheme="minorHAnsi"/>
          <w:b/>
          <w:sz w:val="24"/>
          <w:szCs w:val="24"/>
        </w:rPr>
        <w:t>……………………</w:t>
      </w:r>
      <w:proofErr w:type="gramStart"/>
      <w:r>
        <w:rPr>
          <w:rFonts w:cstheme="minorHAnsi"/>
          <w:b/>
          <w:sz w:val="24"/>
          <w:szCs w:val="24"/>
        </w:rPr>
        <w:t>…….</w:t>
      </w:r>
      <w:proofErr w:type="gramEnd"/>
      <w:r w:rsidR="004B0CDD">
        <w:rPr>
          <w:rFonts w:cstheme="minorHAnsi"/>
          <w:b/>
          <w:sz w:val="24"/>
          <w:szCs w:val="24"/>
        </w:rPr>
        <w:t>(projekt)</w:t>
      </w:r>
    </w:p>
    <w:p w14:paraId="0F1CD54F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02FF0B8" w14:textId="77777777" w:rsidR="00735272" w:rsidRPr="00296B26" w:rsidRDefault="00735272" w:rsidP="00365E9E">
      <w:pPr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Zawarta dnia ………………………………</w:t>
      </w:r>
      <w:r>
        <w:rPr>
          <w:rFonts w:cstheme="minorHAnsi"/>
          <w:sz w:val="24"/>
          <w:szCs w:val="24"/>
        </w:rPr>
        <w:t>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Pr="00296B26">
        <w:rPr>
          <w:rFonts w:cstheme="minorHAnsi"/>
          <w:sz w:val="24"/>
          <w:szCs w:val="24"/>
        </w:rPr>
        <w:t xml:space="preserve">r. pomiędzy </w:t>
      </w:r>
    </w:p>
    <w:p w14:paraId="2A32A573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Gminą Mirzec</w:t>
      </w:r>
      <w:r w:rsidRPr="00296B26">
        <w:rPr>
          <w:rFonts w:cstheme="minorHAnsi"/>
          <w:sz w:val="24"/>
          <w:szCs w:val="24"/>
        </w:rPr>
        <w:t xml:space="preserve"> reprezentowaną przez: </w:t>
      </w:r>
    </w:p>
    <w:p w14:paraId="7402081D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Wójta Gminy Mirzec – Pana Mirosława Seweryna, </w:t>
      </w:r>
    </w:p>
    <w:p w14:paraId="0CFE2A7D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przy kontrasygnacie Skarbnika Gminy </w:t>
      </w:r>
      <w:proofErr w:type="gramStart"/>
      <w:r w:rsidRPr="00296B26">
        <w:rPr>
          <w:rFonts w:cstheme="minorHAnsi"/>
          <w:sz w:val="24"/>
          <w:szCs w:val="24"/>
        </w:rPr>
        <w:t>Mirzec  –</w:t>
      </w:r>
      <w:proofErr w:type="gramEnd"/>
      <w:r w:rsidRPr="00296B26">
        <w:rPr>
          <w:rFonts w:cstheme="minorHAnsi"/>
          <w:sz w:val="24"/>
          <w:szCs w:val="24"/>
        </w:rPr>
        <w:t xml:space="preserve">  Pani Urszuli Barszcz </w:t>
      </w:r>
    </w:p>
    <w:p w14:paraId="0DB0AAE5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NIP: 664-21-35-</w:t>
      </w:r>
      <w:proofErr w:type="gramStart"/>
      <w:r w:rsidRPr="00296B26">
        <w:rPr>
          <w:rFonts w:cstheme="minorHAnsi"/>
          <w:sz w:val="24"/>
          <w:szCs w:val="24"/>
        </w:rPr>
        <w:t>093,  REGON</w:t>
      </w:r>
      <w:proofErr w:type="gramEnd"/>
      <w:r w:rsidRPr="00296B26">
        <w:rPr>
          <w:rFonts w:cstheme="minorHAnsi"/>
          <w:sz w:val="24"/>
          <w:szCs w:val="24"/>
        </w:rPr>
        <w:t>: 291010330</w:t>
      </w:r>
    </w:p>
    <w:p w14:paraId="4D98D07B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zwaną w dalszej treści umowy </w:t>
      </w:r>
      <w:r w:rsidRPr="00296B26">
        <w:rPr>
          <w:rFonts w:cstheme="minorHAnsi"/>
          <w:b/>
          <w:sz w:val="24"/>
          <w:szCs w:val="24"/>
        </w:rPr>
        <w:t>Zamawiającym</w:t>
      </w:r>
      <w:r w:rsidRPr="00296B26">
        <w:rPr>
          <w:rFonts w:cstheme="minorHAnsi"/>
          <w:sz w:val="24"/>
          <w:szCs w:val="24"/>
        </w:rPr>
        <w:t>,</w:t>
      </w:r>
    </w:p>
    <w:p w14:paraId="7A82EED9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b/>
          <w:color w:val="000000"/>
          <w:sz w:val="24"/>
          <w:szCs w:val="24"/>
        </w:rPr>
      </w:pPr>
      <w:r w:rsidRPr="00296B26">
        <w:rPr>
          <w:rFonts w:cstheme="minorHAnsi"/>
          <w:b/>
          <w:color w:val="000000"/>
          <w:sz w:val="24"/>
          <w:szCs w:val="24"/>
        </w:rPr>
        <w:t xml:space="preserve">a </w:t>
      </w:r>
    </w:p>
    <w:p w14:paraId="0C11F7D1" w14:textId="2D238E53" w:rsidR="00735272" w:rsidRPr="00296B26" w:rsidRDefault="00735272" w:rsidP="00365E9E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85CBF81" w14:textId="77777777" w:rsidR="00735272" w:rsidRPr="00296B26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zwanym dalej </w:t>
      </w:r>
      <w:r w:rsidRPr="00296B26">
        <w:rPr>
          <w:rFonts w:cstheme="minorHAnsi"/>
          <w:b/>
          <w:sz w:val="24"/>
          <w:szCs w:val="24"/>
        </w:rPr>
        <w:t>Wykonawcą</w:t>
      </w:r>
    </w:p>
    <w:p w14:paraId="235047CA" w14:textId="77777777" w:rsidR="00735272" w:rsidRPr="008E0D9A" w:rsidRDefault="00735272" w:rsidP="00365E9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8E0D9A">
        <w:rPr>
          <w:rFonts w:eastAsia="Times New Roman" w:cstheme="minorHAnsi"/>
          <w:b/>
          <w:sz w:val="24"/>
          <w:szCs w:val="24"/>
        </w:rPr>
        <w:t>§1</w:t>
      </w:r>
    </w:p>
    <w:p w14:paraId="59DEC38F" w14:textId="77777777" w:rsidR="00735272" w:rsidRPr="008E0D9A" w:rsidRDefault="00735272" w:rsidP="00365E9E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1060190C" w14:textId="70B3D58D" w:rsidR="00735272" w:rsidRPr="008E0D9A" w:rsidRDefault="00735272" w:rsidP="00365E9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 xml:space="preserve">1. Zamawiający zleca, a Wykonawca przyjmuje do wykonania opracowanie dokumentu pn. </w:t>
      </w:r>
      <w:r w:rsidRPr="008E0D9A">
        <w:rPr>
          <w:rFonts w:eastAsia="Times New Roman" w:cstheme="minorHAnsi"/>
          <w:b/>
          <w:bCs/>
          <w:sz w:val="24"/>
          <w:szCs w:val="24"/>
        </w:rPr>
        <w:t xml:space="preserve">Raport z postępów realizacji działań w ramach monitoringu Planu Gospodarki Niskoemisyjnej dla Gminy Mirzec, za lata 2021-2022, </w:t>
      </w:r>
      <w:r w:rsidRPr="008E0D9A">
        <w:rPr>
          <w:rFonts w:eastAsia="Times New Roman" w:cstheme="minorHAnsi"/>
          <w:bCs/>
          <w:sz w:val="24"/>
          <w:szCs w:val="24"/>
        </w:rPr>
        <w:t xml:space="preserve">obejmujący w szczególności zapisy zawarte w PGN dla Gminy Mirzec tj.: </w:t>
      </w:r>
    </w:p>
    <w:p w14:paraId="51ADAE16" w14:textId="3A9EF079" w:rsidR="00735272" w:rsidRPr="008E0D9A" w:rsidRDefault="00CF7542" w:rsidP="00365E9E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</w:t>
      </w:r>
      <w:r w:rsidR="00735272" w:rsidRPr="008E0D9A">
        <w:rPr>
          <w:rFonts w:eastAsia="Times New Roman" w:cstheme="minorHAnsi"/>
          <w:bCs/>
          <w:sz w:val="24"/>
          <w:szCs w:val="24"/>
        </w:rPr>
        <w:t xml:space="preserve">ele strategiczne i szczegółowe- porównanie założonych celów strategicznych </w:t>
      </w:r>
      <w:r w:rsidR="00735272" w:rsidRPr="008E0D9A">
        <w:rPr>
          <w:rFonts w:eastAsia="Times New Roman" w:cstheme="minorHAnsi"/>
          <w:bCs/>
          <w:sz w:val="24"/>
          <w:szCs w:val="24"/>
        </w:rPr>
        <w:br/>
        <w:t>i szczegółowych z aktualną sytuacją dotyczącą lat, za które przeprowadzany jest raport</w:t>
      </w:r>
      <w:r>
        <w:rPr>
          <w:rFonts w:eastAsia="Times New Roman" w:cstheme="minorHAnsi"/>
          <w:bCs/>
          <w:sz w:val="24"/>
          <w:szCs w:val="24"/>
        </w:rPr>
        <w:t>;</w:t>
      </w:r>
    </w:p>
    <w:p w14:paraId="0EFC5BD6" w14:textId="79C923E3" w:rsidR="00735272" w:rsidRPr="008E0D9A" w:rsidRDefault="00CF7542" w:rsidP="00365E9E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</w:t>
      </w:r>
      <w:r w:rsidR="00735272" w:rsidRPr="008E0D9A">
        <w:rPr>
          <w:rFonts w:eastAsia="Times New Roman" w:cstheme="minorHAnsi"/>
          <w:bCs/>
          <w:sz w:val="24"/>
          <w:szCs w:val="24"/>
        </w:rPr>
        <w:t>zczegółowy opis realizacji założeń PGN:</w:t>
      </w:r>
    </w:p>
    <w:p w14:paraId="025BCC0E" w14:textId="77777777" w:rsidR="00735272" w:rsidRPr="008E0D9A" w:rsidRDefault="00735272" w:rsidP="00365E9E">
      <w:pPr>
        <w:pStyle w:val="Bezodstpw"/>
        <w:numPr>
          <w:ilvl w:val="1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 w:rsidRPr="008E0D9A">
        <w:rPr>
          <w:rFonts w:eastAsia="Times New Roman" w:cstheme="minorHAnsi"/>
          <w:bCs/>
          <w:sz w:val="24"/>
          <w:szCs w:val="24"/>
        </w:rPr>
        <w:t>wykaz środków finansowych przeznaczonych na realizację zadań,</w:t>
      </w:r>
    </w:p>
    <w:p w14:paraId="16AFE81D" w14:textId="77777777" w:rsidR="00735272" w:rsidRPr="008E0D9A" w:rsidRDefault="00735272" w:rsidP="00365E9E">
      <w:pPr>
        <w:pStyle w:val="Bezodstpw"/>
        <w:numPr>
          <w:ilvl w:val="1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 w:rsidRPr="008E0D9A">
        <w:rPr>
          <w:rFonts w:eastAsia="Times New Roman" w:cstheme="minorHAnsi"/>
          <w:bCs/>
          <w:sz w:val="24"/>
          <w:szCs w:val="24"/>
        </w:rPr>
        <w:t>wykaz realizowanych zadań,</w:t>
      </w:r>
    </w:p>
    <w:p w14:paraId="75686EC2" w14:textId="2DAB027E" w:rsidR="00735272" w:rsidRPr="008E0D9A" w:rsidRDefault="00735272" w:rsidP="00365E9E">
      <w:pPr>
        <w:pStyle w:val="Bezodstpw"/>
        <w:numPr>
          <w:ilvl w:val="1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 w:rsidRPr="008E0D9A">
        <w:rPr>
          <w:rFonts w:eastAsia="Times New Roman" w:cstheme="minorHAnsi"/>
          <w:bCs/>
          <w:sz w:val="24"/>
          <w:szCs w:val="24"/>
        </w:rPr>
        <w:t>wykaz nieprawidłowości w realizacji zadań</w:t>
      </w:r>
      <w:r w:rsidR="00CF7542">
        <w:rPr>
          <w:rFonts w:eastAsia="Times New Roman" w:cstheme="minorHAnsi"/>
          <w:bCs/>
          <w:sz w:val="24"/>
          <w:szCs w:val="24"/>
        </w:rPr>
        <w:t>;</w:t>
      </w:r>
    </w:p>
    <w:p w14:paraId="426E1198" w14:textId="06EC7796" w:rsidR="00735272" w:rsidRPr="008E0D9A" w:rsidRDefault="00CF7542" w:rsidP="00365E9E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</w:t>
      </w:r>
      <w:r w:rsidR="00735272" w:rsidRPr="008E0D9A">
        <w:rPr>
          <w:rFonts w:eastAsia="Times New Roman" w:cstheme="minorHAnsi"/>
          <w:bCs/>
          <w:sz w:val="24"/>
          <w:szCs w:val="24"/>
        </w:rPr>
        <w:t>yniki inwentaryzacji emisji dwutlenku węgla- porównanie założonej emisji z emisją dotyczącą poszczególnych lat</w:t>
      </w:r>
      <w:r>
        <w:rPr>
          <w:rFonts w:eastAsia="Times New Roman" w:cstheme="minorHAnsi"/>
          <w:bCs/>
          <w:sz w:val="24"/>
          <w:szCs w:val="24"/>
        </w:rPr>
        <w:t>;</w:t>
      </w:r>
    </w:p>
    <w:p w14:paraId="13A5DDA5" w14:textId="7A4BB95C" w:rsidR="00735272" w:rsidRPr="008E0D9A" w:rsidRDefault="00CF7542" w:rsidP="00365E9E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735272" w:rsidRPr="008E0D9A">
        <w:rPr>
          <w:rFonts w:eastAsia="Times New Roman" w:cstheme="minorHAnsi"/>
          <w:bCs/>
          <w:sz w:val="24"/>
          <w:szCs w:val="24"/>
        </w:rPr>
        <w:t>rzedstawienie skuteczności przeprowadzonych postępów i ewentualnych zadań naprawczych</w:t>
      </w:r>
      <w:r>
        <w:rPr>
          <w:rFonts w:eastAsia="Times New Roman" w:cstheme="minorHAnsi"/>
          <w:bCs/>
          <w:sz w:val="24"/>
          <w:szCs w:val="24"/>
        </w:rPr>
        <w:t>;</w:t>
      </w:r>
    </w:p>
    <w:p w14:paraId="4D8B72E9" w14:textId="6154B6BB" w:rsidR="00735272" w:rsidRPr="008E0D9A" w:rsidRDefault="00CF7542" w:rsidP="00365E9E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p</w:t>
      </w:r>
      <w:r w:rsidR="00735272" w:rsidRPr="008E0D9A">
        <w:rPr>
          <w:rFonts w:eastAsia="Times New Roman" w:cstheme="minorHAnsi"/>
          <w:bCs/>
          <w:sz w:val="24"/>
          <w:szCs w:val="24"/>
        </w:rPr>
        <w:t xml:space="preserve">rzedstawienie aktualnego stanu realizacji założeń – przedstawienie stanu faktycznego dotyczącego lat, za które przeprowadzany jest raport za pomocą wskaźników monitoringu. </w:t>
      </w:r>
    </w:p>
    <w:p w14:paraId="79C42411" w14:textId="2D42F51B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2. Raport należy wykonać w formie pisemnej, formacie A4- w ilości 2 egzemplarzy oraz w formie zapisu na nośniku CD w ilości 1 szt. </w:t>
      </w:r>
    </w:p>
    <w:p w14:paraId="238CF0D2" w14:textId="5B31BB3C" w:rsidR="00735272" w:rsidRPr="008E0D9A" w:rsidRDefault="00735272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t>§2</w:t>
      </w:r>
    </w:p>
    <w:p w14:paraId="70FF808D" w14:textId="61E1E1CC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Wykonanie przedmiotu umowy nastąpi w terminie do dnia </w:t>
      </w:r>
      <w:r w:rsidRPr="008E0D9A">
        <w:rPr>
          <w:rFonts w:cstheme="minorHAnsi"/>
          <w:b/>
          <w:sz w:val="24"/>
          <w:szCs w:val="24"/>
        </w:rPr>
        <w:t>8 września 2023 roku.</w:t>
      </w:r>
      <w:r w:rsidRPr="008E0D9A">
        <w:rPr>
          <w:rFonts w:cstheme="minorHAnsi"/>
          <w:sz w:val="24"/>
          <w:szCs w:val="24"/>
        </w:rPr>
        <w:t xml:space="preserve"> </w:t>
      </w:r>
    </w:p>
    <w:p w14:paraId="30C7D9DC" w14:textId="1DE8CB95" w:rsidR="00735272" w:rsidRPr="00365E9E" w:rsidRDefault="00735272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t>§3</w:t>
      </w:r>
    </w:p>
    <w:p w14:paraId="03CE7CBA" w14:textId="3888F24D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1. Zamawiający zastrzega sobie prawo do sprawdzania przebiegu realizacji przedmiotu umowy oraz do uzyskiwania od Wykonawcy, na pisemne żądanie, informacji o postępie </w:t>
      </w:r>
      <w:r w:rsidRPr="008E0D9A">
        <w:rPr>
          <w:rFonts w:cstheme="minorHAnsi"/>
          <w:sz w:val="24"/>
          <w:szCs w:val="24"/>
        </w:rPr>
        <w:br/>
        <w:t>w wykonywaniu przedmiotu umowy.</w:t>
      </w:r>
    </w:p>
    <w:p w14:paraId="2393A1BF" w14:textId="77777777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2. Jeżeli przy odbiorze Zamawiający uzna za konieczne usunięcie wad Raportu, Wykonawca zobowiązany jest do ich usunięcia nieodpłatnie, w terminie nie przekraczającym 7 dni od dnia zgłoszenia uwag.</w:t>
      </w:r>
    </w:p>
    <w:p w14:paraId="06F824A7" w14:textId="7CEE222A" w:rsidR="00735272" w:rsidRPr="008E0D9A" w:rsidRDefault="00735272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t>§</w:t>
      </w:r>
      <w:r w:rsidR="00365E9E">
        <w:rPr>
          <w:rFonts w:cstheme="minorHAnsi"/>
          <w:b/>
          <w:sz w:val="24"/>
          <w:szCs w:val="24"/>
        </w:rPr>
        <w:t>4</w:t>
      </w:r>
    </w:p>
    <w:p w14:paraId="19EAA62F" w14:textId="56A19546" w:rsidR="00735272" w:rsidRPr="008E0D9A" w:rsidRDefault="00735272" w:rsidP="00365E9E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t xml:space="preserve">1. Wykonawca zobowiązuje się do: </w:t>
      </w:r>
    </w:p>
    <w:p w14:paraId="59F61624" w14:textId="77777777" w:rsidR="00735272" w:rsidRPr="008E0D9A" w:rsidRDefault="00735272" w:rsidP="00365E9E">
      <w:pPr>
        <w:pStyle w:val="Bezodstpw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wykonania dokumentacji z należytą starannością;</w:t>
      </w:r>
    </w:p>
    <w:p w14:paraId="50BC3E57" w14:textId="77777777" w:rsidR="00735272" w:rsidRPr="008E0D9A" w:rsidRDefault="00735272" w:rsidP="00365E9E">
      <w:pPr>
        <w:pStyle w:val="Bezodstpw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współpracy z Zamawiającym i działania na jego rzecz w całym okresie realizacji Umowy;</w:t>
      </w:r>
    </w:p>
    <w:p w14:paraId="60B07296" w14:textId="77777777" w:rsidR="00735272" w:rsidRPr="008E0D9A" w:rsidRDefault="00735272" w:rsidP="00365E9E">
      <w:pPr>
        <w:pStyle w:val="Bezodstpw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przekazania Zamawiającemu przedmiotu umowy, co zostanie potwierdzone protokołem odbioru, podpisanym przez obie strony umowy;</w:t>
      </w:r>
    </w:p>
    <w:p w14:paraId="6C28BC4E" w14:textId="77777777" w:rsidR="00735272" w:rsidRPr="008E0D9A" w:rsidRDefault="00735272" w:rsidP="00365E9E">
      <w:pPr>
        <w:pStyle w:val="Bezodstpw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pozyskania we własnym zakresie wszystkich niezbędnych materiałów wyjściowych będących postawą do opracowania Raportu.</w:t>
      </w:r>
    </w:p>
    <w:p w14:paraId="71CCF80A" w14:textId="77777777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F5493A3" w14:textId="78C44E68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2. Wykonawca zobowiązany jest przesłać roboczy projekt raportu w formie elektronicznej na adres: </w:t>
      </w:r>
      <w:proofErr w:type="gramStart"/>
      <w:r w:rsidRPr="008E0D9A">
        <w:rPr>
          <w:rFonts w:cstheme="minorHAnsi"/>
          <w:sz w:val="24"/>
          <w:szCs w:val="24"/>
        </w:rPr>
        <w:t>gk@mirzec.pl ,</w:t>
      </w:r>
      <w:proofErr w:type="gramEnd"/>
      <w:r w:rsidRPr="008E0D9A">
        <w:rPr>
          <w:rFonts w:cstheme="minorHAnsi"/>
          <w:sz w:val="24"/>
          <w:szCs w:val="24"/>
        </w:rPr>
        <w:t xml:space="preserve"> najpóźniej do dnia 1 sierpnia 2023r. </w:t>
      </w:r>
    </w:p>
    <w:p w14:paraId="4AB0C5BB" w14:textId="77777777" w:rsidR="00735272" w:rsidRPr="008E0D9A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A9E77E3" w14:textId="5ACBC5B0" w:rsidR="00735272" w:rsidRDefault="00735272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3. Wszelkie koszty niezbędne do prawidłowego wykonania przedmiotu umowy obciążają Wykonawcę.</w:t>
      </w:r>
    </w:p>
    <w:p w14:paraId="566BCC20" w14:textId="77777777" w:rsidR="008E0D9A" w:rsidRPr="008E0D9A" w:rsidRDefault="008E0D9A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9357689" w14:textId="77777777" w:rsidR="00365E9E" w:rsidRDefault="00365E9E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637D94F" w14:textId="77777777" w:rsidR="009D14B8" w:rsidRDefault="009D14B8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B649B7C" w14:textId="20F8DCB5" w:rsidR="00FE162F" w:rsidRPr="008E0D9A" w:rsidRDefault="00FE162F" w:rsidP="00365E9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lastRenderedPageBreak/>
        <w:t xml:space="preserve">§ </w:t>
      </w:r>
      <w:r w:rsidR="00365E9E">
        <w:rPr>
          <w:rFonts w:cstheme="minorHAnsi"/>
          <w:b/>
          <w:sz w:val="24"/>
          <w:szCs w:val="24"/>
        </w:rPr>
        <w:t>5</w:t>
      </w:r>
    </w:p>
    <w:p w14:paraId="2DADAA55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1. Wykonawca zapoznał się z założeniami opisanymi z zapytaniu ofertowym i nie wnosi do nich żadnych uwag. </w:t>
      </w:r>
    </w:p>
    <w:p w14:paraId="7A6C40E3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2. Wykonawca oświadcza, że posiada niezbędne kwalifikacje i zobowiązuje się do wykonania przedmiotu umowy zgodnie z posiadanymi kwalifikacjami z najwyższą starannością oraz obowiązującymi przepisami prawa.</w:t>
      </w:r>
    </w:p>
    <w:p w14:paraId="4036841D" w14:textId="3E92BCC4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3. Nadzór nad realizacja umowy ze strony Zamawiającego sprawuje: Łukasz Zaręba – Kierownik Referatu Gospodarki Komunalnej, Ochrony Środowiska i Rolnictwa UG Mirzec tel. 041 27 67 193 oraz Milena Jaworska –Podinspektor UG Mirzec, tel. 041 27 67 170 wew. 3. </w:t>
      </w:r>
    </w:p>
    <w:p w14:paraId="1E1D02DA" w14:textId="77777777" w:rsidR="00365E9E" w:rsidRDefault="00FE162F" w:rsidP="00365E9E">
      <w:pPr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e-mail: </w:t>
      </w:r>
      <w:hyperlink r:id="rId5" w:history="1">
        <w:r w:rsidRPr="008E0D9A">
          <w:rPr>
            <w:rStyle w:val="Hipercze"/>
            <w:rFonts w:cstheme="minorHAnsi"/>
            <w:sz w:val="24"/>
            <w:szCs w:val="24"/>
          </w:rPr>
          <w:t>gk@mirzec.pl</w:t>
        </w:r>
      </w:hyperlink>
      <w:r w:rsidRPr="008E0D9A">
        <w:rPr>
          <w:rFonts w:cstheme="minorHAnsi"/>
          <w:sz w:val="24"/>
          <w:szCs w:val="24"/>
        </w:rPr>
        <w:t xml:space="preserve"> w godzinach pracy Urzędu.</w:t>
      </w:r>
    </w:p>
    <w:p w14:paraId="282941A0" w14:textId="398532B1" w:rsidR="00FE162F" w:rsidRPr="00365E9E" w:rsidRDefault="00FE162F" w:rsidP="00365E9E">
      <w:pPr>
        <w:spacing w:line="360" w:lineRule="auto"/>
        <w:jc w:val="center"/>
        <w:rPr>
          <w:rFonts w:cstheme="minorHAnsi"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t xml:space="preserve">§ </w:t>
      </w:r>
      <w:r w:rsidR="00365E9E">
        <w:rPr>
          <w:rFonts w:cstheme="minorHAnsi"/>
          <w:b/>
          <w:sz w:val="24"/>
          <w:szCs w:val="24"/>
        </w:rPr>
        <w:t>6</w:t>
      </w:r>
    </w:p>
    <w:p w14:paraId="51C74CEC" w14:textId="6A5B0108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1. Strony ustalają, że za wykonanie przedmiotu zamówienia Zamawiający zapłaci Wykonawcy wynagrodzenie ryczałtowe w kwocie </w:t>
      </w:r>
      <w:r w:rsidRPr="008E0D9A">
        <w:rPr>
          <w:rFonts w:cstheme="minorHAnsi"/>
          <w:b/>
          <w:bCs/>
          <w:sz w:val="24"/>
          <w:szCs w:val="24"/>
        </w:rPr>
        <w:t>………………………. zł brutto</w:t>
      </w:r>
      <w:r w:rsidRPr="008E0D9A">
        <w:rPr>
          <w:rFonts w:cstheme="minorHAnsi"/>
          <w:sz w:val="24"/>
          <w:szCs w:val="24"/>
        </w:rPr>
        <w:t xml:space="preserve"> (słownie: ………………………</w:t>
      </w:r>
      <w:proofErr w:type="gramStart"/>
      <w:r w:rsidRPr="008E0D9A">
        <w:rPr>
          <w:rFonts w:cstheme="minorHAnsi"/>
          <w:sz w:val="24"/>
          <w:szCs w:val="24"/>
        </w:rPr>
        <w:t>… )</w:t>
      </w:r>
      <w:proofErr w:type="gramEnd"/>
      <w:r w:rsidRPr="008E0D9A">
        <w:rPr>
          <w:rFonts w:cstheme="minorHAnsi"/>
          <w:sz w:val="24"/>
          <w:szCs w:val="24"/>
        </w:rPr>
        <w:t xml:space="preserve">. </w:t>
      </w:r>
    </w:p>
    <w:p w14:paraId="65DEE39B" w14:textId="45F6833F" w:rsidR="00FE162F" w:rsidRPr="00365E9E" w:rsidRDefault="00FE162F" w:rsidP="00365E9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2. </w:t>
      </w:r>
      <w:r w:rsidRPr="008E0D9A">
        <w:rPr>
          <w:rFonts w:eastAsia="Times New Roman" w:cstheme="minorHAnsi"/>
          <w:sz w:val="24"/>
          <w:szCs w:val="24"/>
        </w:rPr>
        <w:t>Podstawę wystawienia faktury stanowi protokół odbioru wersji ostatecznej raportu.</w:t>
      </w:r>
    </w:p>
    <w:p w14:paraId="32CEA466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3. Wynagrodzenie będzie płatne w ciągu 21 dni od daty otrzymania przez Zamawiającego poprawnie wystawionej faktury. </w:t>
      </w:r>
    </w:p>
    <w:p w14:paraId="3C85B6E5" w14:textId="05EA2D68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4. </w:t>
      </w:r>
      <w:r w:rsidRPr="008E0D9A">
        <w:rPr>
          <w:rFonts w:cstheme="minorHAnsi"/>
          <w:color w:val="000000"/>
          <w:sz w:val="24"/>
          <w:szCs w:val="24"/>
        </w:rPr>
        <w:t xml:space="preserve">Zamawiający oświadcza, że Wykonawca może przesyłać ustrukturyzowane faktury elektroniczne, o których mowa w art. 2 pkt 4 ustawy z dnia 9 listopada 2018 r. o </w:t>
      </w:r>
      <w:r w:rsidRPr="008E0D9A">
        <w:rPr>
          <w:rStyle w:val="Uwydatnienie"/>
          <w:rFonts w:cstheme="minorHAnsi"/>
          <w:color w:val="000000"/>
          <w:sz w:val="24"/>
          <w:szCs w:val="24"/>
        </w:rPr>
        <w:t>elektronicznym fakturowaniu</w:t>
      </w:r>
      <w:r w:rsidRPr="008E0D9A">
        <w:rPr>
          <w:rFonts w:cstheme="minorHAnsi"/>
          <w:color w:val="000000"/>
          <w:sz w:val="24"/>
          <w:szCs w:val="24"/>
          <w:shd w:val="clear" w:color="auto" w:fill="FFFFFF"/>
        </w:rPr>
        <w:t> w </w:t>
      </w:r>
      <w:r w:rsidRPr="008E0D9A">
        <w:rPr>
          <w:rStyle w:val="Uwydatnienie"/>
          <w:rFonts w:cstheme="minorHAnsi"/>
          <w:color w:val="000000"/>
          <w:sz w:val="24"/>
          <w:szCs w:val="24"/>
        </w:rPr>
        <w:t>zamówieniach</w:t>
      </w:r>
      <w:r w:rsidRPr="008E0D9A">
        <w:rPr>
          <w:rFonts w:cstheme="minorHAnsi"/>
          <w:color w:val="000000"/>
          <w:sz w:val="24"/>
          <w:szCs w:val="24"/>
        </w:rPr>
        <w:t> publicznych</w:t>
      </w:r>
      <w:r w:rsidRPr="008E0D9A">
        <w:rPr>
          <w:rFonts w:cstheme="minorHAnsi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8E0D9A">
        <w:rPr>
          <w:rFonts w:cstheme="minorHAnsi"/>
          <w:color w:val="000000"/>
          <w:sz w:val="24"/>
          <w:szCs w:val="24"/>
        </w:rPr>
        <w:t xml:space="preserve"> (Dz. U. z 2020 r. poz. 1666, z późn.zm.), tj. faktury spełniające</w:t>
      </w:r>
      <w:r w:rsidRPr="008E0D9A">
        <w:rPr>
          <w:rFonts w:cstheme="minorHAnsi"/>
          <w:sz w:val="24"/>
          <w:szCs w:val="24"/>
        </w:rPr>
        <w:t xml:space="preserve"> wymagania umożliwiające przesyłanie za pośrednictwem platformy faktur elektronicznych, o których mowa wart. 2 pkt 32 ustawy z dnia 11 marca 2004 r. o podatku od towarów i usług (Dz. U. z 2022 r. poz. 931,z późn.zm.). </w:t>
      </w:r>
    </w:p>
    <w:p w14:paraId="70C640DC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5. 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8E0D9A">
        <w:rPr>
          <w:rFonts w:cstheme="minorHAnsi"/>
          <w:sz w:val="24"/>
          <w:szCs w:val="24"/>
        </w:rPr>
        <w:t>OpenPEPPOL</w:t>
      </w:r>
      <w:proofErr w:type="spellEnd"/>
      <w:r w:rsidRPr="008E0D9A">
        <w:rPr>
          <w:rFonts w:cstheme="minorHAnsi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6" w:history="1">
        <w:r w:rsidRPr="008E0D9A">
          <w:rPr>
            <w:rStyle w:val="Hipercze"/>
            <w:rFonts w:cstheme="minorHAnsi"/>
            <w:sz w:val="24"/>
            <w:szCs w:val="24"/>
          </w:rPr>
          <w:t>https://efaktura.gov.pl/uslugi-pef/</w:t>
        </w:r>
      </w:hyperlink>
      <w:r w:rsidRPr="008E0D9A">
        <w:rPr>
          <w:rFonts w:cstheme="minorHAnsi"/>
          <w:sz w:val="24"/>
          <w:szCs w:val="24"/>
        </w:rPr>
        <w:t xml:space="preserve">. </w:t>
      </w:r>
    </w:p>
    <w:p w14:paraId="00B337AE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lastRenderedPageBreak/>
        <w:t xml:space="preserve">6. 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 </w:t>
      </w:r>
    </w:p>
    <w:p w14:paraId="766BB625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7. W związku z obowiązkiem odbioru ustrukturyzowanych faktur elektronicznych, o których mowa w art. 2 pkt 4 ustawy</w:t>
      </w:r>
      <w:r w:rsidRPr="008E0D9A">
        <w:rPr>
          <w:rFonts w:cstheme="minorHAnsi"/>
          <w:color w:val="000000"/>
          <w:sz w:val="24"/>
          <w:szCs w:val="24"/>
        </w:rPr>
        <w:t xml:space="preserve"> z dnia 9 listopada 2018 r. o </w:t>
      </w:r>
      <w:r w:rsidRPr="008E0D9A">
        <w:rPr>
          <w:rStyle w:val="Uwydatnienie"/>
          <w:rFonts w:cstheme="minorHAnsi"/>
          <w:color w:val="000000"/>
          <w:sz w:val="24"/>
          <w:szCs w:val="24"/>
        </w:rPr>
        <w:t>elektronicznym fakturowaniu</w:t>
      </w:r>
      <w:r w:rsidRPr="008E0D9A">
        <w:rPr>
          <w:rFonts w:cstheme="minorHAnsi"/>
          <w:color w:val="000000"/>
          <w:sz w:val="24"/>
          <w:szCs w:val="24"/>
          <w:shd w:val="clear" w:color="auto" w:fill="FFFFFF"/>
        </w:rPr>
        <w:t> w </w:t>
      </w:r>
      <w:r w:rsidRPr="008E0D9A">
        <w:rPr>
          <w:rStyle w:val="Uwydatnienie"/>
          <w:rFonts w:cstheme="minorHAnsi"/>
          <w:color w:val="000000"/>
          <w:sz w:val="24"/>
          <w:szCs w:val="24"/>
        </w:rPr>
        <w:t>zamówieniach</w:t>
      </w:r>
      <w:r w:rsidRPr="008E0D9A">
        <w:rPr>
          <w:rFonts w:cstheme="minorHAnsi"/>
          <w:color w:val="000000"/>
          <w:sz w:val="24"/>
          <w:szCs w:val="24"/>
        </w:rPr>
        <w:t> publicznych</w:t>
      </w:r>
      <w:r w:rsidRPr="008E0D9A">
        <w:rPr>
          <w:rFonts w:cstheme="minorHAnsi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8E0D9A">
        <w:rPr>
          <w:rFonts w:cstheme="minorHAnsi"/>
          <w:color w:val="000000"/>
          <w:sz w:val="24"/>
          <w:szCs w:val="24"/>
        </w:rPr>
        <w:t xml:space="preserve"> (Dz. U. z 2020 r. poz. 1666, z późn.zm.) </w:t>
      </w:r>
      <w:r w:rsidRPr="008E0D9A">
        <w:rPr>
          <w:rFonts w:cstheme="minorHAnsi"/>
          <w:sz w:val="24"/>
          <w:szCs w:val="24"/>
        </w:rPr>
        <w:t xml:space="preserve">przez Zamawiającego, w celu wypełnienia ww. obowiązku, niezbędne jest oświadczenie Wykonawcy czy zamierza wysyłać ustrukturyzowane faktury elektroniczne do Zamawiającego za pomocą platformy elektronicznego fakturowania. </w:t>
      </w:r>
    </w:p>
    <w:p w14:paraId="1D37A287" w14:textId="77777777" w:rsidR="00FE162F" w:rsidRPr="008E0D9A" w:rsidRDefault="00FE162F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8. Wykonawca oświadcza, że: </w:t>
      </w:r>
    </w:p>
    <w:p w14:paraId="7A62E86F" w14:textId="77777777" w:rsidR="00FE162F" w:rsidRPr="008E0D9A" w:rsidRDefault="00FE162F" w:rsidP="00365E9E">
      <w:pPr>
        <w:pStyle w:val="Akapitzlist"/>
        <w:tabs>
          <w:tab w:val="left" w:pos="426"/>
        </w:tabs>
        <w:spacing w:after="240" w:line="360" w:lineRule="auto"/>
        <w:ind w:left="426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sym w:font="Times New Roman" w:char="F06F"/>
      </w:r>
      <w:r w:rsidRPr="008E0D9A">
        <w:rPr>
          <w:rFonts w:cstheme="minorHAnsi"/>
          <w:sz w:val="24"/>
          <w:szCs w:val="24"/>
        </w:rPr>
        <w:t xml:space="preserve"> zamierza</w:t>
      </w:r>
    </w:p>
    <w:p w14:paraId="3F7BF0E5" w14:textId="77777777" w:rsidR="00FE162F" w:rsidRPr="008E0D9A" w:rsidRDefault="00FE162F" w:rsidP="00365E9E">
      <w:pPr>
        <w:pStyle w:val="Akapitzlist"/>
        <w:tabs>
          <w:tab w:val="left" w:pos="426"/>
        </w:tabs>
        <w:spacing w:after="240" w:line="360" w:lineRule="auto"/>
        <w:ind w:left="426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sym w:font="Times New Roman" w:char="F06F"/>
      </w:r>
      <w:r w:rsidRPr="008E0D9A">
        <w:rPr>
          <w:rFonts w:cstheme="minorHAnsi"/>
          <w:sz w:val="24"/>
          <w:szCs w:val="24"/>
        </w:rPr>
        <w:t xml:space="preserve"> nie zamierza</w:t>
      </w:r>
    </w:p>
    <w:p w14:paraId="10D563BA" w14:textId="77777777" w:rsidR="00FE162F" w:rsidRPr="008E0D9A" w:rsidRDefault="00FE162F" w:rsidP="00365E9E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wysyłać za pośrednictwem PEF ustrukturyzowane faktury elektroniczne, o których mowa w art. 2 pkt 4 ustawy z dnia 9 listopada 2018 r. o elektronicznym fakturowaniu w zamówieniach publicznych</w:t>
      </w:r>
      <w:r w:rsidRPr="008E0D9A">
        <w:rPr>
          <w:rFonts w:cstheme="minorHAnsi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8E0D9A">
        <w:rPr>
          <w:rFonts w:cstheme="minorHAnsi"/>
          <w:sz w:val="24"/>
          <w:szCs w:val="24"/>
        </w:rPr>
        <w:t xml:space="preserve">. W przypadku zmiany woli w ww. zakresie Wykonawca zobowiązuje się do powiadomienia. Zamawiającego o tym fakcie najpóźniej w terminie do 7 dni przed taką </w:t>
      </w:r>
      <w:proofErr w:type="gramStart"/>
      <w:r w:rsidRPr="008E0D9A">
        <w:rPr>
          <w:rFonts w:cstheme="minorHAnsi"/>
          <w:sz w:val="24"/>
          <w:szCs w:val="24"/>
        </w:rPr>
        <w:t>zmianą .</w:t>
      </w:r>
      <w:proofErr w:type="gramEnd"/>
    </w:p>
    <w:p w14:paraId="655F8493" w14:textId="77777777" w:rsidR="00FE162F" w:rsidRPr="008E0D9A" w:rsidRDefault="00FE162F" w:rsidP="00365E9E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9. Płatność odbywać się będzie za pomocą SPLIT PAYMENT. </w:t>
      </w:r>
    </w:p>
    <w:p w14:paraId="10A956C3" w14:textId="77777777" w:rsidR="00365E9E" w:rsidRDefault="00FE162F" w:rsidP="00365E9E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10. Faktura za przedmiot umowy będzie płatna przelewem na konto Wykonawcy. Za datę          zapłaty uważa się datę obciążenia rachunku Zamawiającego.</w:t>
      </w:r>
    </w:p>
    <w:p w14:paraId="53F136DC" w14:textId="4EDACAB2" w:rsidR="00FE162F" w:rsidRPr="008E0D9A" w:rsidRDefault="00FE162F" w:rsidP="00365E9E">
      <w:pPr>
        <w:tabs>
          <w:tab w:val="left" w:pos="426"/>
        </w:tabs>
        <w:spacing w:after="240" w:line="360" w:lineRule="auto"/>
        <w:jc w:val="center"/>
        <w:rPr>
          <w:rFonts w:cstheme="minorHAnsi"/>
          <w:sz w:val="24"/>
          <w:szCs w:val="24"/>
        </w:rPr>
      </w:pPr>
      <w:r w:rsidRPr="008E0D9A">
        <w:rPr>
          <w:rFonts w:cstheme="minorHAnsi"/>
          <w:b/>
          <w:sz w:val="24"/>
          <w:szCs w:val="24"/>
        </w:rPr>
        <w:t xml:space="preserve">§ </w:t>
      </w:r>
      <w:r w:rsidR="00365E9E">
        <w:rPr>
          <w:rFonts w:cstheme="minorHAnsi"/>
          <w:b/>
          <w:sz w:val="24"/>
          <w:szCs w:val="24"/>
        </w:rPr>
        <w:t>7</w:t>
      </w:r>
    </w:p>
    <w:p w14:paraId="67D271DB" w14:textId="788C8CB2" w:rsidR="00FE162F" w:rsidRPr="008E0D9A" w:rsidRDefault="00FE162F" w:rsidP="00365E9E">
      <w:pPr>
        <w:numPr>
          <w:ilvl w:val="0"/>
          <w:numId w:val="10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 xml:space="preserve">Wykonawca przenosi na Zamawiającego, a Zamawiający nabywa w ramach wynagrodzenia określonego </w:t>
      </w:r>
      <w:r w:rsidRPr="00387EEB">
        <w:rPr>
          <w:rFonts w:eastAsia="Times New Roman" w:cstheme="minorHAnsi"/>
          <w:sz w:val="24"/>
          <w:szCs w:val="24"/>
        </w:rPr>
        <w:t xml:space="preserve">w § </w:t>
      </w:r>
      <w:r w:rsidR="00387EEB" w:rsidRPr="00387EEB">
        <w:rPr>
          <w:rFonts w:eastAsia="Times New Roman" w:cstheme="minorHAnsi"/>
          <w:sz w:val="24"/>
          <w:szCs w:val="24"/>
        </w:rPr>
        <w:t>6</w:t>
      </w:r>
      <w:r w:rsidRPr="00387EEB">
        <w:rPr>
          <w:rFonts w:eastAsia="Times New Roman" w:cstheme="minorHAnsi"/>
          <w:sz w:val="24"/>
          <w:szCs w:val="24"/>
        </w:rPr>
        <w:t xml:space="preserve"> ust 1, </w:t>
      </w:r>
      <w:r w:rsidRPr="008E0D9A">
        <w:rPr>
          <w:rFonts w:eastAsia="Times New Roman" w:cstheme="minorHAnsi"/>
          <w:sz w:val="24"/>
          <w:szCs w:val="24"/>
        </w:rPr>
        <w:t xml:space="preserve">nieograniczone pod względem czasowym </w:t>
      </w:r>
      <w:r w:rsidRPr="008E0D9A">
        <w:rPr>
          <w:rFonts w:eastAsia="Times New Roman" w:cstheme="minorHAnsi"/>
          <w:sz w:val="24"/>
          <w:szCs w:val="24"/>
        </w:rPr>
        <w:br/>
      </w:r>
      <w:r w:rsidRPr="008E0D9A">
        <w:rPr>
          <w:rFonts w:eastAsia="Times New Roman" w:cstheme="minorHAnsi"/>
          <w:sz w:val="24"/>
          <w:szCs w:val="24"/>
        </w:rPr>
        <w:lastRenderedPageBreak/>
        <w:t>i terytorialnym autorskie prawa majątkowe do utworu w rozumieniu ustawy z dnia 4 lutego 1994r. o prawie autorskim i prawach pokrewnych (Dz. U. z 20</w:t>
      </w:r>
      <w:r w:rsidR="009D14B8">
        <w:rPr>
          <w:rFonts w:eastAsia="Times New Roman" w:cstheme="minorHAnsi"/>
          <w:sz w:val="24"/>
          <w:szCs w:val="24"/>
        </w:rPr>
        <w:t>22</w:t>
      </w:r>
      <w:r w:rsidRPr="008E0D9A">
        <w:rPr>
          <w:rFonts w:eastAsia="Times New Roman" w:cstheme="minorHAnsi"/>
          <w:sz w:val="24"/>
          <w:szCs w:val="24"/>
        </w:rPr>
        <w:t xml:space="preserve">r. poz. </w:t>
      </w:r>
      <w:r w:rsidR="009D14B8">
        <w:rPr>
          <w:rFonts w:eastAsia="Times New Roman" w:cstheme="minorHAnsi"/>
          <w:sz w:val="24"/>
          <w:szCs w:val="24"/>
        </w:rPr>
        <w:t>2509</w:t>
      </w:r>
      <w:r w:rsidRPr="008E0D9A">
        <w:rPr>
          <w:rFonts w:eastAsia="Times New Roman" w:cstheme="minorHAnsi"/>
          <w:sz w:val="24"/>
          <w:szCs w:val="24"/>
        </w:rPr>
        <w:t xml:space="preserve">, </w:t>
      </w:r>
      <w:r w:rsidRPr="008E0D9A">
        <w:rPr>
          <w:rFonts w:eastAsia="Times New Roman" w:cstheme="minorHAnsi"/>
          <w:sz w:val="24"/>
          <w:szCs w:val="24"/>
        </w:rPr>
        <w:br/>
        <w:t xml:space="preserve">z </w:t>
      </w:r>
      <w:proofErr w:type="spellStart"/>
      <w:r w:rsidRPr="008E0D9A">
        <w:rPr>
          <w:rFonts w:eastAsia="Times New Roman" w:cstheme="minorHAnsi"/>
          <w:sz w:val="24"/>
          <w:szCs w:val="24"/>
        </w:rPr>
        <w:t>późn</w:t>
      </w:r>
      <w:proofErr w:type="spellEnd"/>
      <w:r w:rsidRPr="008E0D9A">
        <w:rPr>
          <w:rFonts w:eastAsia="Times New Roman" w:cstheme="minorHAnsi"/>
          <w:sz w:val="24"/>
          <w:szCs w:val="24"/>
        </w:rPr>
        <w:t>. zm.) powstałego w wyniku wykonania umowy, na następujących polach eksploatacji:</w:t>
      </w:r>
    </w:p>
    <w:p w14:paraId="0F66D9E5" w14:textId="4BDE7101" w:rsidR="00FE162F" w:rsidRPr="008E0D9A" w:rsidRDefault="00CF7542" w:rsidP="00365E9E">
      <w:pPr>
        <w:numPr>
          <w:ilvl w:val="0"/>
          <w:numId w:val="5"/>
        </w:numPr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FE162F" w:rsidRPr="008E0D9A">
        <w:rPr>
          <w:rFonts w:eastAsia="Times New Roman" w:cstheme="minorHAnsi"/>
          <w:sz w:val="24"/>
          <w:szCs w:val="24"/>
        </w:rPr>
        <w:t xml:space="preserve"> zakresie utrwalania i zwielokrotniania utworu:</w:t>
      </w:r>
    </w:p>
    <w:p w14:paraId="77C1D8EA" w14:textId="77293254" w:rsidR="00FE162F" w:rsidRPr="008E0D9A" w:rsidRDefault="00FE162F" w:rsidP="00365E9E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wytwarzanie określoną techniką egzemplarzy utworu, w tym techniką drukarską, reprograficzną, zapisu magnetycznego oraz techniką cyfrową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62AB8816" w14:textId="02F7F2D7" w:rsidR="00FE162F" w:rsidRPr="008E0D9A" w:rsidRDefault="00FE162F" w:rsidP="00365E9E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kopiowanie utworu na dowolny nośnik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6990903A" w14:textId="77777777" w:rsidR="00FE162F" w:rsidRPr="008E0D9A" w:rsidRDefault="00FE162F" w:rsidP="00365E9E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wprowadzanie utworu do pamięci komputerów lub serwerów sieci komputerowych,</w:t>
      </w:r>
    </w:p>
    <w:p w14:paraId="69F9F1E9" w14:textId="77777777" w:rsidR="00FE162F" w:rsidRPr="008E0D9A" w:rsidRDefault="00FE162F" w:rsidP="00365E9E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sporządzanie wydruków komputerowych;</w:t>
      </w:r>
    </w:p>
    <w:p w14:paraId="34C2669D" w14:textId="4BA9AC11" w:rsidR="00FE162F" w:rsidRPr="008E0D9A" w:rsidRDefault="00CF7542" w:rsidP="00365E9E">
      <w:pPr>
        <w:numPr>
          <w:ilvl w:val="0"/>
          <w:numId w:val="5"/>
        </w:numPr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FE162F" w:rsidRPr="008E0D9A">
        <w:rPr>
          <w:rFonts w:eastAsia="Times New Roman" w:cstheme="minorHAnsi"/>
          <w:sz w:val="24"/>
          <w:szCs w:val="24"/>
        </w:rPr>
        <w:t xml:space="preserve"> zakresie obrotu oryginałem albo egzemplarzami, na których utwór utrwalono wprowadzanie do obrotu, użyczenie, dzierżawa lub najem oryginału lub egzemplarzy utworu</w:t>
      </w:r>
      <w:r>
        <w:rPr>
          <w:rFonts w:eastAsia="Times New Roman" w:cstheme="minorHAnsi"/>
          <w:sz w:val="24"/>
          <w:szCs w:val="24"/>
        </w:rPr>
        <w:t>;</w:t>
      </w:r>
    </w:p>
    <w:p w14:paraId="20E76F40" w14:textId="3B64A973" w:rsidR="00FE162F" w:rsidRPr="008E0D9A" w:rsidRDefault="00CF7542" w:rsidP="00365E9E">
      <w:pPr>
        <w:numPr>
          <w:ilvl w:val="0"/>
          <w:numId w:val="5"/>
        </w:numPr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FE162F" w:rsidRPr="008E0D9A">
        <w:rPr>
          <w:rFonts w:eastAsia="Times New Roman" w:cstheme="minorHAnsi"/>
          <w:sz w:val="24"/>
          <w:szCs w:val="24"/>
        </w:rPr>
        <w:t xml:space="preserve"> zakresie rozpowszechniania utworu w sposób inny niż określony w pkt 2:</w:t>
      </w:r>
    </w:p>
    <w:p w14:paraId="69A3B866" w14:textId="75FDD111" w:rsidR="00FE162F" w:rsidRPr="008E0D9A" w:rsidRDefault="00FE162F" w:rsidP="00365E9E">
      <w:pPr>
        <w:numPr>
          <w:ilvl w:val="0"/>
          <w:numId w:val="6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nieodpłatne wypożyczenie lub udostępnienie zwielokrotnionych egzemplarzy utworu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48E60C34" w14:textId="350E10C3" w:rsidR="00FE162F" w:rsidRPr="008E0D9A" w:rsidRDefault="00FE162F" w:rsidP="00365E9E">
      <w:pPr>
        <w:numPr>
          <w:ilvl w:val="0"/>
          <w:numId w:val="6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nadawanie za pomocą wizji lub fonii przewodowej albo bezprzewodowej przez stację naziemną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3C6EF6FD" w14:textId="30E4EB2C" w:rsidR="00FE162F" w:rsidRPr="008E0D9A" w:rsidRDefault="00FE162F" w:rsidP="00365E9E">
      <w:pPr>
        <w:numPr>
          <w:ilvl w:val="0"/>
          <w:numId w:val="6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wykorzystanie utworu w materiałach wydawniczych oraz we wszystkich rodzaju mediach audio-wizualnych i komputerowych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0806286C" w14:textId="099DB59C" w:rsidR="00FE162F" w:rsidRPr="008E0D9A" w:rsidRDefault="00FE162F" w:rsidP="00365E9E">
      <w:pPr>
        <w:numPr>
          <w:ilvl w:val="0"/>
          <w:numId w:val="6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wprowadzanie utworu do sieci komputerowej Internet lub innej sieci szerokiego dostępu, w sposób umożliwiający transmisję odbiorczą przez zainteresowanego użytkownika łącznie z utrwaleniem w pamięci RAM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6F4968E9" w14:textId="5A04142E" w:rsidR="00FE162F" w:rsidRPr="008E0D9A" w:rsidRDefault="00FE162F" w:rsidP="00365E9E">
      <w:pPr>
        <w:numPr>
          <w:ilvl w:val="0"/>
          <w:numId w:val="6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publiczne powielanie, wyświetlanie, remitowanie, odtworzenie lub wystawianie utworu, w tym na wystawach, podczas seminariów i zebrań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6E4A9CE4" w14:textId="77777777" w:rsidR="00FE162F" w:rsidRPr="008E0D9A" w:rsidRDefault="00FE162F" w:rsidP="00365E9E">
      <w:pPr>
        <w:numPr>
          <w:ilvl w:val="0"/>
          <w:numId w:val="6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inne publiczne udostępnianie utworu w taki sposób, aby każdy mógł mieć do niego dostęp w miejscu i czasie przez siebie wybranym.</w:t>
      </w:r>
    </w:p>
    <w:p w14:paraId="046F2A15" w14:textId="575E1839" w:rsidR="00FE162F" w:rsidRPr="00365E9E" w:rsidRDefault="00FE162F" w:rsidP="00365E9E">
      <w:pPr>
        <w:numPr>
          <w:ilvl w:val="0"/>
          <w:numId w:val="10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Wykonawca przenosi na Zamawiającego, a Zamawiający nabywa własność wszystkich egzemplarzy dokumentu bez dodatkowego wynagrodzenia.</w:t>
      </w:r>
    </w:p>
    <w:p w14:paraId="31D93F5D" w14:textId="4FD430DA" w:rsidR="00FE162F" w:rsidRPr="008E0D9A" w:rsidRDefault="00FE162F" w:rsidP="00365E9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8E0D9A">
        <w:rPr>
          <w:rFonts w:eastAsia="Times New Roman" w:cstheme="minorHAnsi"/>
          <w:b/>
          <w:sz w:val="24"/>
          <w:szCs w:val="24"/>
        </w:rPr>
        <w:t xml:space="preserve">§ </w:t>
      </w:r>
      <w:r w:rsidR="00365E9E">
        <w:rPr>
          <w:rFonts w:eastAsia="Times New Roman" w:cstheme="minorHAnsi"/>
          <w:b/>
          <w:sz w:val="24"/>
          <w:szCs w:val="24"/>
        </w:rPr>
        <w:t>8</w:t>
      </w:r>
    </w:p>
    <w:p w14:paraId="7660A8F3" w14:textId="77777777" w:rsidR="00FE162F" w:rsidRPr="008E0D9A" w:rsidRDefault="00FE162F" w:rsidP="00365E9E">
      <w:pPr>
        <w:spacing w:after="0" w:line="360" w:lineRule="auto"/>
        <w:ind w:left="142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1. Wykonawca zapłaci Zamawiającemu kary umowne:</w:t>
      </w:r>
    </w:p>
    <w:p w14:paraId="753E6E22" w14:textId="7E14A5E4" w:rsidR="00FE162F" w:rsidRPr="008E0D9A" w:rsidRDefault="00FE162F" w:rsidP="00365E9E">
      <w:pPr>
        <w:numPr>
          <w:ilvl w:val="0"/>
          <w:numId w:val="8"/>
        </w:numPr>
        <w:spacing w:after="0" w:line="360" w:lineRule="auto"/>
        <w:ind w:hanging="29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lastRenderedPageBreak/>
        <w:t xml:space="preserve">za niedotrzymanie terminu wykonania dokumentacji z przyczyn zależnych do Wykonawcy, w wysokości </w:t>
      </w:r>
      <w:r w:rsidR="004B0CDD" w:rsidRPr="008E0D9A">
        <w:rPr>
          <w:rFonts w:eastAsia="Times New Roman" w:cstheme="minorHAnsi"/>
          <w:sz w:val="24"/>
          <w:szCs w:val="24"/>
        </w:rPr>
        <w:t>5</w:t>
      </w:r>
      <w:r w:rsidRPr="008E0D9A">
        <w:rPr>
          <w:rFonts w:eastAsia="Times New Roman" w:cstheme="minorHAnsi"/>
          <w:sz w:val="24"/>
          <w:szCs w:val="24"/>
        </w:rPr>
        <w:t xml:space="preserve"> % wynagrodzenia brutto, za każdy dzień opóźnienia liczony od terminu wykonania dokumentacji</w:t>
      </w:r>
      <w:r w:rsidR="00CF7542">
        <w:rPr>
          <w:rFonts w:eastAsia="Times New Roman" w:cstheme="minorHAnsi"/>
          <w:sz w:val="24"/>
          <w:szCs w:val="24"/>
        </w:rPr>
        <w:t>,</w:t>
      </w:r>
    </w:p>
    <w:p w14:paraId="7713F1EE" w14:textId="4DA0A5FC" w:rsidR="00FE162F" w:rsidRPr="008E0D9A" w:rsidRDefault="00FE162F" w:rsidP="00365E9E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 xml:space="preserve">w przypadku zwłoki Wykonawcy w usunięciu wad przedmiotu umowy, w wysokości </w:t>
      </w:r>
      <w:r w:rsidR="004B0CDD" w:rsidRPr="008E0D9A">
        <w:rPr>
          <w:rFonts w:eastAsia="Times New Roman" w:cstheme="minorHAnsi"/>
          <w:sz w:val="24"/>
          <w:szCs w:val="24"/>
        </w:rPr>
        <w:t>5</w:t>
      </w:r>
      <w:r w:rsidRPr="008E0D9A">
        <w:rPr>
          <w:rFonts w:eastAsia="Times New Roman" w:cstheme="minorHAnsi"/>
          <w:sz w:val="24"/>
          <w:szCs w:val="24"/>
        </w:rPr>
        <w:t xml:space="preserve">% wynagrodzenia brutto za każdy dzień zwłoki, liczony od terminu wyznaczonego przez </w:t>
      </w:r>
      <w:r w:rsidR="00CF7542">
        <w:rPr>
          <w:rFonts w:eastAsia="Times New Roman" w:cstheme="minorHAnsi"/>
          <w:sz w:val="24"/>
          <w:szCs w:val="24"/>
        </w:rPr>
        <w:t>Z</w:t>
      </w:r>
      <w:r w:rsidRPr="008E0D9A">
        <w:rPr>
          <w:rFonts w:eastAsia="Times New Roman" w:cstheme="minorHAnsi"/>
          <w:sz w:val="24"/>
          <w:szCs w:val="24"/>
        </w:rPr>
        <w:t>amawiającego</w:t>
      </w:r>
      <w:r w:rsidR="00CF7542">
        <w:rPr>
          <w:rFonts w:eastAsia="Times New Roman" w:cstheme="minorHAnsi"/>
          <w:sz w:val="24"/>
          <w:szCs w:val="24"/>
        </w:rPr>
        <w:t>.</w:t>
      </w:r>
    </w:p>
    <w:p w14:paraId="7E6410AD" w14:textId="458A1BC2" w:rsidR="00FE162F" w:rsidRPr="00365E9E" w:rsidRDefault="00FE162F" w:rsidP="00365E9E">
      <w:pPr>
        <w:numPr>
          <w:ilvl w:val="0"/>
          <w:numId w:val="9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 xml:space="preserve">Zamawiający zastrzega sobie prawo do potrącenia kar umownych z </w:t>
      </w:r>
      <w:proofErr w:type="gramStart"/>
      <w:r w:rsidRPr="008E0D9A">
        <w:rPr>
          <w:rFonts w:eastAsia="Times New Roman" w:cstheme="minorHAnsi"/>
          <w:sz w:val="24"/>
          <w:szCs w:val="24"/>
        </w:rPr>
        <w:t>przedłożonej  do</w:t>
      </w:r>
      <w:proofErr w:type="gramEnd"/>
      <w:r w:rsidRPr="008E0D9A">
        <w:rPr>
          <w:rFonts w:eastAsia="Times New Roman" w:cstheme="minorHAnsi"/>
          <w:sz w:val="24"/>
          <w:szCs w:val="24"/>
        </w:rPr>
        <w:t xml:space="preserve"> zapłaty przez Wykonawcę faktury, a Wykonawca wyraża na to zgodę podpisem pod niniejszą umową. </w:t>
      </w:r>
    </w:p>
    <w:p w14:paraId="5FE0ADC3" w14:textId="61706B2A" w:rsidR="00FE162F" w:rsidRPr="008E0D9A" w:rsidRDefault="00FE162F" w:rsidP="00365E9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8E0D9A">
        <w:rPr>
          <w:rFonts w:eastAsia="Times New Roman" w:cstheme="minorHAnsi"/>
          <w:b/>
          <w:sz w:val="24"/>
          <w:szCs w:val="24"/>
        </w:rPr>
        <w:t xml:space="preserve">§ </w:t>
      </w:r>
      <w:r w:rsidR="00365E9E">
        <w:rPr>
          <w:rFonts w:eastAsia="Times New Roman" w:cstheme="minorHAnsi"/>
          <w:b/>
          <w:sz w:val="24"/>
          <w:szCs w:val="24"/>
        </w:rPr>
        <w:t>9</w:t>
      </w:r>
    </w:p>
    <w:p w14:paraId="76751341" w14:textId="77777777" w:rsidR="00FE162F" w:rsidRPr="008E0D9A" w:rsidRDefault="00FE162F" w:rsidP="00365E9E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04709562" w14:textId="77777777" w:rsidR="00FE162F" w:rsidRPr="008E0D9A" w:rsidRDefault="00FE162F" w:rsidP="00365E9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Osobami upoważnionymi do kontaktów roboczych w ramach niniejszej umowy są:</w:t>
      </w:r>
    </w:p>
    <w:p w14:paraId="6E1F9250" w14:textId="5C659B31" w:rsidR="00FE162F" w:rsidRPr="008E0D9A" w:rsidRDefault="00FE162F" w:rsidP="00365E9E">
      <w:pPr>
        <w:tabs>
          <w:tab w:val="left" w:pos="284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-</w:t>
      </w:r>
      <w:r w:rsidRPr="008E0D9A">
        <w:rPr>
          <w:rFonts w:eastAsia="Times New Roman" w:cstheme="minorHAnsi"/>
          <w:sz w:val="24"/>
          <w:szCs w:val="24"/>
        </w:rPr>
        <w:tab/>
        <w:t xml:space="preserve">ze strony Zamawiającego – </w:t>
      </w:r>
      <w:r w:rsidR="00BC485B">
        <w:rPr>
          <w:rFonts w:eastAsia="Times New Roman" w:cstheme="minorHAnsi"/>
          <w:sz w:val="24"/>
          <w:szCs w:val="24"/>
        </w:rPr>
        <w:t>osoby wymienione w §3 ust. 3.</w:t>
      </w:r>
    </w:p>
    <w:p w14:paraId="4C3CEC5D" w14:textId="2432FE99" w:rsidR="00FE162F" w:rsidRDefault="00FE162F" w:rsidP="00365E9E">
      <w:pPr>
        <w:tabs>
          <w:tab w:val="left" w:pos="284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-</w:t>
      </w:r>
      <w:r w:rsidRPr="008E0D9A">
        <w:rPr>
          <w:rFonts w:eastAsia="Times New Roman" w:cstheme="minorHAnsi"/>
          <w:sz w:val="24"/>
          <w:szCs w:val="24"/>
        </w:rPr>
        <w:tab/>
        <w:t>ze strony Wykonawcy – …………………………………...</w:t>
      </w:r>
    </w:p>
    <w:p w14:paraId="152BD6F0" w14:textId="7C1C3510" w:rsidR="004B0CDD" w:rsidRPr="008E0D9A" w:rsidRDefault="004B0CDD" w:rsidP="00365E9E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E0D9A">
        <w:rPr>
          <w:rFonts w:cstheme="minorHAnsi"/>
          <w:b/>
          <w:bCs/>
          <w:sz w:val="24"/>
          <w:szCs w:val="24"/>
        </w:rPr>
        <w:t>§</w:t>
      </w:r>
      <w:r w:rsidR="00365E9E">
        <w:rPr>
          <w:rFonts w:cstheme="minorHAnsi"/>
          <w:b/>
          <w:bCs/>
          <w:sz w:val="24"/>
          <w:szCs w:val="24"/>
        </w:rPr>
        <w:t>10</w:t>
      </w:r>
    </w:p>
    <w:p w14:paraId="4DE18237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1. Wykonawca udziela gwarancji jakości na dokumentację stanowiącą przedmiot umowy na okres 24 miesięcy licząc od daty podpisania protokołu odbioru. </w:t>
      </w:r>
    </w:p>
    <w:p w14:paraId="5F4D4754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2. Zamawiający może dochodzić roszczeń z tytułu gwarancji jakości także po terminie określonym w ust. </w:t>
      </w:r>
      <w:proofErr w:type="gramStart"/>
      <w:r w:rsidRPr="008E0D9A">
        <w:rPr>
          <w:rFonts w:cstheme="minorHAnsi"/>
          <w:sz w:val="24"/>
          <w:szCs w:val="24"/>
        </w:rPr>
        <w:t>1</w:t>
      </w:r>
      <w:proofErr w:type="gramEnd"/>
      <w:r w:rsidRPr="008E0D9A">
        <w:rPr>
          <w:rFonts w:cstheme="minorHAnsi"/>
          <w:sz w:val="24"/>
          <w:szCs w:val="24"/>
        </w:rPr>
        <w:t xml:space="preserve"> jeżeli reklamował wadę dokumentacji przed upływem tego terminu. </w:t>
      </w:r>
    </w:p>
    <w:p w14:paraId="32B64911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3. W okresie gwarancji Wykonawca jest zobowiązany do nieodpłatnego usuwania wad lub błędów w przedmiocie umowy. </w:t>
      </w:r>
    </w:p>
    <w:p w14:paraId="161DEC11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4. Zamawiający powiadamia pisemnie Wykonawcę o wadach lub błędach stwierdzonych w okresie gwarancji. </w:t>
      </w:r>
    </w:p>
    <w:p w14:paraId="14F60851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5. Wykonawca zobowiązany jest do usunięcia zgłoszonych przez Zamawiającego wad lub błędów stwierdzonych w dokumentacji w terminie 14 dni kalendarzowych od otrzymania wezwania do ich usunięcia. </w:t>
      </w:r>
    </w:p>
    <w:p w14:paraId="3DA9D17C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6. Jeżeli Wykonawca nie usunie wad lub błędów w wyznaczonym terminie, to Zamawiający może zlecić ich usunięcie na koszt Wykonawcy. </w:t>
      </w:r>
    </w:p>
    <w:p w14:paraId="36D65585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7. Wszelkie konsekwencje usunięcia wad i błędów przedmiotu zamówienia ponosi Wykonawca.</w:t>
      </w:r>
    </w:p>
    <w:p w14:paraId="58449BCD" w14:textId="77777777" w:rsidR="00FE162F" w:rsidRPr="008E0D9A" w:rsidRDefault="00FE162F" w:rsidP="00365E9E">
      <w:pPr>
        <w:tabs>
          <w:tab w:val="left" w:pos="284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</w:p>
    <w:p w14:paraId="5B19F684" w14:textId="77777777" w:rsidR="00FE162F" w:rsidRPr="008E0D9A" w:rsidRDefault="00FE162F" w:rsidP="00365E9E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7001CB8B" w14:textId="06B663FC" w:rsidR="00FE162F" w:rsidRPr="00365E9E" w:rsidRDefault="00FE162F" w:rsidP="00365E9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8E0D9A">
        <w:rPr>
          <w:rFonts w:eastAsia="Times New Roman" w:cstheme="minorHAnsi"/>
          <w:b/>
          <w:sz w:val="24"/>
          <w:szCs w:val="24"/>
        </w:rPr>
        <w:lastRenderedPageBreak/>
        <w:t xml:space="preserve">§ </w:t>
      </w:r>
      <w:r w:rsidR="008E0D9A">
        <w:rPr>
          <w:rFonts w:eastAsia="Times New Roman" w:cstheme="minorHAnsi"/>
          <w:b/>
          <w:sz w:val="24"/>
          <w:szCs w:val="24"/>
        </w:rPr>
        <w:t>1</w:t>
      </w:r>
      <w:r w:rsidR="00365E9E">
        <w:rPr>
          <w:rFonts w:eastAsia="Times New Roman" w:cstheme="minorHAnsi"/>
          <w:b/>
          <w:sz w:val="24"/>
          <w:szCs w:val="24"/>
        </w:rPr>
        <w:t>1</w:t>
      </w:r>
    </w:p>
    <w:p w14:paraId="0FEA8670" w14:textId="77777777" w:rsidR="00FE162F" w:rsidRPr="008E0D9A" w:rsidRDefault="00FE162F" w:rsidP="00365E9E">
      <w:pPr>
        <w:numPr>
          <w:ilvl w:val="6"/>
          <w:numId w:val="4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333442BE" w14:textId="77777777" w:rsidR="00FE162F" w:rsidRPr="008E0D9A" w:rsidRDefault="00FE162F" w:rsidP="00365E9E">
      <w:pPr>
        <w:numPr>
          <w:ilvl w:val="6"/>
          <w:numId w:val="4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 sprawach nie uregulowanych niniejsza Umową stosuje się aktualne przepisy kodeksu cywilnego.</w:t>
      </w:r>
    </w:p>
    <w:p w14:paraId="76F13482" w14:textId="77777777" w:rsidR="00FE162F" w:rsidRPr="008E0D9A" w:rsidRDefault="00FE162F" w:rsidP="00365E9E">
      <w:pPr>
        <w:numPr>
          <w:ilvl w:val="6"/>
          <w:numId w:val="4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Wszelkie zmiany niniejszej Umowy wymagają formy pisemnej pod rygorem nieważności.</w:t>
      </w:r>
    </w:p>
    <w:p w14:paraId="1E7855FE" w14:textId="77777777" w:rsidR="00FE162F" w:rsidRPr="008E0D9A" w:rsidRDefault="00FE162F" w:rsidP="00365E9E">
      <w:pPr>
        <w:numPr>
          <w:ilvl w:val="6"/>
          <w:numId w:val="4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8E0D9A">
        <w:rPr>
          <w:rFonts w:eastAsia="Times New Roman" w:cstheme="minorHAnsi"/>
          <w:sz w:val="24"/>
          <w:szCs w:val="24"/>
        </w:rPr>
        <w:t>Umowę niniejszą sporządzono w 4 jednobrzmiących egzemplarzach, 3 egzemplarze dla Zamawiającego i 1 egzemplarz dla Wykonawcy.</w:t>
      </w:r>
    </w:p>
    <w:p w14:paraId="0987A102" w14:textId="77777777" w:rsidR="00FE162F" w:rsidRPr="008E0D9A" w:rsidRDefault="00FE162F" w:rsidP="00365E9E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33871E4" w14:textId="77777777" w:rsidR="00FE162F" w:rsidRPr="008E0D9A" w:rsidRDefault="00FE162F" w:rsidP="00365E9E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06FC7AE1" w14:textId="77777777" w:rsidR="00FE162F" w:rsidRPr="008E0D9A" w:rsidRDefault="00FE162F" w:rsidP="00365E9E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</w:p>
    <w:p w14:paraId="2AA3F644" w14:textId="77777777" w:rsidR="004B0CDD" w:rsidRPr="008E0D9A" w:rsidRDefault="004B0CDD" w:rsidP="00365E9E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</w:p>
    <w:p w14:paraId="6F2B5B94" w14:textId="77777777" w:rsidR="004B0CDD" w:rsidRPr="008E0D9A" w:rsidRDefault="004B0CDD" w:rsidP="00365E9E">
      <w:pPr>
        <w:spacing w:line="360" w:lineRule="auto"/>
        <w:rPr>
          <w:rFonts w:cstheme="minorHAnsi"/>
          <w:sz w:val="24"/>
          <w:szCs w:val="24"/>
        </w:rPr>
      </w:pPr>
    </w:p>
    <w:p w14:paraId="6D65248A" w14:textId="77777777" w:rsidR="004B0CDD" w:rsidRPr="008E0D9A" w:rsidRDefault="004B0CDD" w:rsidP="00365E9E">
      <w:pPr>
        <w:spacing w:after="0"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…………………………………………………………..                          </w:t>
      </w:r>
    </w:p>
    <w:p w14:paraId="5C37B200" w14:textId="77777777" w:rsidR="004B0CDD" w:rsidRPr="008E0D9A" w:rsidRDefault="004B0CDD" w:rsidP="00365E9E">
      <w:pPr>
        <w:spacing w:after="0"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                  Wykonawca                                                                           </w:t>
      </w:r>
    </w:p>
    <w:p w14:paraId="5FB48B2E" w14:textId="77777777" w:rsidR="004B0CDD" w:rsidRPr="008E0D9A" w:rsidRDefault="004B0CDD" w:rsidP="00365E9E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>……………………………………………………………</w:t>
      </w:r>
    </w:p>
    <w:p w14:paraId="2C4C541B" w14:textId="315FF2C9" w:rsidR="004B0CDD" w:rsidRPr="008E0D9A" w:rsidRDefault="008E0D9A" w:rsidP="00365E9E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4B0CDD" w:rsidRPr="008E0D9A">
        <w:rPr>
          <w:rFonts w:cstheme="minorHAnsi"/>
          <w:sz w:val="24"/>
          <w:szCs w:val="24"/>
        </w:rPr>
        <w:t>Zamawiający</w:t>
      </w:r>
    </w:p>
    <w:p w14:paraId="074354F9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1F7AAC" w14:textId="77777777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BB1E462" w14:textId="19E480BE" w:rsidR="004B0CDD" w:rsidRPr="008E0D9A" w:rsidRDefault="008E0D9A" w:rsidP="00365E9E">
      <w:pPr>
        <w:pStyle w:val="Bezodstpw"/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4B0CDD" w:rsidRPr="008E0D9A">
        <w:rPr>
          <w:rFonts w:cstheme="minorHAnsi"/>
          <w:sz w:val="24"/>
          <w:szCs w:val="24"/>
        </w:rPr>
        <w:t xml:space="preserve">  ……………………………………</w:t>
      </w:r>
      <w:r>
        <w:rPr>
          <w:rFonts w:cstheme="minorHAnsi"/>
          <w:sz w:val="24"/>
          <w:szCs w:val="24"/>
        </w:rPr>
        <w:t>……………………..</w:t>
      </w:r>
    </w:p>
    <w:p w14:paraId="729383E0" w14:textId="0537B50A" w:rsidR="004B0CDD" w:rsidRPr="008E0D9A" w:rsidRDefault="004B0CDD" w:rsidP="00365E9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8E0D9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8E0D9A">
        <w:rPr>
          <w:rFonts w:cstheme="minorHAnsi"/>
          <w:sz w:val="24"/>
          <w:szCs w:val="24"/>
        </w:rPr>
        <w:t xml:space="preserve">      </w:t>
      </w:r>
      <w:r w:rsidRPr="008E0D9A">
        <w:rPr>
          <w:rFonts w:cstheme="minorHAnsi"/>
          <w:sz w:val="24"/>
          <w:szCs w:val="24"/>
        </w:rPr>
        <w:t>Skarbik Gminy Mirzec</w:t>
      </w:r>
    </w:p>
    <w:p w14:paraId="5B7EBD19" w14:textId="77777777" w:rsidR="00FE162F" w:rsidRPr="008E0D9A" w:rsidRDefault="00FE162F" w:rsidP="00365E9E">
      <w:pPr>
        <w:spacing w:line="360" w:lineRule="auto"/>
        <w:rPr>
          <w:rFonts w:cstheme="minorHAnsi"/>
          <w:sz w:val="24"/>
          <w:szCs w:val="24"/>
        </w:rPr>
      </w:pPr>
    </w:p>
    <w:sectPr w:rsidR="00FE162F" w:rsidRPr="008E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692252"/>
    <w:multiLevelType w:val="hybridMultilevel"/>
    <w:tmpl w:val="DCB83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EDD"/>
    <w:multiLevelType w:val="hybridMultilevel"/>
    <w:tmpl w:val="1570C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905FAC"/>
    <w:multiLevelType w:val="hybridMultilevel"/>
    <w:tmpl w:val="CCF8DD44"/>
    <w:lvl w:ilvl="0" w:tplc="041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84287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D31B2"/>
    <w:multiLevelType w:val="hybridMultilevel"/>
    <w:tmpl w:val="F288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EE9"/>
    <w:multiLevelType w:val="hybridMultilevel"/>
    <w:tmpl w:val="090C58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79640">
    <w:abstractNumId w:val="4"/>
  </w:num>
  <w:num w:numId="2" w16cid:durableId="2011523779">
    <w:abstractNumId w:val="2"/>
  </w:num>
  <w:num w:numId="3" w16cid:durableId="1534687815">
    <w:abstractNumId w:val="9"/>
  </w:num>
  <w:num w:numId="4" w16cid:durableId="1878346209">
    <w:abstractNumId w:val="5"/>
  </w:num>
  <w:num w:numId="5" w16cid:durableId="1878809219">
    <w:abstractNumId w:val="0"/>
  </w:num>
  <w:num w:numId="6" w16cid:durableId="324670049">
    <w:abstractNumId w:val="10"/>
  </w:num>
  <w:num w:numId="7" w16cid:durableId="986057665">
    <w:abstractNumId w:val="3"/>
  </w:num>
  <w:num w:numId="8" w16cid:durableId="294871589">
    <w:abstractNumId w:val="1"/>
  </w:num>
  <w:num w:numId="9" w16cid:durableId="1815294120">
    <w:abstractNumId w:val="6"/>
  </w:num>
  <w:num w:numId="10" w16cid:durableId="1464225955">
    <w:abstractNumId w:val="8"/>
  </w:num>
  <w:num w:numId="11" w16cid:durableId="385757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9"/>
    <w:rsid w:val="000E0AF8"/>
    <w:rsid w:val="00365E9E"/>
    <w:rsid w:val="00387EEB"/>
    <w:rsid w:val="004B0CDD"/>
    <w:rsid w:val="004B606C"/>
    <w:rsid w:val="006818C1"/>
    <w:rsid w:val="00735272"/>
    <w:rsid w:val="008E0D9A"/>
    <w:rsid w:val="009D14B8"/>
    <w:rsid w:val="00BC485B"/>
    <w:rsid w:val="00CF7542"/>
    <w:rsid w:val="00E923D9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0D8F"/>
  <w15:chartTrackingRefBased/>
  <w15:docId w15:val="{23C0D8BC-88A5-4168-8A73-C09C84E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73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5272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FE16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6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FE1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hyperlink" Target="mailto:gk@mi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1608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Jaworska</dc:creator>
  <cp:keywords/>
  <dc:description/>
  <cp:lastModifiedBy>Anna</cp:lastModifiedBy>
  <cp:revision>5</cp:revision>
  <dcterms:created xsi:type="dcterms:W3CDTF">2023-03-02T18:35:00Z</dcterms:created>
  <dcterms:modified xsi:type="dcterms:W3CDTF">2023-03-02T18:45:00Z</dcterms:modified>
</cp:coreProperties>
</file>