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BC" w:rsidRDefault="00FE5252">
      <w:pPr>
        <w:pStyle w:val="Legenda"/>
        <w:rPr>
          <w:lang w:val="pl-PL"/>
        </w:rPr>
      </w:pPr>
      <w:r>
        <w:rPr>
          <w:sz w:val="26"/>
          <w:szCs w:val="26"/>
          <w:lang w:val="pl-PL"/>
        </w:rPr>
        <w:t xml:space="preserve">                      </w:t>
      </w:r>
      <w:r>
        <w:rPr>
          <w:lang w:val="pl-PL"/>
        </w:rPr>
        <w:t xml:space="preserve">                                                                      projekt  uchwały, zmiana 10 listopada 2022r</w:t>
      </w:r>
    </w:p>
    <w:p w:rsidR="00D375BC" w:rsidRDefault="00FE5252">
      <w:pPr>
        <w:jc w:val="center"/>
        <w:rPr>
          <w:rFonts w:ascii="Times New Roman" w:hAnsi="Times New Roman" w:cs="Times New Roman"/>
          <w:b/>
          <w:bCs/>
          <w:i/>
          <w:color w:val="FF0000"/>
          <w:lang w:val="pl-PL"/>
        </w:rPr>
      </w:pPr>
      <w:r>
        <w:rPr>
          <w:rFonts w:ascii="Times New Roman" w:hAnsi="Times New Roman" w:cs="Times New Roman"/>
          <w:b/>
          <w:bCs/>
          <w:i/>
          <w:color w:val="FF0000"/>
          <w:lang w:val="pl-PL"/>
        </w:rPr>
        <w:t xml:space="preserve">                                                                                                             ( powtórne wyłożenie 15.11.2022 do 14.12.2022)</w:t>
      </w:r>
    </w:p>
    <w:p w:rsidR="00D375BC" w:rsidRDefault="00D375BC">
      <w:pPr>
        <w:jc w:val="center"/>
        <w:rPr>
          <w:rFonts w:ascii="Times New Roman" w:hAnsi="Times New Roman" w:cs="Times New Roman"/>
          <w:b/>
          <w:bCs/>
          <w:sz w:val="26"/>
          <w:szCs w:val="26"/>
          <w:lang w:val="pl-PL"/>
        </w:rPr>
      </w:pPr>
    </w:p>
    <w:p w:rsidR="00D375BC" w:rsidRDefault="00FE5252">
      <w:pPr>
        <w:jc w:val="center"/>
        <w:rPr>
          <w:rFonts w:ascii="Times New Roman" w:hAnsi="Times New Roman" w:cs="Times New Roman"/>
          <w:b/>
          <w:bCs/>
          <w:color w:val="00B0F0"/>
          <w:sz w:val="26"/>
          <w:szCs w:val="26"/>
          <w:lang w:val="pl-PL"/>
        </w:rPr>
      </w:pPr>
      <w:r>
        <w:rPr>
          <w:rFonts w:ascii="Times New Roman" w:hAnsi="Times New Roman" w:cs="Times New Roman"/>
          <w:b/>
          <w:bCs/>
          <w:sz w:val="26"/>
          <w:szCs w:val="26"/>
          <w:lang w:val="pl-PL"/>
        </w:rPr>
        <w:t>Uchwała Nr ………</w:t>
      </w:r>
    </w:p>
    <w:p w:rsidR="00D375BC" w:rsidRDefault="00FE5252">
      <w:pPr>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Rady Gminy w Mircu</w:t>
      </w:r>
    </w:p>
    <w:p w:rsidR="00D375BC" w:rsidRDefault="00FE5252">
      <w:pPr>
        <w:spacing w:after="120"/>
        <w:jc w:val="center"/>
        <w:rPr>
          <w:rFonts w:ascii="Times New Roman" w:hAnsi="Times New Roman" w:cs="Times New Roman"/>
          <w:bCs/>
          <w:sz w:val="26"/>
          <w:szCs w:val="26"/>
          <w:lang w:val="pl-PL"/>
        </w:rPr>
      </w:pPr>
      <w:r>
        <w:rPr>
          <w:rFonts w:ascii="Times New Roman" w:hAnsi="Times New Roman" w:cs="Times New Roman"/>
          <w:b/>
          <w:bCs/>
          <w:sz w:val="26"/>
          <w:szCs w:val="26"/>
          <w:lang w:val="pl-PL"/>
        </w:rPr>
        <w:t xml:space="preserve"> z dnia …..</w:t>
      </w:r>
    </w:p>
    <w:p w:rsidR="00D375BC" w:rsidRDefault="00FE5252">
      <w:pPr>
        <w:spacing w:after="240"/>
        <w:jc w:val="both"/>
        <w:rPr>
          <w:rFonts w:ascii="Times New Roman" w:hAnsi="Times New Roman" w:cs="Times New Roman"/>
          <w:b/>
          <w:bCs/>
          <w:sz w:val="26"/>
          <w:szCs w:val="26"/>
          <w:lang w:val="pl-PL"/>
        </w:rPr>
      </w:pPr>
      <w:r>
        <w:rPr>
          <w:rFonts w:ascii="Times New Roman" w:hAnsi="Times New Roman" w:cs="Times New Roman"/>
          <w:b/>
          <w:bCs/>
          <w:sz w:val="26"/>
          <w:szCs w:val="26"/>
          <w:lang w:val="pl-PL"/>
        </w:rPr>
        <w:t>w sprawie uchwalenia zmiany miejscowego planu zagospodarowania przestrzennego obejmującego część obszaru funkcjonalnego A na terenie gminy Mirzec.</w:t>
      </w:r>
    </w:p>
    <w:p w:rsidR="00D375BC" w:rsidRDefault="00FE5252">
      <w:pPr>
        <w:spacing w:after="36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Na podstawie art 18 ust.2 pkt 5 ustawy z dnia 8 marca 1990 r. o samorządzie gminnym (tj. Dz.U. z 2022 r. poz.559,583z </w:t>
      </w:r>
      <w:proofErr w:type="spellStart"/>
      <w:r>
        <w:rPr>
          <w:rFonts w:ascii="Times New Roman" w:hAnsi="Times New Roman" w:cs="Times New Roman"/>
          <w:sz w:val="26"/>
          <w:szCs w:val="26"/>
          <w:lang w:val="pl-PL"/>
        </w:rPr>
        <w:t>pózn</w:t>
      </w:r>
      <w:proofErr w:type="spellEnd"/>
      <w:r>
        <w:rPr>
          <w:rFonts w:ascii="Times New Roman" w:hAnsi="Times New Roman" w:cs="Times New Roman"/>
          <w:sz w:val="26"/>
          <w:szCs w:val="26"/>
          <w:lang w:val="pl-PL"/>
        </w:rPr>
        <w:t xml:space="preserve">. zm.) oraz art 20 ust. 1 i art. 27 ustawy z dnia 27 marca 2003 r. o planowaniu i zagospodarowaniu przestrzennym (tj. Dz. U. z 2022r. poz.503,1846), w związku z Uchwałą Nr X/69/2019 Rady Gminy w Mircu z dnia 26 kwietnia 2019 r. w sprawie przystąpienia do sporządzenia zmiany miejscowego planu zagospodarowania przestrzennego obejmującego obszar A na terenie gminy Mirzec oraz Uchwałą Nr XXXVI/239/2021 Rady Gminy w Mircu z dnia 26 marca 2021 r. zmieniającą powyższą uchwałę w zakresie granic terenu objętego zmianą planu, po przedłożeniu przez Wójta Gminy Mirzec projektu zmiany miejscowego planu zagospodarowania przestrzennego obejmującego część obszaru funkcjonalnego A na terenie gminy Mirzec, Rada Gminy w Mircu stwierdza, że niniejszy plan nie narusza ustaleń </w:t>
      </w:r>
      <w:r>
        <w:rPr>
          <w:rFonts w:ascii="Times New Roman" w:eastAsia="SimSun" w:hAnsi="Times New Roman" w:cs="Times New Roman"/>
          <w:color w:val="202124"/>
          <w:sz w:val="26"/>
          <w:szCs w:val="26"/>
          <w:shd w:val="clear" w:color="auto" w:fill="FFFFFF"/>
          <w:lang w:val="pl-PL"/>
        </w:rPr>
        <w:t>Studium uwarunkowań i kierunków zagospodarowania przestrzennego  gminy Mirzec uchwalonego Uchwałą Nr V/39/2019 Rady Gminy w Mircu z  dnia 31 stycznia 2019 r. i uchwala co następuje:</w:t>
      </w:r>
    </w:p>
    <w:p w:rsidR="00D375BC" w:rsidRDefault="00FE5252">
      <w:pPr>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CZĘŚĆ I</w:t>
      </w:r>
    </w:p>
    <w:p w:rsidR="00D375BC" w:rsidRDefault="00FE5252">
      <w:pPr>
        <w:spacing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USTALENIA OGÓLNE</w:t>
      </w:r>
    </w:p>
    <w:p w:rsidR="00D375BC" w:rsidRDefault="00FE5252">
      <w:pPr>
        <w:spacing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Rozdział 1</w:t>
      </w:r>
    </w:p>
    <w:p w:rsidR="00D375BC" w:rsidRDefault="00FE5252">
      <w:pPr>
        <w:spacing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Zakres spraw regulowanych uchwałą i objaśnienia użytych w uchwale określeń.</w:t>
      </w:r>
    </w:p>
    <w:p w:rsidR="00D375BC" w:rsidRDefault="00FE5252">
      <w:p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§1. </w:t>
      </w:r>
      <w:r>
        <w:rPr>
          <w:rFonts w:ascii="Times New Roman" w:eastAsia="SimSun" w:hAnsi="Times New Roman" w:cs="Times New Roman"/>
          <w:color w:val="202124"/>
          <w:sz w:val="26"/>
          <w:szCs w:val="26"/>
          <w:shd w:val="clear" w:color="auto" w:fill="FFFFFF"/>
          <w:lang w:val="pl-PL"/>
        </w:rPr>
        <w:t>Uchwala się zmianę miejscowego planu zagospodarowania przestrzennego części gminy Mirzec, obejmującego obszar funkcjonalny A, uchwalonego Uchwałą Nr XLIII/233/2010 Rady Gminy w Mircu z dnia 16 lipca 2010 r., której szczegółowy przebieg granic określa rysunek planu będący załącznikiem, od nr 1 do nr10, zwaną dalej „planem”.</w:t>
      </w:r>
    </w:p>
    <w:p w:rsidR="00D375BC" w:rsidRDefault="00FE5252">
      <w:pPr>
        <w:spacing w:before="24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 2. </w:t>
      </w:r>
      <w:r>
        <w:rPr>
          <w:rFonts w:ascii="Times New Roman" w:eastAsia="SimSun" w:hAnsi="Times New Roman" w:cs="Times New Roman"/>
          <w:color w:val="202124"/>
          <w:sz w:val="26"/>
          <w:szCs w:val="26"/>
          <w:shd w:val="clear" w:color="auto" w:fill="FFFFFF"/>
          <w:lang w:val="pl-PL"/>
        </w:rPr>
        <w:t>Integralną częścią uchwały są następujące załączniki:</w:t>
      </w:r>
    </w:p>
    <w:p w:rsidR="00D375BC" w:rsidRDefault="00FE5252">
      <w:pPr>
        <w:numPr>
          <w:ilvl w:val="0"/>
          <w:numId w:val="2"/>
        </w:numPr>
        <w:spacing w:before="120"/>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rysunek planu w skali 1:20</w:t>
      </w:r>
      <w:r>
        <w:rPr>
          <w:rFonts w:ascii="Times New Roman" w:eastAsia="SimSun" w:hAnsi="Times New Roman" w:cs="Times New Roman"/>
          <w:sz w:val="26"/>
          <w:szCs w:val="26"/>
          <w:shd w:val="clear" w:color="auto" w:fill="FFFFFF"/>
          <w:lang w:val="pl-PL"/>
        </w:rPr>
        <w:t>00 określający przeznaczenie i zasady zagospodarowania terenu, obejmujący:</w:t>
      </w:r>
    </w:p>
    <w:p w:rsidR="00D375BC" w:rsidRDefault="00FE5252">
      <w:pPr>
        <w:numPr>
          <w:ilvl w:val="0"/>
          <w:numId w:val="3"/>
        </w:numPr>
        <w:ind w:hanging="283"/>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sz w:val="26"/>
          <w:szCs w:val="26"/>
          <w:shd w:val="clear" w:color="auto" w:fill="FFFFFF"/>
          <w:lang w:val="pl-PL"/>
        </w:rPr>
        <w:t xml:space="preserve"> sołectwo Gadka </w:t>
      </w:r>
      <w:r>
        <w:rPr>
          <w:rFonts w:ascii="Times New Roman" w:eastAsia="SimSun" w:hAnsi="Times New Roman" w:cs="Times New Roman"/>
          <w:sz w:val="26"/>
          <w:szCs w:val="26"/>
          <w:shd w:val="clear" w:color="auto" w:fill="FFFFFF"/>
          <w:lang w:val="pl-PL"/>
        </w:rPr>
        <w:tab/>
      </w:r>
      <w:r>
        <w:rPr>
          <w:rFonts w:ascii="Times New Roman" w:eastAsia="SimSun" w:hAnsi="Times New Roman" w:cs="Times New Roman"/>
          <w:sz w:val="26"/>
          <w:szCs w:val="26"/>
          <w:shd w:val="clear" w:color="auto" w:fill="FFFFFF"/>
          <w:lang w:val="pl-PL"/>
        </w:rPr>
        <w:tab/>
        <w:t>- załącznik nr 1,</w:t>
      </w:r>
    </w:p>
    <w:p w:rsidR="00D375BC" w:rsidRDefault="00FE5252">
      <w:pPr>
        <w:numPr>
          <w:ilvl w:val="0"/>
          <w:numId w:val="3"/>
        </w:numPr>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sz w:val="26"/>
          <w:szCs w:val="26"/>
          <w:shd w:val="clear" w:color="auto" w:fill="FFFFFF"/>
          <w:lang w:val="pl-PL"/>
        </w:rPr>
        <w:t xml:space="preserve"> sołectwo Jagodne</w:t>
      </w:r>
      <w:r>
        <w:rPr>
          <w:rFonts w:ascii="Times New Roman" w:eastAsia="SimSun" w:hAnsi="Times New Roman" w:cs="Times New Roman"/>
          <w:sz w:val="26"/>
          <w:szCs w:val="26"/>
          <w:shd w:val="clear" w:color="auto" w:fill="FFFFFF"/>
          <w:lang w:val="pl-PL"/>
        </w:rPr>
        <w:tab/>
      </w:r>
      <w:r>
        <w:rPr>
          <w:rFonts w:ascii="Times New Roman" w:eastAsia="SimSun" w:hAnsi="Times New Roman" w:cs="Times New Roman"/>
          <w:sz w:val="26"/>
          <w:szCs w:val="26"/>
          <w:shd w:val="clear" w:color="auto" w:fill="FFFFFF"/>
          <w:lang w:val="pl-PL"/>
        </w:rPr>
        <w:tab/>
        <w:t>- załącznik nr 2,</w:t>
      </w:r>
    </w:p>
    <w:p w:rsidR="00D375BC" w:rsidRDefault="00FE5252">
      <w:pPr>
        <w:numPr>
          <w:ilvl w:val="0"/>
          <w:numId w:val="3"/>
        </w:numPr>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sz w:val="26"/>
          <w:szCs w:val="26"/>
          <w:shd w:val="clear" w:color="auto" w:fill="FFFFFF"/>
          <w:lang w:val="pl-PL"/>
        </w:rPr>
        <w:t xml:space="preserve"> sołectwo Małyszyn</w:t>
      </w:r>
      <w:r>
        <w:rPr>
          <w:rFonts w:ascii="Times New Roman" w:eastAsia="SimSun" w:hAnsi="Times New Roman" w:cs="Times New Roman"/>
          <w:sz w:val="26"/>
          <w:szCs w:val="26"/>
          <w:shd w:val="clear" w:color="auto" w:fill="FFFFFF"/>
          <w:lang w:val="pl-PL"/>
        </w:rPr>
        <w:tab/>
      </w:r>
      <w:r>
        <w:rPr>
          <w:rFonts w:ascii="Times New Roman" w:eastAsia="SimSun" w:hAnsi="Times New Roman" w:cs="Times New Roman"/>
          <w:sz w:val="26"/>
          <w:szCs w:val="26"/>
          <w:shd w:val="clear" w:color="auto" w:fill="FFFFFF"/>
          <w:lang w:val="pl-PL"/>
        </w:rPr>
        <w:tab/>
        <w:t>- załącznik nr 3,</w:t>
      </w:r>
    </w:p>
    <w:p w:rsidR="00D375BC" w:rsidRDefault="00FE5252">
      <w:pPr>
        <w:numPr>
          <w:ilvl w:val="0"/>
          <w:numId w:val="3"/>
        </w:numPr>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sz w:val="26"/>
          <w:szCs w:val="26"/>
          <w:shd w:val="clear" w:color="auto" w:fill="FFFFFF"/>
          <w:lang w:val="pl-PL"/>
        </w:rPr>
        <w:t xml:space="preserve"> sołectwo Mirzec I</w:t>
      </w:r>
      <w:r>
        <w:rPr>
          <w:rFonts w:ascii="Times New Roman" w:eastAsia="SimSun" w:hAnsi="Times New Roman" w:cs="Times New Roman"/>
          <w:sz w:val="26"/>
          <w:szCs w:val="26"/>
          <w:shd w:val="clear" w:color="auto" w:fill="FFFFFF"/>
          <w:lang w:val="pl-PL"/>
        </w:rPr>
        <w:tab/>
      </w:r>
      <w:r>
        <w:rPr>
          <w:rFonts w:ascii="Times New Roman" w:eastAsia="SimSun" w:hAnsi="Times New Roman" w:cs="Times New Roman"/>
          <w:sz w:val="26"/>
          <w:szCs w:val="26"/>
          <w:shd w:val="clear" w:color="auto" w:fill="FFFFFF"/>
          <w:lang w:val="pl-PL"/>
        </w:rPr>
        <w:tab/>
        <w:t>- załącznik nr 4,</w:t>
      </w:r>
    </w:p>
    <w:p w:rsidR="00D375BC" w:rsidRDefault="00FE5252">
      <w:pPr>
        <w:numPr>
          <w:ilvl w:val="0"/>
          <w:numId w:val="3"/>
        </w:numPr>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sz w:val="26"/>
          <w:szCs w:val="26"/>
          <w:shd w:val="clear" w:color="auto" w:fill="FFFFFF"/>
          <w:lang w:val="pl-PL"/>
        </w:rPr>
        <w:t xml:space="preserve"> sołectwo Mirzec II</w:t>
      </w:r>
      <w:r>
        <w:rPr>
          <w:rFonts w:ascii="Times New Roman" w:eastAsia="SimSun" w:hAnsi="Times New Roman" w:cs="Times New Roman"/>
          <w:sz w:val="26"/>
          <w:szCs w:val="26"/>
          <w:shd w:val="clear" w:color="auto" w:fill="FFFFFF"/>
          <w:lang w:val="pl-PL"/>
        </w:rPr>
        <w:tab/>
      </w:r>
      <w:r>
        <w:rPr>
          <w:rFonts w:ascii="Times New Roman" w:eastAsia="SimSun" w:hAnsi="Times New Roman" w:cs="Times New Roman"/>
          <w:sz w:val="26"/>
          <w:szCs w:val="26"/>
          <w:shd w:val="clear" w:color="auto" w:fill="FFFFFF"/>
          <w:lang w:val="pl-PL"/>
        </w:rPr>
        <w:tab/>
        <w:t>- załącznik nr 5,</w:t>
      </w:r>
    </w:p>
    <w:p w:rsidR="00D375BC" w:rsidRDefault="00FE5252">
      <w:pPr>
        <w:numPr>
          <w:ilvl w:val="0"/>
          <w:numId w:val="3"/>
        </w:numPr>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sz w:val="26"/>
          <w:szCs w:val="26"/>
          <w:shd w:val="clear" w:color="auto" w:fill="FFFFFF"/>
          <w:lang w:val="pl-PL"/>
        </w:rPr>
        <w:t xml:space="preserve"> sołectwo Osiny</w:t>
      </w:r>
      <w:r>
        <w:rPr>
          <w:rFonts w:ascii="Times New Roman" w:eastAsia="SimSun" w:hAnsi="Times New Roman" w:cs="Times New Roman"/>
          <w:sz w:val="26"/>
          <w:szCs w:val="26"/>
          <w:shd w:val="clear" w:color="auto" w:fill="FFFFFF"/>
          <w:lang w:val="pl-PL"/>
        </w:rPr>
        <w:tab/>
      </w:r>
      <w:r>
        <w:rPr>
          <w:rFonts w:ascii="Times New Roman" w:eastAsia="SimSun" w:hAnsi="Times New Roman" w:cs="Times New Roman"/>
          <w:sz w:val="26"/>
          <w:szCs w:val="26"/>
          <w:shd w:val="clear" w:color="auto" w:fill="FFFFFF"/>
          <w:lang w:val="pl-PL"/>
        </w:rPr>
        <w:tab/>
      </w:r>
      <w:r>
        <w:rPr>
          <w:rFonts w:ascii="Times New Roman" w:eastAsia="SimSun" w:hAnsi="Times New Roman" w:cs="Times New Roman"/>
          <w:sz w:val="26"/>
          <w:szCs w:val="26"/>
          <w:shd w:val="clear" w:color="auto" w:fill="FFFFFF"/>
          <w:lang w:val="pl-PL"/>
        </w:rPr>
        <w:tab/>
        <w:t>- załącznik nr 6,</w:t>
      </w:r>
    </w:p>
    <w:p w:rsidR="00D375BC" w:rsidRDefault="00FE5252">
      <w:pPr>
        <w:numPr>
          <w:ilvl w:val="0"/>
          <w:numId w:val="3"/>
        </w:numPr>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sz w:val="26"/>
          <w:szCs w:val="26"/>
          <w:shd w:val="clear" w:color="auto" w:fill="FFFFFF"/>
          <w:lang w:val="pl-PL"/>
        </w:rPr>
        <w:t xml:space="preserve"> sołectwo Ostrożanka</w:t>
      </w:r>
      <w:r>
        <w:rPr>
          <w:rFonts w:ascii="Times New Roman" w:eastAsia="SimSun" w:hAnsi="Times New Roman" w:cs="Times New Roman"/>
          <w:sz w:val="26"/>
          <w:szCs w:val="26"/>
          <w:shd w:val="clear" w:color="auto" w:fill="FFFFFF"/>
          <w:lang w:val="pl-PL"/>
        </w:rPr>
        <w:tab/>
      </w:r>
      <w:r>
        <w:rPr>
          <w:rFonts w:ascii="Times New Roman" w:eastAsia="SimSun" w:hAnsi="Times New Roman" w:cs="Times New Roman"/>
          <w:sz w:val="26"/>
          <w:szCs w:val="26"/>
          <w:shd w:val="clear" w:color="auto" w:fill="FFFFFF"/>
          <w:lang w:val="pl-PL"/>
        </w:rPr>
        <w:tab/>
        <w:t>- załącznik nr 7,</w:t>
      </w:r>
    </w:p>
    <w:p w:rsidR="00D375BC" w:rsidRDefault="00FE5252">
      <w:pPr>
        <w:numPr>
          <w:ilvl w:val="0"/>
          <w:numId w:val="3"/>
        </w:numPr>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sz w:val="26"/>
          <w:szCs w:val="26"/>
          <w:shd w:val="clear" w:color="auto" w:fill="FFFFFF"/>
          <w:lang w:val="pl-PL"/>
        </w:rPr>
        <w:t xml:space="preserve"> sołectwo Trębowiec</w:t>
      </w:r>
      <w:r>
        <w:rPr>
          <w:rFonts w:ascii="Times New Roman" w:eastAsia="SimSun" w:hAnsi="Times New Roman" w:cs="Times New Roman"/>
          <w:sz w:val="26"/>
          <w:szCs w:val="26"/>
          <w:shd w:val="clear" w:color="auto" w:fill="FFFFFF"/>
          <w:lang w:val="pl-PL"/>
        </w:rPr>
        <w:tab/>
      </w:r>
      <w:r>
        <w:rPr>
          <w:rFonts w:ascii="Times New Roman" w:eastAsia="SimSun" w:hAnsi="Times New Roman" w:cs="Times New Roman"/>
          <w:sz w:val="26"/>
          <w:szCs w:val="26"/>
          <w:shd w:val="clear" w:color="auto" w:fill="FFFFFF"/>
          <w:lang w:val="pl-PL"/>
        </w:rPr>
        <w:tab/>
        <w:t xml:space="preserve">- załącznik nr 8, </w:t>
      </w:r>
    </w:p>
    <w:p w:rsidR="00D375BC" w:rsidRDefault="00FE5252">
      <w:pPr>
        <w:numPr>
          <w:ilvl w:val="0"/>
          <w:numId w:val="3"/>
        </w:numPr>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sz w:val="26"/>
          <w:szCs w:val="26"/>
          <w:shd w:val="clear" w:color="auto" w:fill="FFFFFF"/>
          <w:lang w:val="pl-PL"/>
        </w:rPr>
        <w:lastRenderedPageBreak/>
        <w:t xml:space="preserve"> sołectwo Tychów Nowy</w:t>
      </w:r>
      <w:r>
        <w:rPr>
          <w:rFonts w:ascii="Times New Roman" w:eastAsia="SimSun" w:hAnsi="Times New Roman" w:cs="Times New Roman"/>
          <w:sz w:val="26"/>
          <w:szCs w:val="26"/>
          <w:shd w:val="clear" w:color="auto" w:fill="FFFFFF"/>
          <w:lang w:val="pl-PL"/>
        </w:rPr>
        <w:tab/>
        <w:t>– załącznik nr 9,</w:t>
      </w:r>
    </w:p>
    <w:p w:rsidR="00D375BC" w:rsidRDefault="00FE5252">
      <w:pPr>
        <w:numPr>
          <w:ilvl w:val="0"/>
          <w:numId w:val="3"/>
        </w:numPr>
        <w:spacing w:after="120"/>
        <w:ind w:hanging="283"/>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sz w:val="26"/>
          <w:szCs w:val="26"/>
          <w:shd w:val="clear" w:color="auto" w:fill="FFFFFF"/>
          <w:lang w:val="pl-PL"/>
        </w:rPr>
        <w:t xml:space="preserve"> sołectwo Tychów Stary</w:t>
      </w:r>
      <w:r>
        <w:rPr>
          <w:rFonts w:ascii="Times New Roman" w:eastAsia="SimSun" w:hAnsi="Times New Roman" w:cs="Times New Roman"/>
          <w:sz w:val="26"/>
          <w:szCs w:val="26"/>
          <w:shd w:val="clear" w:color="auto" w:fill="FFFFFF"/>
          <w:lang w:val="pl-PL"/>
        </w:rPr>
        <w:tab/>
        <w:t>- załącznik nr 10;</w:t>
      </w:r>
    </w:p>
    <w:p w:rsidR="00D375BC" w:rsidRDefault="00FE5252">
      <w:pPr>
        <w:numPr>
          <w:ilvl w:val="0"/>
          <w:numId w:val="2"/>
        </w:numPr>
        <w:spacing w:before="120" w:after="120"/>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sz w:val="26"/>
          <w:szCs w:val="26"/>
          <w:shd w:val="clear" w:color="auto" w:fill="FFFFFF"/>
          <w:lang w:val="pl-PL"/>
        </w:rPr>
        <w:t>załącznik nr 11- rozstrzygnięcie Rady Gminy w Mircu o sposobie rozpatrzenia uwag wniesionych do  projektu zmiany planu wyłożonego do publicznego wglądu;</w:t>
      </w:r>
    </w:p>
    <w:p w:rsidR="00D375BC" w:rsidRDefault="00FE5252">
      <w:pPr>
        <w:numPr>
          <w:ilvl w:val="0"/>
          <w:numId w:val="2"/>
        </w:numPr>
        <w:spacing w:before="120" w:after="120"/>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sz w:val="26"/>
          <w:szCs w:val="26"/>
          <w:shd w:val="clear" w:color="auto" w:fill="FFFFFF"/>
          <w:lang w:val="pl-PL"/>
        </w:rPr>
        <w:t>załącznik nr 12 -rozstrzygnięcie Rady Gminy w Mircu o sposobie realizacji inwestycji z zakresu infrastruktury technicznej, które należą do zadań własnych gminy oraz o zasadach ich finansowania zgodnie z przepisami o finansach publicznych ;</w:t>
      </w:r>
    </w:p>
    <w:p w:rsidR="00D375BC" w:rsidRDefault="00FE5252">
      <w:pPr>
        <w:numPr>
          <w:ilvl w:val="0"/>
          <w:numId w:val="2"/>
        </w:numPr>
        <w:spacing w:before="120" w:after="24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sz w:val="26"/>
          <w:szCs w:val="26"/>
          <w:shd w:val="clear" w:color="auto" w:fill="FFFFFF"/>
          <w:lang w:val="pl-PL"/>
        </w:rPr>
        <w:t xml:space="preserve">załącznik nr 13 - dane przestrzenne miejscowego planu zagospodarowania przestrzennego obejmujące: lokalizację przestrzenną obszaru objętego aktem w postaci wektorowej w obowiązującym państwowym systemie odniesień przestrzennych, atrybuty zawierające informacje o akcie oraz część graficzną aktu w postaci cyfrowej reprezentacji z nadaną </w:t>
      </w:r>
      <w:proofErr w:type="spellStart"/>
      <w:r>
        <w:rPr>
          <w:rFonts w:ascii="Times New Roman" w:eastAsia="SimSun" w:hAnsi="Times New Roman" w:cs="Times New Roman"/>
          <w:sz w:val="26"/>
          <w:szCs w:val="26"/>
          <w:shd w:val="clear" w:color="auto" w:fill="FFFFFF"/>
          <w:lang w:val="pl-PL"/>
        </w:rPr>
        <w:t>georeferencją</w:t>
      </w:r>
      <w:proofErr w:type="spellEnd"/>
      <w:r>
        <w:rPr>
          <w:rFonts w:ascii="Times New Roman" w:eastAsia="SimSun" w:hAnsi="Times New Roman" w:cs="Times New Roman"/>
          <w:sz w:val="26"/>
          <w:szCs w:val="26"/>
          <w:shd w:val="clear" w:color="auto" w:fill="FFFFFF"/>
          <w:lang w:val="pl-PL"/>
        </w:rPr>
        <w:t xml:space="preserve"> w obowiązującym państwowym systemie odniesień przestrzen</w:t>
      </w:r>
      <w:r>
        <w:rPr>
          <w:rFonts w:ascii="Times New Roman" w:eastAsia="SimSun" w:hAnsi="Times New Roman" w:cs="Times New Roman"/>
          <w:color w:val="202124"/>
          <w:sz w:val="26"/>
          <w:szCs w:val="26"/>
          <w:shd w:val="clear" w:color="auto" w:fill="FFFFFF"/>
          <w:lang w:val="pl-PL"/>
        </w:rPr>
        <w:t>nych - zapisane w formie elektronicznej.</w:t>
      </w:r>
    </w:p>
    <w:p w:rsidR="00D375BC" w:rsidRDefault="00FE5252">
      <w:p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rPr>
        <w:t>§</w:t>
      </w:r>
      <w:r>
        <w:rPr>
          <w:rFonts w:ascii="Times New Roman" w:eastAsia="SimSun" w:hAnsi="Times New Roman" w:cs="Times New Roman"/>
          <w:b/>
          <w:bCs/>
          <w:color w:val="202124"/>
          <w:sz w:val="26"/>
          <w:szCs w:val="26"/>
          <w:shd w:val="clear" w:color="auto" w:fill="FFFFFF"/>
          <w:lang w:val="pl-PL"/>
        </w:rPr>
        <w:t xml:space="preserve"> 3.1</w:t>
      </w:r>
      <w:r>
        <w:rPr>
          <w:rFonts w:ascii="Times New Roman" w:eastAsia="SimSun" w:hAnsi="Times New Roman" w:cs="Times New Roman"/>
          <w:color w:val="202124"/>
          <w:sz w:val="26"/>
          <w:szCs w:val="26"/>
          <w:shd w:val="clear" w:color="auto" w:fill="FFFFFF"/>
          <w:lang w:val="pl-PL"/>
        </w:rPr>
        <w:t xml:space="preserve"> W planie ustala się:</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przeznaczenie terenów oraz linie rozgraniczające tereny o różnym przeznaczeniu lub różnych zasadach zagospodarowania;</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zasady ochrony i kształtowania ładu przestrzennego;</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zasady ochrony środowiska, przyrody i krajobrazu oraz zasady kształtowania krajobrazu;</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zasady ochrony dziedzictwa kulturowego i zabytków, w tym krajobrazów kulturowych, oraz dóbr kultury współczesnej;</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wymagania wynikające z potrzeby  kształtowania przestrzeni publicznych;</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zasady kształtowania zabudowy oraz wskaźniki zagospodarowania terenu, maksymalną i minimalną intensywność zabudowy jako wskaźnik powierzchni całkowitej zabudowy w odniesieniu do powierzchni działki budowlanej, minimalny udział procentowy powierzchni biologicznie czynnej w odniesieniu do powierzchni działki budowlanej, maksymalną wysokość zabudowy, minimalną liczbę miejsc do parkowania w tym miejsca przeznaczone na parkowanie pojazdów zaopatrzonych w kartę parkingową i sposób ich realizacji oraz linie zabudowy i gabaryty obiektów;</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granice i sposoby zagospodarowania terenów lub obiektów podlegających ochronie na podstawie odrębnych przepisów, a także obszarów szczególnego zagrożenia powodzią;</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szczegółowe zasady i warunki scalania i podziału nieruchomości objętych planem miejscowym;</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szczególne warunki zagospodarowania terenów oraz ograniczenia w ich użytkowaniu, w tym zakaz zabudowy;</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zasady modernizacji, rozbudowy i budowy systemów komunikacji i infrastruktury technicznej;</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lastRenderedPageBreak/>
        <w:t>sposób i termin tymczasowego zagospodarowania, urządzenia i użytkowania terenów;</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stawki procentowe, na podstawie których ustala się opłatę, o której mowa w art. 36 ust. 4.ustawy o planowaniu i zagospodarowaniu przestrzennym.</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granice obszarów rehabilitacji istniejącej zabudowy i infrastruktury technicznej;</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granice obszarów wymagających przekształceń lub rekultywacji;</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granice terenów pod budowę urządzeń, o których mowa w art. 10 ust. 2a Ustawy o planowaniu i zagospodarowaniu przestrzennym oraz granice ich stref ochronnych związanych z ograniczeniami w zabudowie, zagospodarowaniu i użytkowaniu terenu oraz występowaniem znaczącego oddziaływania tych urządzeń na środowisko;</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granice terenów rozmieszczenia inwestycji celu publicznego o znaczeniu lokalnym;</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granice terenów inwestycji celu publicznego o znaczeniu ponadlokalnym;</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 xml:space="preserve">granice terenów </w:t>
      </w:r>
      <w:proofErr w:type="spellStart"/>
      <w:r>
        <w:rPr>
          <w:rFonts w:ascii="Times New Roman" w:eastAsia="SimSun" w:hAnsi="Times New Roman" w:cs="Times New Roman"/>
          <w:color w:val="202124"/>
          <w:sz w:val="26"/>
          <w:szCs w:val="26"/>
          <w:shd w:val="clear" w:color="auto" w:fill="FFFFFF"/>
          <w:lang w:val="pl-PL"/>
        </w:rPr>
        <w:t>rekreacyjno</w:t>
      </w:r>
      <w:proofErr w:type="spellEnd"/>
      <w:r>
        <w:rPr>
          <w:rFonts w:ascii="Times New Roman" w:eastAsia="SimSun" w:hAnsi="Times New Roman" w:cs="Times New Roman"/>
          <w:color w:val="202124"/>
          <w:sz w:val="26"/>
          <w:szCs w:val="26"/>
          <w:shd w:val="clear" w:color="auto" w:fill="FFFFFF"/>
          <w:lang w:val="pl-PL"/>
        </w:rPr>
        <w:t xml:space="preserve"> - wypoczynkowych oraz terenów służących organizacji imprez masowych;</w:t>
      </w:r>
    </w:p>
    <w:p w:rsidR="00D375BC" w:rsidRDefault="00FE5252">
      <w:pPr>
        <w:numPr>
          <w:ilvl w:val="0"/>
          <w:numId w:val="4"/>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sposób usytuowania obiektów budowlanych w stosunku do dróg i innych terenów publicznie dostępnych oraz do granic przyległych nieruchomości, kolorystykę obiektów budowlanych oraz pokrycie dachów;</w:t>
      </w:r>
    </w:p>
    <w:p w:rsidR="00D375BC" w:rsidRDefault="00FE5252">
      <w:pPr>
        <w:numPr>
          <w:ilvl w:val="0"/>
          <w:numId w:val="4"/>
        </w:numPr>
        <w:spacing w:before="120" w:after="24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minimalną powierzchnię nowo wydzielonych działek budowlanych.</w:t>
      </w:r>
    </w:p>
    <w:p w:rsidR="00D375BC" w:rsidRDefault="00FE5252">
      <w:pPr>
        <w:numPr>
          <w:ilvl w:val="0"/>
          <w:numId w:val="5"/>
        </w:numPr>
        <w:tabs>
          <w:tab w:val="left" w:pos="0"/>
        </w:tabs>
        <w:spacing w:line="360" w:lineRule="auto"/>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W planie nie określa się, ze względu na nie występujące w planie:</w:t>
      </w:r>
    </w:p>
    <w:p w:rsidR="00D375BC" w:rsidRDefault="00FE5252">
      <w:pPr>
        <w:numPr>
          <w:ilvl w:val="0"/>
          <w:numId w:val="6"/>
        </w:numPr>
        <w:spacing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 xml:space="preserve">granic terenów pod budowę obiektów handlowych o </w:t>
      </w:r>
      <w:proofErr w:type="spellStart"/>
      <w:r>
        <w:rPr>
          <w:rFonts w:ascii="Times New Roman" w:eastAsia="SimSun" w:hAnsi="Times New Roman" w:cs="Times New Roman"/>
          <w:color w:val="202124"/>
          <w:sz w:val="26"/>
          <w:szCs w:val="26"/>
          <w:shd w:val="clear" w:color="auto" w:fill="FFFFFF"/>
          <w:lang w:val="pl-PL"/>
        </w:rPr>
        <w:t>pow</w:t>
      </w:r>
      <w:proofErr w:type="spellEnd"/>
      <w:r>
        <w:rPr>
          <w:rFonts w:ascii="Times New Roman" w:eastAsia="SimSun" w:hAnsi="Times New Roman" w:cs="Times New Roman"/>
          <w:color w:val="202124"/>
          <w:sz w:val="26"/>
          <w:szCs w:val="26"/>
          <w:shd w:val="clear" w:color="auto" w:fill="FFFFFF"/>
          <w:lang w:val="pl-PL"/>
        </w:rPr>
        <w:t>, sprzedaży powyżej 2000  m</w:t>
      </w:r>
      <w:r>
        <w:rPr>
          <w:rFonts w:ascii="Times New Roman" w:eastAsia="SimSun" w:hAnsi="Times New Roman" w:cs="Times New Roman"/>
          <w:color w:val="202124"/>
          <w:sz w:val="26"/>
          <w:szCs w:val="26"/>
          <w:shd w:val="clear" w:color="auto" w:fill="FFFFFF"/>
          <w:vertAlign w:val="superscript"/>
          <w:lang w:val="pl-PL"/>
        </w:rPr>
        <w:t>2</w:t>
      </w:r>
      <w:r>
        <w:rPr>
          <w:rFonts w:ascii="Times New Roman" w:eastAsia="SimSun" w:hAnsi="Times New Roman" w:cs="Times New Roman"/>
          <w:color w:val="202124"/>
          <w:sz w:val="26"/>
          <w:szCs w:val="26"/>
          <w:shd w:val="clear" w:color="auto" w:fill="FFFFFF"/>
          <w:lang w:val="pl-PL"/>
        </w:rPr>
        <w:t>;</w:t>
      </w:r>
    </w:p>
    <w:p w:rsidR="00D375BC" w:rsidRDefault="00FE5252">
      <w:pPr>
        <w:numPr>
          <w:ilvl w:val="0"/>
          <w:numId w:val="6"/>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 terenów zamkniętych;</w:t>
      </w:r>
    </w:p>
    <w:p w:rsidR="00D375BC" w:rsidRDefault="00FE5252">
      <w:pPr>
        <w:numPr>
          <w:ilvl w:val="0"/>
          <w:numId w:val="6"/>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 pomników zagłady oraz ich stref ochrony;</w:t>
      </w:r>
    </w:p>
    <w:p w:rsidR="00D375BC" w:rsidRDefault="00FE5252">
      <w:pPr>
        <w:numPr>
          <w:ilvl w:val="0"/>
          <w:numId w:val="6"/>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obszarów osuwania się mas ziemnych;</w:t>
      </w:r>
    </w:p>
    <w:p w:rsidR="00D375BC" w:rsidRDefault="00FE5252">
      <w:pPr>
        <w:numPr>
          <w:ilvl w:val="0"/>
          <w:numId w:val="6"/>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 obszarów wymagających scalenia i podziału nieruchomości.</w:t>
      </w:r>
    </w:p>
    <w:p w:rsidR="00D375BC" w:rsidRDefault="00FE5252">
      <w:pPr>
        <w:tabs>
          <w:tab w:val="left" w:pos="0"/>
        </w:tabs>
        <w:spacing w:before="120" w:after="120"/>
        <w:ind w:left="567"/>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6) terenów górniczych.</w:t>
      </w:r>
    </w:p>
    <w:p w:rsidR="00D375BC" w:rsidRDefault="00FE5252">
      <w:pPr>
        <w:numPr>
          <w:ilvl w:val="0"/>
          <w:numId w:val="5"/>
        </w:numPr>
        <w:tabs>
          <w:tab w:val="left" w:pos="0"/>
        </w:tabs>
        <w:spacing w:before="240" w:after="24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W planie nie określa się nowych, specjalnych zasad dotyczących potrzeb obronności i bezpieczeństwa państwa, ponieważ plan nie przewiduje lokalizacji obiektów i urządzeń o zwiększonym ryzyku występowania poważnych awarii, plan nie koliduje z funkcjonowaniem obiektów i urządzeń wojskowych.</w:t>
      </w:r>
    </w:p>
    <w:p w:rsidR="00D375BC" w:rsidRDefault="00FE5252">
      <w:pPr>
        <w:numPr>
          <w:ilvl w:val="0"/>
          <w:numId w:val="5"/>
        </w:numPr>
        <w:tabs>
          <w:tab w:val="left" w:pos="0"/>
        </w:tabs>
        <w:spacing w:before="240" w:after="24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W planie nie wyznacza się krajobrazów priorytetowych i nie ustala się dla nich zasad ochrony, gdyż te wyznaczane zostaną dopiero w audycie krajobrazowym, który jeszcze nie został sporządzony dla województwa Świętokrzyskiego.</w:t>
      </w:r>
    </w:p>
    <w:p w:rsidR="00D375BC" w:rsidRDefault="00FE5252">
      <w:pPr>
        <w:numPr>
          <w:ilvl w:val="0"/>
          <w:numId w:val="5"/>
        </w:numPr>
        <w:tabs>
          <w:tab w:val="left" w:pos="0"/>
        </w:tabs>
        <w:spacing w:before="240" w:after="24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Dla każdego terenu oznaczonego symbolem literowym lub literowo – cyfrowym ustala się szczegółowe przeznaczenie terenu w ustaleniach szczegółowych.</w:t>
      </w:r>
    </w:p>
    <w:p w:rsidR="00D375BC" w:rsidRDefault="00FE5252">
      <w:pPr>
        <w:numPr>
          <w:ilvl w:val="0"/>
          <w:numId w:val="5"/>
        </w:numPr>
        <w:tabs>
          <w:tab w:val="left" w:pos="0"/>
        </w:tabs>
        <w:spacing w:before="240" w:after="24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lastRenderedPageBreak/>
        <w:t xml:space="preserve">„Prognoza oddziaływania na środowisko” oraz „Prognoza skutków finansowych uchwalenia zmiany miejscowego planu zagospodarowania przestrzennego” stanowią materiały planistyczne nie będące przedmiotem niniejszej uchwały. </w:t>
      </w:r>
    </w:p>
    <w:p w:rsidR="00D375BC" w:rsidRDefault="00FE5252">
      <w:pPr>
        <w:tabs>
          <w:tab w:val="left" w:pos="420"/>
        </w:tabs>
        <w:spacing w:after="24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4. </w:t>
      </w:r>
      <w:r>
        <w:rPr>
          <w:rFonts w:ascii="Times New Roman" w:eastAsia="SimSun" w:hAnsi="Times New Roman" w:cs="Times New Roman"/>
          <w:color w:val="202124"/>
          <w:sz w:val="26"/>
          <w:szCs w:val="26"/>
          <w:shd w:val="clear" w:color="auto" w:fill="FFFFFF"/>
          <w:lang w:val="pl-PL"/>
        </w:rPr>
        <w:t>Zmiana przepisów odrębnych związanych z treścią ustaleń planu nie powoduje potrzeby zmiany ustaleń, jeżeli w sposób oczywisty daje się je dostosować do zmienionego stanu prawnego, bez zmiany ich istoty.</w:t>
      </w:r>
    </w:p>
    <w:p w:rsidR="00D375BC" w:rsidRDefault="00FE5252">
      <w:pPr>
        <w:tabs>
          <w:tab w:val="left" w:pos="420"/>
        </w:tabs>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5. </w:t>
      </w:r>
      <w:r>
        <w:rPr>
          <w:rFonts w:ascii="Times New Roman" w:eastAsia="SimSun" w:hAnsi="Times New Roman" w:cs="Times New Roman"/>
          <w:color w:val="202124"/>
          <w:sz w:val="26"/>
          <w:szCs w:val="26"/>
          <w:shd w:val="clear" w:color="auto" w:fill="FFFFFF"/>
          <w:lang w:val="pl-PL"/>
        </w:rPr>
        <w:t>Znaczenie pojęć użytych w tekście uchwały:</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całkowita powierzchnia zabudowy działki budowlanej</w:t>
      </w:r>
      <w:r>
        <w:rPr>
          <w:rFonts w:ascii="Times New Roman" w:eastAsia="SimSun" w:hAnsi="Times New Roman" w:cs="Times New Roman"/>
          <w:color w:val="202124"/>
          <w:sz w:val="26"/>
          <w:szCs w:val="26"/>
          <w:shd w:val="clear" w:color="auto" w:fill="FFFFFF"/>
          <w:lang w:val="pl-PL"/>
        </w:rPr>
        <w:t xml:space="preserve"> - należy przez to rozumieć „powierzchnię zabudowy” określoną wg definicji zawartych w obowiązujących w dniu uchwalenia planu przepisach odrębnych, w tym </w:t>
      </w:r>
      <w:proofErr w:type="spellStart"/>
      <w:r>
        <w:rPr>
          <w:rFonts w:ascii="Times New Roman" w:eastAsia="SimSun" w:hAnsi="Times New Roman" w:cs="Times New Roman"/>
          <w:color w:val="202124"/>
          <w:sz w:val="26"/>
          <w:szCs w:val="26"/>
          <w:shd w:val="clear" w:color="auto" w:fill="FFFFFF"/>
          <w:lang w:val="pl-PL"/>
        </w:rPr>
        <w:t>techniczno</w:t>
      </w:r>
      <w:proofErr w:type="spellEnd"/>
      <w:r>
        <w:rPr>
          <w:rFonts w:ascii="Times New Roman" w:eastAsia="SimSun" w:hAnsi="Times New Roman" w:cs="Times New Roman"/>
          <w:color w:val="202124"/>
          <w:sz w:val="26"/>
          <w:szCs w:val="26"/>
          <w:shd w:val="clear" w:color="auto" w:fill="FFFFFF"/>
          <w:lang w:val="pl-PL"/>
        </w:rPr>
        <w:t xml:space="preserve"> - budowlanych, stanowiącą sumę powierzchni zabudowy wszystkich budynków w granicy działki budowlanej lub terenu inwestycji;</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drogi transportu leśnego i rolnego</w:t>
      </w:r>
      <w:r>
        <w:rPr>
          <w:rFonts w:ascii="Times New Roman" w:eastAsia="SimSun" w:hAnsi="Times New Roman" w:cs="Times New Roman"/>
          <w:color w:val="202124"/>
          <w:sz w:val="26"/>
          <w:szCs w:val="26"/>
          <w:shd w:val="clear" w:color="auto" w:fill="FFFFFF"/>
          <w:lang w:val="pl-PL"/>
        </w:rPr>
        <w:t xml:space="preserve"> - należy przez to rozumieć nie wyznaczone na rysunku planu drogi na gruntach leśnych lub rolnych, do obsługi gospodarki leśnej i gruntów rolnych;</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dojazd </w:t>
      </w:r>
      <w:r>
        <w:rPr>
          <w:rFonts w:ascii="Times New Roman" w:eastAsia="SimSun" w:hAnsi="Times New Roman" w:cs="Times New Roman"/>
          <w:b/>
          <w:bCs/>
          <w:sz w:val="26"/>
          <w:szCs w:val="26"/>
          <w:shd w:val="clear" w:color="auto" w:fill="FFFFFF"/>
          <w:lang w:val="pl-PL"/>
        </w:rPr>
        <w:t>niewydzielony</w:t>
      </w:r>
      <w:r>
        <w:rPr>
          <w:rFonts w:ascii="Times New Roman" w:eastAsia="SimSun" w:hAnsi="Times New Roman" w:cs="Times New Roman"/>
          <w:color w:val="202124"/>
          <w:sz w:val="26"/>
          <w:szCs w:val="26"/>
          <w:shd w:val="clear" w:color="auto" w:fill="FFFFFF"/>
          <w:lang w:val="pl-PL"/>
        </w:rPr>
        <w:t xml:space="preserve">- należy przez to rozumieć urządzenie budowlane stanowiące przejazdy lub dojazdy </w:t>
      </w:r>
      <w:r>
        <w:rPr>
          <w:rFonts w:ascii="Times New Roman" w:eastAsia="SimSun" w:hAnsi="Times New Roman" w:cs="Times New Roman"/>
          <w:sz w:val="26"/>
          <w:szCs w:val="26"/>
          <w:shd w:val="clear" w:color="auto" w:fill="FFFFFF"/>
          <w:lang w:val="pl-PL"/>
        </w:rPr>
        <w:t>w obrębie wydzielonych na rysunku planu terenów</w:t>
      </w:r>
      <w:r>
        <w:rPr>
          <w:rFonts w:ascii="Times New Roman" w:eastAsia="SimSun" w:hAnsi="Times New Roman" w:cs="Times New Roman"/>
          <w:color w:val="202124"/>
          <w:sz w:val="26"/>
          <w:szCs w:val="26"/>
          <w:shd w:val="clear" w:color="auto" w:fill="FFFFFF"/>
          <w:lang w:val="pl-PL"/>
        </w:rPr>
        <w:t>, niezbędne dla zapewnienia prawidłowej obsługi działek i  obiektów; przebieg tych dojazdów i przejazdów może być ustalony na etapie podziału nieruchomości lub sporządzania projektu realizacyjnego inwestycji;</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działka budowlana lub teren inwestycji</w:t>
      </w:r>
      <w:r>
        <w:rPr>
          <w:rFonts w:ascii="Times New Roman" w:eastAsia="SimSun" w:hAnsi="Times New Roman" w:cs="Times New Roman"/>
          <w:color w:val="202124"/>
          <w:sz w:val="26"/>
          <w:szCs w:val="26"/>
          <w:shd w:val="clear" w:color="auto" w:fill="FFFFFF"/>
          <w:lang w:val="pl-PL"/>
        </w:rPr>
        <w:t xml:space="preserve"> - należy przez to rozumieć nieruchomość, o której mowa w przepisach o planowaniu i zagospodarowaniu przestrzennym;</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front działki</w:t>
      </w:r>
      <w:r>
        <w:rPr>
          <w:rFonts w:ascii="Times New Roman" w:eastAsia="SimSun" w:hAnsi="Times New Roman" w:cs="Times New Roman"/>
          <w:color w:val="202124"/>
          <w:sz w:val="26"/>
          <w:szCs w:val="26"/>
          <w:shd w:val="clear" w:color="auto" w:fill="FFFFFF"/>
          <w:lang w:val="pl-PL"/>
        </w:rPr>
        <w:t xml:space="preserve"> - granica działki budowlanej, która przylega do drogi, z której odbywa się główny wjazd na działkę;</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linie rozgraniczające</w:t>
      </w:r>
      <w:r>
        <w:rPr>
          <w:rFonts w:ascii="Times New Roman" w:eastAsia="SimSun" w:hAnsi="Times New Roman" w:cs="Times New Roman"/>
          <w:color w:val="202124"/>
          <w:sz w:val="26"/>
          <w:szCs w:val="26"/>
          <w:shd w:val="clear" w:color="auto" w:fill="FFFFFF"/>
          <w:lang w:val="pl-PL"/>
        </w:rPr>
        <w:t xml:space="preserve"> - należy przez to rozumieć linie wyznaczone na rysunku planu, wydzielające tereny o różnym przeznaczeniu lub różnych zasadach zagospodarowania;</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modernizacja</w:t>
      </w:r>
      <w:r>
        <w:rPr>
          <w:rFonts w:ascii="Times New Roman" w:eastAsia="SimSun" w:hAnsi="Times New Roman" w:cs="Times New Roman"/>
          <w:color w:val="202124"/>
          <w:sz w:val="26"/>
          <w:szCs w:val="26"/>
          <w:shd w:val="clear" w:color="auto" w:fill="FFFFFF"/>
          <w:lang w:val="pl-PL"/>
        </w:rPr>
        <w:t xml:space="preserve"> - pojęcie robót budowlanych mieszczących się w zakresie pojęciowym remontu i przebudowy;</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modernizacja systemów komunikacji i infrastruktury</w:t>
      </w:r>
      <w:r>
        <w:rPr>
          <w:rFonts w:ascii="Times New Roman" w:eastAsia="SimSun" w:hAnsi="Times New Roman" w:cs="Times New Roman"/>
          <w:color w:val="202124"/>
          <w:sz w:val="26"/>
          <w:szCs w:val="26"/>
          <w:shd w:val="clear" w:color="auto" w:fill="FFFFFF"/>
          <w:lang w:val="pl-PL"/>
        </w:rPr>
        <w:t xml:space="preserve"> - należy przez to rozumieć wykonywanie robót budowlanych w ramach istniejących systemów, polegających na wprowadzeniu nowych rozwiązań technicznych i materiałowych oraz zmianie charakterystycznych parametrów w zakresie nie wymagającym zmiany granic pasa drogowego;</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nieprzekraczalna linia zabudowy</w:t>
      </w:r>
      <w:r>
        <w:rPr>
          <w:rFonts w:ascii="Times New Roman" w:eastAsia="SimSun" w:hAnsi="Times New Roman" w:cs="Times New Roman"/>
          <w:color w:val="202124"/>
          <w:sz w:val="26"/>
          <w:szCs w:val="26"/>
          <w:shd w:val="clear" w:color="auto" w:fill="FFFFFF"/>
          <w:lang w:val="pl-PL"/>
        </w:rPr>
        <w:t xml:space="preserve"> - należy przez to rozumieć w niniejszej uchwale linie określające najmniejszą dopuszczalną odległość zewnętrznej ściany budynku w części nadziemnej i podziemnej od linii rozgraniczającej drogi publiczne, granicy działki lub innego obiektu, zgodnie z rysunkiem planu; bez prawa przekroczenia tak wyznaczonej linii związanymi z budynkami tarasami i balkonami; powyższe nie dotyczy elementów małej architektury i urządzeń budowlanych w granicach działki budowlanej; przepis §11 ust.3 stosuje się odpowiednio.</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lastRenderedPageBreak/>
        <w:t>OZE</w:t>
      </w:r>
      <w:r>
        <w:rPr>
          <w:rFonts w:ascii="Times New Roman" w:eastAsia="SimSun" w:hAnsi="Times New Roman" w:cs="Times New Roman"/>
          <w:color w:val="202124"/>
          <w:sz w:val="26"/>
          <w:szCs w:val="26"/>
          <w:shd w:val="clear" w:color="auto" w:fill="FFFFFF"/>
          <w:lang w:val="pl-PL"/>
        </w:rPr>
        <w:t xml:space="preserve"> - skrót określenia „odnawialne źródła energii”;</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przepisy odrębne</w:t>
      </w:r>
      <w:r>
        <w:rPr>
          <w:rFonts w:ascii="Times New Roman" w:eastAsia="SimSun" w:hAnsi="Times New Roman" w:cs="Times New Roman"/>
          <w:color w:val="202124"/>
          <w:sz w:val="26"/>
          <w:szCs w:val="26"/>
          <w:shd w:val="clear" w:color="auto" w:fill="FFFFFF"/>
          <w:lang w:val="pl-PL"/>
        </w:rPr>
        <w:t xml:space="preserve"> - należy przez to rozumieć przepisy ustaw wraz z aktami wykonawczymi oraz ogran</w:t>
      </w:r>
      <w:r w:rsidR="00B83324">
        <w:rPr>
          <w:rFonts w:ascii="Times New Roman" w:eastAsia="SimSun" w:hAnsi="Times New Roman" w:cs="Times New Roman"/>
          <w:color w:val="202124"/>
          <w:sz w:val="26"/>
          <w:szCs w:val="26"/>
          <w:shd w:val="clear" w:color="auto" w:fill="FFFFFF"/>
          <w:lang w:val="pl-PL"/>
        </w:rPr>
        <w:t>iczenia w dysponowaniu terenami</w:t>
      </w:r>
      <w:r>
        <w:rPr>
          <w:rFonts w:ascii="Times New Roman" w:eastAsia="SimSun" w:hAnsi="Times New Roman" w:cs="Times New Roman"/>
          <w:color w:val="202124"/>
          <w:sz w:val="26"/>
          <w:szCs w:val="26"/>
          <w:shd w:val="clear" w:color="auto" w:fill="FFFFFF"/>
          <w:lang w:val="pl-PL"/>
        </w:rPr>
        <w:t xml:space="preserve"> zawarte w  prawomocnych decyzjach administracyjnych oraz przepisach prawa miejscowego;</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PKOB</w:t>
      </w:r>
      <w:r>
        <w:rPr>
          <w:rFonts w:ascii="Times New Roman" w:eastAsia="SimSun" w:hAnsi="Times New Roman" w:cs="Times New Roman"/>
          <w:color w:val="202124"/>
          <w:sz w:val="26"/>
          <w:szCs w:val="26"/>
          <w:shd w:val="clear" w:color="auto" w:fill="FFFFFF"/>
          <w:lang w:val="pl-PL"/>
        </w:rPr>
        <w:t xml:space="preserve"> - skrót Polskiej Klasyfikacji Obiektów Budowlanych - (załącznik do  rozporządzenia Rady Ministrów z dnia 30 grudnia 1999 r. Nr 112 poz. 1316 );</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PKWiU</w:t>
      </w:r>
      <w:r>
        <w:rPr>
          <w:rFonts w:ascii="Times New Roman" w:eastAsia="SimSun" w:hAnsi="Times New Roman" w:cs="Times New Roman"/>
          <w:color w:val="202124"/>
          <w:sz w:val="26"/>
          <w:szCs w:val="26"/>
          <w:shd w:val="clear" w:color="auto" w:fill="FFFFFF"/>
          <w:lang w:val="pl-PL"/>
        </w:rPr>
        <w:t xml:space="preserve"> - skrót Polskiej Klasyfikacji Wyrobów i Usług - (załącznik do  rozporządzenia Rady Ministrów z dnia 4 września 2015 r. poz. 1676 );</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plan</w:t>
      </w:r>
      <w:r>
        <w:rPr>
          <w:rFonts w:ascii="Times New Roman" w:eastAsia="SimSun" w:hAnsi="Times New Roman" w:cs="Times New Roman"/>
          <w:color w:val="202124"/>
          <w:sz w:val="26"/>
          <w:szCs w:val="26"/>
          <w:shd w:val="clear" w:color="auto" w:fill="FFFFFF"/>
          <w:lang w:val="pl-PL"/>
        </w:rPr>
        <w:t xml:space="preserve"> - należy przez to rozumieć ustalenia niniejszej uchwały;</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powierzchnia biologicznie czynna</w:t>
      </w:r>
      <w:r>
        <w:rPr>
          <w:rFonts w:ascii="Times New Roman" w:eastAsia="SimSun" w:hAnsi="Times New Roman" w:cs="Times New Roman"/>
          <w:color w:val="202124"/>
          <w:sz w:val="26"/>
          <w:szCs w:val="26"/>
          <w:shd w:val="clear" w:color="auto" w:fill="FFFFFF"/>
          <w:lang w:val="pl-PL"/>
        </w:rPr>
        <w:t xml:space="preserve"> - należy przez to rozumieć definicję zawartą w przepisach odrębnych obowiązujących na dzień uchwalenia planu;</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powierzchnia sprzedaży</w:t>
      </w:r>
      <w:r>
        <w:rPr>
          <w:rFonts w:ascii="Times New Roman" w:eastAsia="SimSun" w:hAnsi="Times New Roman" w:cs="Times New Roman"/>
          <w:color w:val="202124"/>
          <w:sz w:val="26"/>
          <w:szCs w:val="26"/>
          <w:shd w:val="clear" w:color="auto" w:fill="FFFFFF"/>
          <w:lang w:val="pl-PL"/>
        </w:rPr>
        <w:t xml:space="preserve"> - należy przez to rozumieć definicję zawartą w ustawie o planowaniu i zagospodarowaniu przestrzennym, obowiązującej na dzień uchwalenia planu;</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przeznaczenie podstawowe</w:t>
      </w:r>
      <w:r>
        <w:rPr>
          <w:rFonts w:ascii="Times New Roman" w:eastAsia="SimSun" w:hAnsi="Times New Roman" w:cs="Times New Roman"/>
          <w:color w:val="202124"/>
          <w:sz w:val="26"/>
          <w:szCs w:val="26"/>
          <w:shd w:val="clear" w:color="auto" w:fill="FFFFFF"/>
          <w:lang w:val="pl-PL"/>
        </w:rPr>
        <w:t xml:space="preserve"> - należy przez to rozumieć, ustalone planem w obrębie terenów wydzielonych liniami rozgraniczającymi - przeważające przeznaczenie w  granicach działki budowlanej lub terenu inwestycji;</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przeznaczenie dopuszczalne</w:t>
      </w:r>
      <w:r>
        <w:rPr>
          <w:rFonts w:ascii="Times New Roman" w:eastAsia="SimSun" w:hAnsi="Times New Roman" w:cs="Times New Roman"/>
          <w:color w:val="202124"/>
          <w:sz w:val="26"/>
          <w:szCs w:val="26"/>
          <w:shd w:val="clear" w:color="auto" w:fill="FFFFFF"/>
          <w:lang w:val="pl-PL"/>
        </w:rPr>
        <w:t xml:space="preserve"> - należy przez to rozumieć, ustalone planem w obrębie terenów wydzielonych liniami rozgraniczającymi - uzupełniające przeznaczenie terenów, określone w ustaleniach szczegółowych w granicach działki budowlanej lub terenu inwestycji, które nie koliduje z przeznaczeniem podstawowym, o powierzchni zabudowy nie przekraczającej 40% </w:t>
      </w:r>
      <w:r w:rsidR="00454A0D">
        <w:rPr>
          <w:rFonts w:ascii="Times New Roman" w:eastAsia="SimSun" w:hAnsi="Times New Roman" w:cs="Times New Roman"/>
          <w:color w:val="202124"/>
          <w:sz w:val="26"/>
          <w:szCs w:val="26"/>
          <w:shd w:val="clear" w:color="auto" w:fill="FFFFFF"/>
          <w:lang w:val="pl-PL"/>
        </w:rPr>
        <w:t xml:space="preserve">dopuszczonej w planie </w:t>
      </w:r>
      <w:r>
        <w:rPr>
          <w:rFonts w:ascii="Times New Roman" w:eastAsia="SimSun" w:hAnsi="Times New Roman" w:cs="Times New Roman"/>
          <w:color w:val="202124"/>
          <w:sz w:val="26"/>
          <w:szCs w:val="26"/>
          <w:shd w:val="clear" w:color="auto" w:fill="FFFFFF"/>
          <w:lang w:val="pl-PL"/>
        </w:rPr>
        <w:t>powierzchni zabudowy</w:t>
      </w:r>
      <w:r>
        <w:rPr>
          <w:rFonts w:ascii="Times New Roman" w:eastAsia="SimSun" w:hAnsi="Times New Roman" w:cs="Times New Roman"/>
          <w:color w:val="069A2E"/>
          <w:sz w:val="26"/>
          <w:szCs w:val="26"/>
          <w:shd w:val="clear" w:color="auto" w:fill="FFFFFF"/>
          <w:lang w:val="pl-PL"/>
        </w:rPr>
        <w:t xml:space="preserve"> </w:t>
      </w:r>
      <w:r>
        <w:rPr>
          <w:rFonts w:ascii="Times New Roman" w:eastAsia="SimSun" w:hAnsi="Times New Roman" w:cs="Times New Roman"/>
          <w:sz w:val="26"/>
          <w:szCs w:val="26"/>
          <w:shd w:val="clear" w:color="auto" w:fill="FFFFFF"/>
          <w:lang w:val="pl-PL"/>
        </w:rPr>
        <w:t>działki budowlanej;</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remiza śródpolna</w:t>
      </w:r>
      <w:r>
        <w:rPr>
          <w:rFonts w:ascii="Times New Roman" w:eastAsia="SimSun" w:hAnsi="Times New Roman" w:cs="Times New Roman"/>
          <w:color w:val="202124"/>
          <w:sz w:val="26"/>
          <w:szCs w:val="26"/>
          <w:shd w:val="clear" w:color="auto" w:fill="FFFFFF"/>
          <w:lang w:val="pl-PL"/>
        </w:rPr>
        <w:t xml:space="preserve"> - należy przez to rozumieć niewielki teren wśród pól obsadzony krzewami lub drzewami - schron dla zwierząt;</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rysunek planu</w:t>
      </w:r>
      <w:r>
        <w:rPr>
          <w:rFonts w:ascii="Times New Roman" w:eastAsia="SimSun" w:hAnsi="Times New Roman" w:cs="Times New Roman"/>
          <w:color w:val="202124"/>
          <w:sz w:val="26"/>
          <w:szCs w:val="26"/>
          <w:shd w:val="clear" w:color="auto" w:fill="FFFFFF"/>
          <w:lang w:val="pl-PL"/>
        </w:rPr>
        <w:t xml:space="preserve"> - należy przez to rozumieć rysunek stanowiący integralną część planu, będący załącznikiem od nr 1 do nr 10 do uchwały, plansze w skali 1:2000;</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teren</w:t>
      </w:r>
      <w:r>
        <w:rPr>
          <w:rFonts w:ascii="Times New Roman" w:eastAsia="SimSun" w:hAnsi="Times New Roman" w:cs="Times New Roman"/>
          <w:color w:val="202124"/>
          <w:sz w:val="26"/>
          <w:szCs w:val="26"/>
          <w:shd w:val="clear" w:color="auto" w:fill="FFFFFF"/>
          <w:lang w:val="pl-PL"/>
        </w:rPr>
        <w:t xml:space="preserve"> - należy przez to rozumieć wydzieloną na rysunku planu liniami rozgraniczającymi część obszaru o określonym przeznaczeniu oznaczonym symbolem literowym lub cyfrowo - literowym;</w:t>
      </w:r>
    </w:p>
    <w:p w:rsidR="00D375BC" w:rsidRDefault="00FE5252">
      <w:pPr>
        <w:numPr>
          <w:ilvl w:val="0"/>
          <w:numId w:val="7"/>
        </w:numPr>
        <w:spacing w:before="120" w:after="120"/>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b/>
          <w:bCs/>
          <w:sz w:val="26"/>
          <w:szCs w:val="26"/>
          <w:shd w:val="clear" w:color="auto" w:fill="FFFFFF"/>
          <w:lang w:val="pl-PL"/>
        </w:rPr>
        <w:t>trasa rowerowa</w:t>
      </w:r>
      <w:r>
        <w:rPr>
          <w:rFonts w:ascii="Times New Roman" w:eastAsia="SimSun" w:hAnsi="Times New Roman" w:cs="Times New Roman"/>
          <w:sz w:val="26"/>
          <w:szCs w:val="26"/>
          <w:shd w:val="clear" w:color="auto" w:fill="FFFFFF"/>
          <w:lang w:val="pl-PL"/>
        </w:rPr>
        <w:t xml:space="preserve"> - należy przez to rozumieć w niniejszym planie nieprzerwany ciąg rozwiązań technicznych zapewniający spokojny, bezpieczny i wygodny ruch rowerowy w formie ciągów pieszo - rowerowych lub rowerowych, pasów ruchu dla rowerów w liniach rozgraniczających dróg ogólnodostępnych;</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teren zabudowy </w:t>
      </w:r>
      <w:proofErr w:type="spellStart"/>
      <w:r>
        <w:rPr>
          <w:rFonts w:ascii="Times New Roman" w:eastAsia="SimSun" w:hAnsi="Times New Roman" w:cs="Times New Roman"/>
          <w:b/>
          <w:bCs/>
          <w:color w:val="202124"/>
          <w:sz w:val="26"/>
          <w:szCs w:val="26"/>
          <w:shd w:val="clear" w:color="auto" w:fill="FFFFFF"/>
          <w:lang w:val="pl-PL"/>
        </w:rPr>
        <w:t>produkcyjno</w:t>
      </w:r>
      <w:proofErr w:type="spellEnd"/>
      <w:r>
        <w:rPr>
          <w:rFonts w:ascii="Times New Roman" w:eastAsia="SimSun" w:hAnsi="Times New Roman" w:cs="Times New Roman"/>
          <w:b/>
          <w:bCs/>
          <w:color w:val="202124"/>
          <w:sz w:val="26"/>
          <w:szCs w:val="26"/>
          <w:shd w:val="clear" w:color="auto" w:fill="FFFFFF"/>
          <w:lang w:val="pl-PL"/>
        </w:rPr>
        <w:t xml:space="preserve"> - usługowej</w:t>
      </w:r>
      <w:r>
        <w:rPr>
          <w:rFonts w:ascii="Times New Roman" w:eastAsia="SimSun" w:hAnsi="Times New Roman" w:cs="Times New Roman"/>
          <w:color w:val="202124"/>
          <w:sz w:val="26"/>
          <w:szCs w:val="26"/>
          <w:shd w:val="clear" w:color="auto" w:fill="FFFFFF"/>
          <w:lang w:val="pl-PL"/>
        </w:rPr>
        <w:t xml:space="preserve"> - teren lokalizacji zabudowy produkcyjnej lub zabudowy usługowej co należy rozumieć jako lokalizację wyłącznie zabudowy produkcyjnej lub lokalizację wyłącznie zabudowy usługowej albo lokalizację obu rodzajów zabudowy równocześnie;</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teren zabudowy mieszkaniowej jednorodzinnej i zabudowy usługowej </w:t>
      </w:r>
      <w:r>
        <w:rPr>
          <w:rFonts w:ascii="Times New Roman" w:eastAsia="SimSun" w:hAnsi="Times New Roman" w:cs="Times New Roman"/>
          <w:color w:val="202124"/>
          <w:sz w:val="26"/>
          <w:szCs w:val="26"/>
          <w:shd w:val="clear" w:color="auto" w:fill="FFFFFF"/>
          <w:lang w:val="pl-PL"/>
        </w:rPr>
        <w:t xml:space="preserve">- co należy rozumieć, jako teren lokalizacji wyłącznie zabudowy mieszkaniowej </w:t>
      </w:r>
      <w:r>
        <w:rPr>
          <w:rFonts w:ascii="Times New Roman" w:eastAsia="SimSun" w:hAnsi="Times New Roman" w:cs="Times New Roman"/>
          <w:color w:val="202124"/>
          <w:sz w:val="26"/>
          <w:szCs w:val="26"/>
          <w:shd w:val="clear" w:color="auto" w:fill="FFFFFF"/>
          <w:lang w:val="pl-PL"/>
        </w:rPr>
        <w:lastRenderedPageBreak/>
        <w:t>jednorodzinnej, lub lokalizacji wyłącznie zabudowy usługowej, albo lokalizację obu rodzajów zabudowy równocześnie;</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teren zabudowy mieszkaniowej jednorodzinnej</w:t>
      </w:r>
      <w:r>
        <w:rPr>
          <w:rFonts w:ascii="Times New Roman" w:eastAsia="SimSun" w:hAnsi="Times New Roman" w:cs="Times New Roman"/>
          <w:color w:val="202124"/>
          <w:sz w:val="26"/>
          <w:szCs w:val="26"/>
          <w:shd w:val="clear" w:color="auto" w:fill="FFFFFF"/>
          <w:lang w:val="pl-PL"/>
        </w:rPr>
        <w:t xml:space="preserve"> - należy przez to rozumieć definicję terenu  zabudowy jednorodzinnej zawartą w Prawie budowlanym wraz z przepisami wykonawczymi; </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uchwała</w:t>
      </w:r>
      <w:r>
        <w:rPr>
          <w:rFonts w:ascii="Times New Roman" w:eastAsia="SimSun" w:hAnsi="Times New Roman" w:cs="Times New Roman"/>
          <w:color w:val="202124"/>
          <w:sz w:val="26"/>
          <w:szCs w:val="26"/>
          <w:shd w:val="clear" w:color="auto" w:fill="FFFFFF"/>
          <w:lang w:val="pl-PL"/>
        </w:rPr>
        <w:t xml:space="preserve"> - należy przez to rozumieć niniejszą uchwałę, o ile z treści ustaleń nie wynika inaczej;</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urządzenia turystyczne</w:t>
      </w:r>
      <w:r>
        <w:rPr>
          <w:rFonts w:ascii="Times New Roman" w:eastAsia="SimSun" w:hAnsi="Times New Roman" w:cs="Times New Roman"/>
          <w:color w:val="202124"/>
          <w:sz w:val="26"/>
          <w:szCs w:val="26"/>
          <w:shd w:val="clear" w:color="auto" w:fill="FFFFFF"/>
          <w:lang w:val="pl-PL"/>
        </w:rPr>
        <w:t xml:space="preserve"> - należy przez to rozumieć nie stanowiące „zabudowy” obiekty określone w ustawie z dnia 3 lutego 1995 r. o ochronie gruntów rolnych i leśnych;</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przebudowa  drogi - </w:t>
      </w:r>
      <w:r>
        <w:rPr>
          <w:rFonts w:ascii="Times New Roman" w:eastAsia="SimSun" w:hAnsi="Times New Roman" w:cs="Times New Roman"/>
          <w:color w:val="202124"/>
          <w:sz w:val="26"/>
          <w:szCs w:val="26"/>
          <w:shd w:val="clear" w:color="auto" w:fill="FFFFFF"/>
          <w:lang w:val="pl-PL"/>
        </w:rPr>
        <w:t>wykonywanie robót budowlanych określonych w art.3 pkt 7a ustawy  z dnia 7 lipca 1994r Prawo budowlane ;</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dach pogrążony –</w:t>
      </w:r>
      <w:r>
        <w:rPr>
          <w:rFonts w:ascii="Times New Roman" w:eastAsia="SimSun" w:hAnsi="Times New Roman" w:cs="Times New Roman"/>
          <w:color w:val="202124"/>
          <w:sz w:val="26"/>
          <w:szCs w:val="26"/>
          <w:shd w:val="clear" w:color="auto" w:fill="FFFFFF"/>
          <w:lang w:val="pl-PL"/>
        </w:rPr>
        <w:t xml:space="preserve"> dach płaski  o nachyleniu  połaci do 5% z attyką opasującą zwieńczenie dachu  minimum z trzech stron, w tym od frontu działki;</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wysokość zabudowy - </w:t>
      </w:r>
      <w:r>
        <w:rPr>
          <w:rFonts w:ascii="Times New Roman" w:eastAsia="SimSun" w:hAnsi="Times New Roman" w:cs="Times New Roman"/>
          <w:color w:val="202124"/>
          <w:sz w:val="26"/>
          <w:szCs w:val="26"/>
          <w:shd w:val="clear" w:color="auto" w:fill="FFFFFF"/>
          <w:lang w:val="pl-PL"/>
        </w:rPr>
        <w:t>wysokość mierzona od średniego poziomu terenu przed  głównym wejściem do budynku do kalenicy dachu lub przy dachach pogrążonych -do attyki; ustalenia szczegółowe rozdziału 8 należy stosować odpowiednio;</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wskaźnik powierzchni zabudowy </w:t>
      </w:r>
      <w:r>
        <w:rPr>
          <w:rFonts w:ascii="Times New Roman" w:eastAsia="SimSun" w:hAnsi="Times New Roman" w:cs="Times New Roman"/>
          <w:color w:val="202124"/>
          <w:sz w:val="26"/>
          <w:szCs w:val="26"/>
          <w:shd w:val="clear" w:color="auto" w:fill="FFFFFF"/>
          <w:lang w:val="pl-PL"/>
        </w:rPr>
        <w:t xml:space="preserve">- należy przez to rozumieć stosunek całkowitej powierzchni zabudowy wszystkich budynków na działce budowlanej lub terenie inwestycji do powierzchni działki budowlanej lub terenu inwestycji, liczonych zgodnie z obowiązującymi przepisami </w:t>
      </w:r>
      <w:proofErr w:type="spellStart"/>
      <w:r>
        <w:rPr>
          <w:rFonts w:ascii="Times New Roman" w:eastAsia="SimSun" w:hAnsi="Times New Roman" w:cs="Times New Roman"/>
          <w:color w:val="202124"/>
          <w:sz w:val="26"/>
          <w:szCs w:val="26"/>
          <w:shd w:val="clear" w:color="auto" w:fill="FFFFFF"/>
          <w:lang w:val="pl-PL"/>
        </w:rPr>
        <w:t>techniczno</w:t>
      </w:r>
      <w:proofErr w:type="spellEnd"/>
      <w:r>
        <w:rPr>
          <w:rFonts w:ascii="Times New Roman" w:eastAsia="SimSun" w:hAnsi="Times New Roman" w:cs="Times New Roman"/>
          <w:color w:val="202124"/>
          <w:sz w:val="26"/>
          <w:szCs w:val="26"/>
          <w:shd w:val="clear" w:color="auto" w:fill="FFFFFF"/>
          <w:lang w:val="pl-PL"/>
        </w:rPr>
        <w:t xml:space="preserve"> - budowlanymi, wyrażony w procentach; </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wskaźnik powierzchni biologicznie  czynnej</w:t>
      </w:r>
      <w:r>
        <w:rPr>
          <w:rFonts w:ascii="Times New Roman" w:eastAsia="SimSun" w:hAnsi="Times New Roman" w:cs="Times New Roman"/>
          <w:color w:val="202124"/>
          <w:sz w:val="26"/>
          <w:szCs w:val="26"/>
          <w:shd w:val="clear" w:color="auto" w:fill="FFFFFF"/>
          <w:lang w:val="pl-PL"/>
        </w:rPr>
        <w:t xml:space="preserve"> - należy przez to rozumieć stosunek powierzchni biologicznie czynnej na działce budowlanej lub ter</w:t>
      </w:r>
      <w:r>
        <w:rPr>
          <w:rFonts w:ascii="Times New Roman" w:eastAsia="SimSun" w:hAnsi="Times New Roman" w:cs="Times New Roman"/>
          <w:color w:val="000000" w:themeColor="text1"/>
          <w:sz w:val="26"/>
          <w:szCs w:val="26"/>
          <w:shd w:val="clear" w:color="auto" w:fill="FFFFFF"/>
          <w:lang w:val="pl-PL"/>
        </w:rPr>
        <w:t>enie inwestycji - do powierzchni tej działki budowlanej, albo terenu inwestycji wyrażony w procentach</w:t>
      </w:r>
      <w:r>
        <w:rPr>
          <w:rFonts w:ascii="Times New Roman" w:eastAsia="SimSun" w:hAnsi="Times New Roman" w:cs="Times New Roman"/>
          <w:color w:val="202124"/>
          <w:sz w:val="26"/>
          <w:szCs w:val="26"/>
          <w:shd w:val="clear" w:color="auto" w:fill="FFFFFF"/>
          <w:lang w:val="pl-PL"/>
        </w:rPr>
        <w:t>;</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teren zabudowy mieszkaniowej jednorodzinnej rezydencjonalnej - </w:t>
      </w:r>
      <w:r>
        <w:rPr>
          <w:rFonts w:ascii="Times New Roman" w:eastAsia="SimSun" w:hAnsi="Times New Roman" w:cs="Times New Roman"/>
          <w:color w:val="202124"/>
          <w:sz w:val="26"/>
          <w:szCs w:val="26"/>
          <w:shd w:val="clear" w:color="auto" w:fill="FFFFFF"/>
          <w:lang w:val="pl-PL"/>
        </w:rPr>
        <w:t>należy przez to rozumieć definicję zabudowy jednorodzinnej zawartą w Prawie budowlanym wraz z przepisami wykonawczymi, o niskim wskaźniku powierzchni zabudowy;</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zabudowa </w:t>
      </w:r>
      <w:r>
        <w:rPr>
          <w:rFonts w:ascii="Times New Roman" w:eastAsia="SimSun" w:hAnsi="Times New Roman" w:cs="Times New Roman"/>
          <w:color w:val="202124"/>
          <w:sz w:val="26"/>
          <w:szCs w:val="26"/>
          <w:shd w:val="clear" w:color="auto" w:fill="FFFFFF"/>
          <w:lang w:val="pl-PL"/>
        </w:rPr>
        <w:t>- należy przez to rozumieć budynki, wiaty lub inne budowle posiadające kubaturę lub pojemność, z wyłączeniem zbiorników, konstrukcji oporowych, budowli ziemnych;</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zabudowa usług komunikacji samochodowej </w:t>
      </w:r>
      <w:r>
        <w:rPr>
          <w:rFonts w:ascii="Times New Roman" w:eastAsia="SimSun" w:hAnsi="Times New Roman" w:cs="Times New Roman"/>
          <w:color w:val="202124"/>
          <w:sz w:val="26"/>
          <w:szCs w:val="26"/>
          <w:shd w:val="clear" w:color="auto" w:fill="FFFFFF"/>
          <w:lang w:val="pl-PL"/>
        </w:rPr>
        <w:t>- należy przez to rozumieć budynek lub zespół budynków będących w rozumieniu PKOB budynkami stacji paliw z towarzyszącymi budynkami handlowo - usługowymi (handlu, gastronomii i usług) wraz z niezbędnymi urządzeniami, budynkami garażowymi i gospodarczymi myjniami a także parkingi wraz z  obiektami obsługi podróżnych</w:t>
      </w:r>
      <w:r w:rsidR="001C16AC">
        <w:rPr>
          <w:rFonts w:ascii="Times New Roman" w:eastAsia="SimSun" w:hAnsi="Times New Roman" w:cs="Times New Roman"/>
          <w:color w:val="202124"/>
          <w:sz w:val="26"/>
          <w:szCs w:val="26"/>
          <w:shd w:val="clear" w:color="auto" w:fill="FFFFFF"/>
          <w:lang w:val="pl-PL"/>
        </w:rPr>
        <w:t xml:space="preserve"> i elementami małej architektury</w:t>
      </w:r>
      <w:r>
        <w:rPr>
          <w:rFonts w:ascii="Times New Roman" w:eastAsia="SimSun" w:hAnsi="Times New Roman" w:cs="Times New Roman"/>
          <w:color w:val="202124"/>
          <w:sz w:val="26"/>
          <w:szCs w:val="26"/>
          <w:shd w:val="clear" w:color="auto" w:fill="FFFFFF"/>
          <w:lang w:val="pl-PL"/>
        </w:rPr>
        <w:t>;</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zabudowa produkcyjna</w:t>
      </w:r>
      <w:r>
        <w:rPr>
          <w:rFonts w:ascii="Times New Roman" w:eastAsia="SimSun" w:hAnsi="Times New Roman" w:cs="Times New Roman"/>
          <w:color w:val="202124"/>
          <w:sz w:val="26"/>
          <w:szCs w:val="26"/>
          <w:shd w:val="clear" w:color="auto" w:fill="FFFFFF"/>
          <w:lang w:val="pl-PL"/>
        </w:rPr>
        <w:t xml:space="preserve"> - budynek lub zespół budynków będących w rozumieniu PKOB budynkami przemysłowymi (w tym rzemiosło produkcyjne) lub magazynowymi - wraz z niezbędnymi urządzeniami, w tym budynkami garażowymi ;</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lastRenderedPageBreak/>
        <w:t>usługi publiczne</w:t>
      </w:r>
      <w:r>
        <w:rPr>
          <w:rFonts w:ascii="Times New Roman" w:eastAsia="SimSun" w:hAnsi="Times New Roman" w:cs="Times New Roman"/>
          <w:color w:val="202124"/>
          <w:sz w:val="26"/>
          <w:szCs w:val="26"/>
          <w:shd w:val="clear" w:color="auto" w:fill="FFFFFF"/>
          <w:lang w:val="pl-PL"/>
        </w:rPr>
        <w:t xml:space="preserve"> - usługi kwalifikowane w przepisach odrębnych, jako inwestycje celu publicznego;</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usługi produkcyjne</w:t>
      </w:r>
      <w:r>
        <w:rPr>
          <w:rFonts w:ascii="Times New Roman" w:eastAsia="SimSun" w:hAnsi="Times New Roman" w:cs="Times New Roman"/>
          <w:color w:val="202124"/>
          <w:sz w:val="26"/>
          <w:szCs w:val="26"/>
          <w:shd w:val="clear" w:color="auto" w:fill="FFFFFF"/>
          <w:lang w:val="pl-PL"/>
        </w:rPr>
        <w:t xml:space="preserve"> - czynności będące współdziałaniem w procesie produkcji, ale nie tworzące bezpośrednio nowych dóbr, wykonywane przez jedną jednostkę gospodarczą na zlecenie innej jednostki gospodarczej (według PKWiU);</w:t>
      </w:r>
    </w:p>
    <w:p w:rsidR="00D375BC" w:rsidRDefault="00FE5252">
      <w:pPr>
        <w:numPr>
          <w:ilvl w:val="0"/>
          <w:numId w:val="7"/>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usługi konsumpcyjne</w:t>
      </w:r>
      <w:r>
        <w:rPr>
          <w:rFonts w:ascii="Times New Roman" w:eastAsia="SimSun" w:hAnsi="Times New Roman" w:cs="Times New Roman"/>
          <w:color w:val="202124"/>
          <w:sz w:val="26"/>
          <w:szCs w:val="26"/>
          <w:shd w:val="clear" w:color="auto" w:fill="FFFFFF"/>
          <w:lang w:val="pl-PL"/>
        </w:rPr>
        <w:t xml:space="preserve"> - wszelakie czynności związane bezpośrednio lub pośrednio z zaspokajaniem potrzeb ludności (według PKWiU);</w:t>
      </w:r>
    </w:p>
    <w:p w:rsidR="00D375BC" w:rsidRDefault="00FE5252">
      <w:pPr>
        <w:numPr>
          <w:ilvl w:val="0"/>
          <w:numId w:val="7"/>
        </w:numPr>
        <w:spacing w:before="120" w:after="24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usługi ogólnospołeczne</w:t>
      </w:r>
      <w:r>
        <w:rPr>
          <w:rFonts w:ascii="Times New Roman" w:eastAsia="SimSun" w:hAnsi="Times New Roman" w:cs="Times New Roman"/>
          <w:color w:val="202124"/>
          <w:sz w:val="26"/>
          <w:szCs w:val="26"/>
          <w:shd w:val="clear" w:color="auto" w:fill="FFFFFF"/>
          <w:lang w:val="pl-PL"/>
        </w:rPr>
        <w:t xml:space="preserve"> - czynności zaspakajające potrzeby porządkowo-organizacyjne gospodarki narodowej i społeczności, jako całości (według PKWiU).</w:t>
      </w:r>
    </w:p>
    <w:p w:rsidR="00D375BC" w:rsidRDefault="00FE5252">
      <w:pPr>
        <w:tabs>
          <w:tab w:val="left" w:pos="420"/>
        </w:tabs>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6.1</w:t>
      </w:r>
      <w:r>
        <w:rPr>
          <w:rFonts w:ascii="Times New Roman" w:eastAsia="SimSun" w:hAnsi="Times New Roman" w:cs="Times New Roman"/>
          <w:color w:val="202124"/>
          <w:sz w:val="26"/>
          <w:szCs w:val="26"/>
          <w:shd w:val="clear" w:color="auto" w:fill="FFFFFF"/>
          <w:lang w:val="pl-PL"/>
        </w:rPr>
        <w:t xml:space="preserve"> Ustalenia zawarte w tekście planu i na rysunku planu obowiązują łącznie.</w:t>
      </w:r>
    </w:p>
    <w:p w:rsidR="00D375BC" w:rsidRDefault="00FE5252">
      <w:pPr>
        <w:numPr>
          <w:ilvl w:val="0"/>
          <w:numId w:val="8"/>
        </w:numPr>
        <w:tabs>
          <w:tab w:val="left" w:pos="0"/>
        </w:tabs>
        <w:spacing w:before="24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Następujące oznaczenia graficzne przedstawione na rysunku planu są ustaleniami obowiązującymi:</w:t>
      </w:r>
    </w:p>
    <w:p w:rsidR="00D375BC" w:rsidRDefault="00FE5252">
      <w:pPr>
        <w:numPr>
          <w:ilvl w:val="0"/>
          <w:numId w:val="9"/>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granice obszaru objętego planem, granica sołectwa</w:t>
      </w:r>
      <w:r>
        <w:rPr>
          <w:rFonts w:ascii="Times New Roman" w:eastAsia="SimSun" w:hAnsi="Times New Roman" w:cs="Times New Roman"/>
          <w:color w:val="000000"/>
          <w:sz w:val="26"/>
          <w:szCs w:val="26"/>
          <w:shd w:val="clear" w:color="auto" w:fill="FFFFFF"/>
          <w:lang w:val="pl-PL"/>
        </w:rPr>
        <w:t>;</w:t>
      </w:r>
    </w:p>
    <w:p w:rsidR="00D375BC" w:rsidRDefault="00FE5252">
      <w:pPr>
        <w:numPr>
          <w:ilvl w:val="0"/>
          <w:numId w:val="9"/>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linie rozgraniczające tereny o różnym przeznaczeniu lub różnych zasadach zagospodarowania;</w:t>
      </w:r>
    </w:p>
    <w:p w:rsidR="00D375BC" w:rsidRDefault="00FE5252">
      <w:pPr>
        <w:numPr>
          <w:ilvl w:val="0"/>
          <w:numId w:val="9"/>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nieprzekraczalne linie zabudowy;</w:t>
      </w:r>
    </w:p>
    <w:p w:rsidR="00D375BC" w:rsidRDefault="00FE5252">
      <w:pPr>
        <w:numPr>
          <w:ilvl w:val="0"/>
          <w:numId w:val="9"/>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granice strefy ochrony ekspozycji ;</w:t>
      </w:r>
    </w:p>
    <w:p w:rsidR="00D375BC" w:rsidRDefault="00FE5252">
      <w:pPr>
        <w:numPr>
          <w:ilvl w:val="0"/>
          <w:numId w:val="9"/>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granice strefy ochrony konserwatorskiej;</w:t>
      </w:r>
    </w:p>
    <w:p w:rsidR="00D375BC" w:rsidRDefault="00FE5252">
      <w:pPr>
        <w:numPr>
          <w:ilvl w:val="0"/>
          <w:numId w:val="9"/>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strefy ochrony archeologicznej;</w:t>
      </w:r>
    </w:p>
    <w:p w:rsidR="00D375BC" w:rsidRDefault="00FE5252">
      <w:pPr>
        <w:numPr>
          <w:ilvl w:val="0"/>
          <w:numId w:val="9"/>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strefy ochrony sanitarnej od cmentarzy (50 i 150 m);</w:t>
      </w:r>
    </w:p>
    <w:p w:rsidR="00D375BC" w:rsidRDefault="00FE5252">
      <w:pPr>
        <w:numPr>
          <w:ilvl w:val="0"/>
          <w:numId w:val="9"/>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napowietrzne linie elektroenergetyczne wysokich napięć (WN) ze strefami bezpieczeństwa;</w:t>
      </w:r>
    </w:p>
    <w:p w:rsidR="00D375BC" w:rsidRDefault="00FE5252">
      <w:pPr>
        <w:numPr>
          <w:ilvl w:val="0"/>
          <w:numId w:val="9"/>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napowietrzne linie elektroenergetyczne średnich napięć (SN) wraz ze strefami bezpieczeństwa;</w:t>
      </w:r>
    </w:p>
    <w:p w:rsidR="00D375BC" w:rsidRDefault="00FE5252">
      <w:pPr>
        <w:numPr>
          <w:ilvl w:val="0"/>
          <w:numId w:val="9"/>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stacje transformatorowe istniejące;</w:t>
      </w:r>
    </w:p>
    <w:p w:rsidR="00D375BC" w:rsidRDefault="00FE5252">
      <w:pPr>
        <w:numPr>
          <w:ilvl w:val="0"/>
          <w:numId w:val="9"/>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gazociąg</w:t>
      </w:r>
      <w:r>
        <w:rPr>
          <w:rFonts w:ascii="Times New Roman" w:eastAsia="SimSun" w:hAnsi="Times New Roman" w:cs="Times New Roman"/>
          <w:color w:val="000000" w:themeColor="text1"/>
          <w:sz w:val="26"/>
          <w:szCs w:val="26"/>
          <w:shd w:val="clear" w:color="auto" w:fill="FFFFFF"/>
          <w:lang w:val="pl-PL"/>
        </w:rPr>
        <w:t>i średniego ci</w:t>
      </w:r>
      <w:r>
        <w:rPr>
          <w:rFonts w:ascii="Times New Roman" w:eastAsia="SimSun" w:hAnsi="Times New Roman" w:cs="Times New Roman"/>
          <w:color w:val="202124"/>
          <w:sz w:val="26"/>
          <w:szCs w:val="26"/>
          <w:shd w:val="clear" w:color="auto" w:fill="FFFFFF"/>
          <w:lang w:val="pl-PL"/>
        </w:rPr>
        <w:t>śnienia wraz ze strefą kontrolowaną;</w:t>
      </w:r>
    </w:p>
    <w:p w:rsidR="00D375BC" w:rsidRDefault="00FE5252">
      <w:pPr>
        <w:numPr>
          <w:ilvl w:val="0"/>
          <w:numId w:val="9"/>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tereny funkcjonalne o różnym przeznaczeniu i różnych zasadach zagospodarowania wraz z symbolem literowym lub cyfrowo - literowym terenu:</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MN </w:t>
      </w:r>
      <w:r>
        <w:rPr>
          <w:rFonts w:ascii="Times New Roman" w:eastAsia="SimSun" w:hAnsi="Times New Roman" w:cs="Times New Roman"/>
          <w:color w:val="202124"/>
          <w:sz w:val="26"/>
          <w:szCs w:val="26"/>
          <w:shd w:val="clear" w:color="auto" w:fill="FFFFFF"/>
          <w:lang w:val="pl-PL"/>
        </w:rPr>
        <w:t>- tereny zabudowy mieszkaniowej jednorodzinnej,</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MNU</w:t>
      </w:r>
      <w:r>
        <w:rPr>
          <w:rFonts w:ascii="Times New Roman" w:eastAsia="SimSun" w:hAnsi="Times New Roman" w:cs="Times New Roman"/>
          <w:color w:val="202124"/>
          <w:sz w:val="26"/>
          <w:szCs w:val="26"/>
          <w:shd w:val="clear" w:color="auto" w:fill="FFFFFF"/>
          <w:lang w:val="pl-PL"/>
        </w:rPr>
        <w:t xml:space="preserve"> - tereny zabudowy mieszkaniowej jednorodzinnej i zabudowy usługowej,</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MZ </w:t>
      </w:r>
      <w:r>
        <w:rPr>
          <w:rFonts w:ascii="Times New Roman" w:eastAsia="SimSun" w:hAnsi="Times New Roman" w:cs="Times New Roman"/>
          <w:color w:val="202124"/>
          <w:sz w:val="26"/>
          <w:szCs w:val="26"/>
          <w:shd w:val="clear" w:color="auto" w:fill="FFFFFF"/>
          <w:lang w:val="pl-PL"/>
        </w:rPr>
        <w:t>- tereny zabudowy mieszkaniowej jednorodzinnej rezydencjonalnej,</w:t>
      </w:r>
    </w:p>
    <w:p w:rsidR="00D375BC" w:rsidRDefault="00FE5252">
      <w:pPr>
        <w:numPr>
          <w:ilvl w:val="0"/>
          <w:numId w:val="10"/>
        </w:numPr>
        <w:jc w:val="both"/>
        <w:rPr>
          <w:rFonts w:ascii="Times New Roman" w:eastAsia="SimSun" w:hAnsi="Times New Roman" w:cs="Times New Roman"/>
          <w:color w:val="FF0000"/>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ML</w:t>
      </w:r>
      <w:r>
        <w:rPr>
          <w:rFonts w:ascii="Times New Roman" w:eastAsia="SimSun" w:hAnsi="Times New Roman" w:cs="Times New Roman"/>
          <w:color w:val="202124"/>
          <w:sz w:val="26"/>
          <w:szCs w:val="26"/>
          <w:shd w:val="clear" w:color="auto" w:fill="FFFFFF"/>
          <w:lang w:val="pl-PL"/>
        </w:rPr>
        <w:t xml:space="preserve"> - tereny </w:t>
      </w:r>
      <w:r>
        <w:rPr>
          <w:rFonts w:ascii="Times New Roman" w:eastAsia="SimSun" w:hAnsi="Times New Roman" w:cs="Times New Roman"/>
          <w:sz w:val="26"/>
          <w:szCs w:val="26"/>
          <w:shd w:val="clear" w:color="auto" w:fill="FFFFFF"/>
          <w:lang w:val="pl-PL"/>
        </w:rPr>
        <w:t>zabudowy całorocznej rekreacji indywidualnej z dopuszczeniem budowy budynków mieszkalnych jednorodzinnych</w:t>
      </w:r>
      <w:r>
        <w:rPr>
          <w:rFonts w:ascii="Times New Roman" w:eastAsia="SimSun" w:hAnsi="Times New Roman" w:cs="Times New Roman"/>
          <w:color w:val="000000" w:themeColor="text1"/>
          <w:sz w:val="26"/>
          <w:szCs w:val="26"/>
          <w:shd w:val="clear" w:color="auto" w:fill="FFFFFF"/>
          <w:lang w:val="pl-PL"/>
        </w:rPr>
        <w:t>,</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RM</w:t>
      </w:r>
      <w:r>
        <w:rPr>
          <w:rFonts w:ascii="Times New Roman" w:eastAsia="SimSun" w:hAnsi="Times New Roman" w:cs="Times New Roman"/>
          <w:color w:val="202124"/>
          <w:sz w:val="26"/>
          <w:szCs w:val="26"/>
          <w:shd w:val="clear" w:color="auto" w:fill="FFFFFF"/>
          <w:lang w:val="pl-PL"/>
        </w:rPr>
        <w:t xml:space="preserve"> - tereny zabudowy zagrodowej,</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RU</w:t>
      </w:r>
      <w:r>
        <w:rPr>
          <w:rFonts w:ascii="Times New Roman" w:eastAsia="SimSun" w:hAnsi="Times New Roman" w:cs="Times New Roman"/>
          <w:color w:val="202124"/>
          <w:sz w:val="26"/>
          <w:szCs w:val="26"/>
          <w:shd w:val="clear" w:color="auto" w:fill="FFFFFF"/>
          <w:lang w:val="pl-PL"/>
        </w:rPr>
        <w:t xml:space="preserve"> - tereny gospodarstw hodowlanych, produkcji rolnej i leśnej,</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U</w:t>
      </w:r>
      <w:r>
        <w:rPr>
          <w:rFonts w:ascii="Times New Roman" w:eastAsia="SimSun" w:hAnsi="Times New Roman" w:cs="Times New Roman"/>
          <w:color w:val="202124"/>
          <w:sz w:val="26"/>
          <w:szCs w:val="26"/>
          <w:shd w:val="clear" w:color="auto" w:fill="FFFFFF"/>
          <w:lang w:val="pl-PL"/>
        </w:rPr>
        <w:t xml:space="preserve"> - tereny zabudowy usługowej,</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U1</w:t>
      </w:r>
      <w:r>
        <w:rPr>
          <w:rFonts w:ascii="Times New Roman" w:eastAsia="SimSun" w:hAnsi="Times New Roman" w:cs="Times New Roman"/>
          <w:color w:val="202124"/>
          <w:sz w:val="26"/>
          <w:szCs w:val="26"/>
          <w:shd w:val="clear" w:color="auto" w:fill="FFFFFF"/>
          <w:lang w:val="pl-PL"/>
        </w:rPr>
        <w:t xml:space="preserve"> - tereny usług publicznych w zieleni, zabudowy mieszkaniowej wielorodzinnej oraz zamieszkania zbiorowego,</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UA</w:t>
      </w:r>
      <w:r>
        <w:rPr>
          <w:rFonts w:ascii="Times New Roman" w:eastAsia="SimSun" w:hAnsi="Times New Roman" w:cs="Times New Roman"/>
          <w:color w:val="202124"/>
          <w:sz w:val="26"/>
          <w:szCs w:val="26"/>
          <w:shd w:val="clear" w:color="auto" w:fill="FFFFFF"/>
          <w:lang w:val="pl-PL"/>
        </w:rPr>
        <w:t xml:space="preserve"> - tereny usług administracji,</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lastRenderedPageBreak/>
        <w:t xml:space="preserve"> UK </w:t>
      </w:r>
      <w:r>
        <w:rPr>
          <w:rFonts w:ascii="Times New Roman" w:eastAsia="SimSun" w:hAnsi="Times New Roman" w:cs="Times New Roman"/>
          <w:color w:val="202124"/>
          <w:sz w:val="26"/>
          <w:szCs w:val="26"/>
          <w:shd w:val="clear" w:color="auto" w:fill="FFFFFF"/>
          <w:lang w:val="pl-PL"/>
        </w:rPr>
        <w:t>- tereny usług kultu religijnego,</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UO </w:t>
      </w:r>
      <w:r>
        <w:rPr>
          <w:rFonts w:ascii="Times New Roman" w:eastAsia="SimSun" w:hAnsi="Times New Roman" w:cs="Times New Roman"/>
          <w:color w:val="202124"/>
          <w:sz w:val="26"/>
          <w:szCs w:val="26"/>
          <w:shd w:val="clear" w:color="auto" w:fill="FFFFFF"/>
          <w:lang w:val="pl-PL"/>
        </w:rPr>
        <w:t>- tereny usług oświaty,</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UZ </w:t>
      </w:r>
      <w:r>
        <w:rPr>
          <w:rFonts w:ascii="Times New Roman" w:eastAsia="SimSun" w:hAnsi="Times New Roman" w:cs="Times New Roman"/>
          <w:color w:val="202124"/>
          <w:sz w:val="26"/>
          <w:szCs w:val="26"/>
          <w:shd w:val="clear" w:color="auto" w:fill="FFFFFF"/>
          <w:lang w:val="pl-PL"/>
        </w:rPr>
        <w:t>- tereny usług zdrowia,</w:t>
      </w:r>
    </w:p>
    <w:p w:rsidR="00D375BC" w:rsidRDefault="00FE5252">
      <w:pPr>
        <w:pStyle w:val="Akapitzlist"/>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UP</w:t>
      </w:r>
      <w:r>
        <w:rPr>
          <w:rFonts w:ascii="Times New Roman" w:eastAsia="SimSun" w:hAnsi="Times New Roman" w:cs="Times New Roman"/>
          <w:color w:val="202124"/>
          <w:sz w:val="26"/>
          <w:szCs w:val="26"/>
          <w:shd w:val="clear" w:color="auto" w:fill="FFFFFF"/>
          <w:lang w:val="pl-PL"/>
        </w:rPr>
        <w:t xml:space="preserve"> - tereny zabudowy </w:t>
      </w:r>
      <w:proofErr w:type="spellStart"/>
      <w:r>
        <w:rPr>
          <w:rFonts w:ascii="Times New Roman" w:eastAsia="SimSun" w:hAnsi="Times New Roman" w:cs="Times New Roman"/>
          <w:color w:val="202124"/>
          <w:sz w:val="26"/>
          <w:szCs w:val="26"/>
          <w:shd w:val="clear" w:color="auto" w:fill="FFFFFF"/>
          <w:lang w:val="pl-PL"/>
        </w:rPr>
        <w:t>produkcyjno</w:t>
      </w:r>
      <w:proofErr w:type="spellEnd"/>
      <w:r>
        <w:rPr>
          <w:rFonts w:ascii="Times New Roman" w:eastAsia="SimSun" w:hAnsi="Times New Roman" w:cs="Times New Roman"/>
          <w:color w:val="202124"/>
          <w:sz w:val="26"/>
          <w:szCs w:val="26"/>
          <w:shd w:val="clear" w:color="auto" w:fill="FFFFFF"/>
          <w:lang w:val="pl-PL"/>
        </w:rPr>
        <w:t xml:space="preserve"> – usługowej oraz produkcji energii ze źródeł odnawialnych,</w:t>
      </w:r>
    </w:p>
    <w:p w:rsidR="00D375BC" w:rsidRDefault="00C15CFF">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UP1</w:t>
      </w:r>
      <w:r w:rsidR="00FE5252">
        <w:rPr>
          <w:rFonts w:ascii="Times New Roman" w:eastAsia="SimSun" w:hAnsi="Times New Roman" w:cs="Times New Roman"/>
          <w:b/>
          <w:bCs/>
          <w:color w:val="202124"/>
          <w:sz w:val="26"/>
          <w:szCs w:val="26"/>
          <w:shd w:val="clear" w:color="auto" w:fill="FFFFFF"/>
          <w:lang w:val="pl-PL"/>
        </w:rPr>
        <w:t xml:space="preserve"> </w:t>
      </w:r>
      <w:r w:rsidR="00FE5252">
        <w:rPr>
          <w:rFonts w:ascii="Times New Roman" w:eastAsia="SimSun" w:hAnsi="Times New Roman" w:cs="Times New Roman"/>
          <w:color w:val="202124"/>
          <w:sz w:val="26"/>
          <w:szCs w:val="26"/>
          <w:shd w:val="clear" w:color="auto" w:fill="FFFFFF"/>
          <w:lang w:val="pl-PL"/>
        </w:rPr>
        <w:t xml:space="preserve">- tereny zabudowy </w:t>
      </w:r>
      <w:proofErr w:type="spellStart"/>
      <w:r w:rsidR="00FE5252">
        <w:rPr>
          <w:rFonts w:ascii="Times New Roman" w:eastAsia="SimSun" w:hAnsi="Times New Roman" w:cs="Times New Roman"/>
          <w:color w:val="202124"/>
          <w:sz w:val="26"/>
          <w:szCs w:val="26"/>
          <w:shd w:val="clear" w:color="auto" w:fill="FFFFFF"/>
          <w:lang w:val="pl-PL"/>
        </w:rPr>
        <w:t>produkcyjno</w:t>
      </w:r>
      <w:proofErr w:type="spellEnd"/>
      <w:r w:rsidR="00FE5252">
        <w:rPr>
          <w:rFonts w:ascii="Times New Roman" w:eastAsia="SimSun" w:hAnsi="Times New Roman" w:cs="Times New Roman"/>
          <w:color w:val="202124"/>
          <w:sz w:val="26"/>
          <w:szCs w:val="26"/>
          <w:shd w:val="clear" w:color="auto" w:fill="FFFFFF"/>
          <w:lang w:val="pl-PL"/>
        </w:rPr>
        <w:t xml:space="preserve"> – usługowej oraz produkcji energii ze źródeł odnawialnych ,</w:t>
      </w:r>
    </w:p>
    <w:p w:rsidR="00D375BC" w:rsidRDefault="00FE5252">
      <w:pPr>
        <w:numPr>
          <w:ilvl w:val="0"/>
          <w:numId w:val="10"/>
        </w:numPr>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UP2 </w:t>
      </w:r>
      <w:r>
        <w:rPr>
          <w:rFonts w:ascii="Times New Roman" w:eastAsia="SimSun" w:hAnsi="Times New Roman" w:cs="Times New Roman"/>
          <w:color w:val="202124"/>
          <w:sz w:val="26"/>
          <w:szCs w:val="26"/>
          <w:shd w:val="clear" w:color="auto" w:fill="FFFFFF"/>
          <w:lang w:val="pl-PL"/>
        </w:rPr>
        <w:t xml:space="preserve">– teren zabudowy </w:t>
      </w:r>
      <w:proofErr w:type="spellStart"/>
      <w:r>
        <w:rPr>
          <w:rFonts w:ascii="Times New Roman" w:eastAsia="SimSun" w:hAnsi="Times New Roman" w:cs="Times New Roman"/>
          <w:color w:val="202124"/>
          <w:sz w:val="26"/>
          <w:szCs w:val="26"/>
          <w:shd w:val="clear" w:color="auto" w:fill="FFFFFF"/>
          <w:lang w:val="pl-PL"/>
        </w:rPr>
        <w:t>produkcyjno</w:t>
      </w:r>
      <w:proofErr w:type="spellEnd"/>
      <w:r>
        <w:rPr>
          <w:rFonts w:ascii="Times New Roman" w:eastAsia="SimSun" w:hAnsi="Times New Roman" w:cs="Times New Roman"/>
          <w:color w:val="202124"/>
          <w:sz w:val="26"/>
          <w:szCs w:val="26"/>
          <w:shd w:val="clear" w:color="auto" w:fill="FFFFFF"/>
          <w:lang w:val="pl-PL"/>
        </w:rPr>
        <w:t xml:space="preserve"> - usługowej, punkt selektywnej zbiórki </w:t>
      </w:r>
      <w:r>
        <w:rPr>
          <w:rFonts w:ascii="Times New Roman" w:eastAsia="SimSun" w:hAnsi="Times New Roman" w:cs="Times New Roman"/>
          <w:sz w:val="26"/>
          <w:szCs w:val="26"/>
          <w:shd w:val="clear" w:color="auto" w:fill="FFFFFF"/>
          <w:lang w:val="pl-PL"/>
        </w:rPr>
        <w:t>odpadów komunalnych,</w:t>
      </w:r>
    </w:p>
    <w:p w:rsidR="00D375BC" w:rsidRDefault="00FE5252">
      <w:pPr>
        <w:numPr>
          <w:ilvl w:val="0"/>
          <w:numId w:val="10"/>
        </w:numPr>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b/>
          <w:bCs/>
          <w:sz w:val="26"/>
          <w:szCs w:val="26"/>
          <w:shd w:val="clear" w:color="auto" w:fill="FFFFFF"/>
          <w:lang w:val="pl-PL"/>
        </w:rPr>
        <w:t xml:space="preserve"> PG </w:t>
      </w:r>
      <w:r>
        <w:rPr>
          <w:rFonts w:ascii="Times New Roman" w:eastAsia="SimSun" w:hAnsi="Times New Roman" w:cs="Times New Roman"/>
          <w:sz w:val="26"/>
          <w:szCs w:val="26"/>
          <w:shd w:val="clear" w:color="auto" w:fill="FFFFFF"/>
          <w:lang w:val="pl-PL"/>
        </w:rPr>
        <w:t>- teren planowanej powierzchniowej eksploatacji surowców mineralnych oraz zakładu górniczego,</w:t>
      </w:r>
    </w:p>
    <w:p w:rsidR="00D375BC" w:rsidRDefault="00FE5252">
      <w:pPr>
        <w:numPr>
          <w:ilvl w:val="0"/>
          <w:numId w:val="10"/>
        </w:numPr>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b/>
          <w:bCs/>
          <w:sz w:val="26"/>
          <w:szCs w:val="26"/>
          <w:shd w:val="clear" w:color="auto" w:fill="FFFFFF"/>
          <w:lang w:val="pl-PL"/>
        </w:rPr>
        <w:t xml:space="preserve"> P – </w:t>
      </w:r>
      <w:r>
        <w:rPr>
          <w:rFonts w:ascii="Times New Roman" w:eastAsia="SimSun" w:hAnsi="Times New Roman" w:cs="Times New Roman"/>
          <w:bCs/>
          <w:sz w:val="26"/>
          <w:szCs w:val="26"/>
          <w:shd w:val="clear" w:color="auto" w:fill="FFFFFF"/>
          <w:lang w:val="pl-PL"/>
        </w:rPr>
        <w:t xml:space="preserve">teren zabudowy </w:t>
      </w:r>
      <w:proofErr w:type="spellStart"/>
      <w:r>
        <w:rPr>
          <w:rFonts w:ascii="Times New Roman" w:eastAsia="SimSun" w:hAnsi="Times New Roman" w:cs="Times New Roman"/>
          <w:bCs/>
          <w:sz w:val="26"/>
          <w:szCs w:val="26"/>
          <w:shd w:val="clear" w:color="auto" w:fill="FFFFFF"/>
          <w:lang w:val="pl-PL"/>
        </w:rPr>
        <w:t>produkcyjno</w:t>
      </w:r>
      <w:proofErr w:type="spellEnd"/>
      <w:r>
        <w:rPr>
          <w:rFonts w:ascii="Times New Roman" w:eastAsia="SimSun" w:hAnsi="Times New Roman" w:cs="Times New Roman"/>
          <w:bCs/>
          <w:sz w:val="26"/>
          <w:szCs w:val="26"/>
          <w:shd w:val="clear" w:color="auto" w:fill="FFFFFF"/>
          <w:lang w:val="pl-PL"/>
        </w:rPr>
        <w:t xml:space="preserve"> - magazynowej ,</w:t>
      </w:r>
    </w:p>
    <w:p w:rsidR="00D375BC" w:rsidRDefault="00FE5252">
      <w:pPr>
        <w:numPr>
          <w:ilvl w:val="0"/>
          <w:numId w:val="10"/>
        </w:numPr>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b/>
          <w:bCs/>
          <w:sz w:val="26"/>
          <w:szCs w:val="26"/>
          <w:shd w:val="clear" w:color="auto" w:fill="FFFFFF"/>
          <w:lang w:val="pl-PL"/>
        </w:rPr>
        <w:t xml:space="preserve"> ZPU</w:t>
      </w:r>
      <w:r>
        <w:rPr>
          <w:rFonts w:ascii="Times New Roman" w:eastAsia="SimSun" w:hAnsi="Times New Roman" w:cs="Times New Roman"/>
          <w:sz w:val="26"/>
          <w:szCs w:val="26"/>
          <w:shd w:val="clear" w:color="auto" w:fill="FFFFFF"/>
          <w:lang w:val="pl-PL"/>
        </w:rPr>
        <w:t xml:space="preserve"> - tereny usłu</w:t>
      </w:r>
      <w:r w:rsidR="00C15CFF">
        <w:rPr>
          <w:rFonts w:ascii="Times New Roman" w:eastAsia="SimSun" w:hAnsi="Times New Roman" w:cs="Times New Roman"/>
          <w:sz w:val="26"/>
          <w:szCs w:val="26"/>
          <w:shd w:val="clear" w:color="auto" w:fill="FFFFFF"/>
          <w:lang w:val="pl-PL"/>
        </w:rPr>
        <w:t>g w otoczeniu zieleni parkowej (</w:t>
      </w:r>
      <w:r>
        <w:rPr>
          <w:rFonts w:ascii="Times New Roman" w:eastAsia="SimSun" w:hAnsi="Times New Roman" w:cs="Times New Roman"/>
          <w:sz w:val="26"/>
          <w:szCs w:val="26"/>
          <w:shd w:val="clear" w:color="auto" w:fill="FFFFFF"/>
          <w:lang w:val="pl-PL"/>
        </w:rPr>
        <w:t>Mirzec I</w:t>
      </w:r>
      <w:r w:rsidR="00C15CFF">
        <w:rPr>
          <w:rFonts w:ascii="Times New Roman" w:eastAsia="SimSun" w:hAnsi="Times New Roman" w:cs="Times New Roman"/>
          <w:sz w:val="26"/>
          <w:szCs w:val="26"/>
          <w:shd w:val="clear" w:color="auto" w:fill="FFFFFF"/>
          <w:lang w:val="pl-PL"/>
        </w:rPr>
        <w:t>)</w:t>
      </w:r>
      <w:r>
        <w:rPr>
          <w:rFonts w:ascii="Times New Roman" w:eastAsia="SimSun" w:hAnsi="Times New Roman" w:cs="Times New Roman"/>
          <w:sz w:val="26"/>
          <w:szCs w:val="26"/>
          <w:shd w:val="clear" w:color="auto" w:fill="FFFFFF"/>
          <w:lang w:val="pl-PL"/>
        </w:rPr>
        <w:t>,</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UTS</w:t>
      </w:r>
      <w:r>
        <w:rPr>
          <w:rFonts w:ascii="Times New Roman" w:eastAsia="SimSun" w:hAnsi="Times New Roman" w:cs="Times New Roman"/>
          <w:color w:val="202124"/>
          <w:sz w:val="26"/>
          <w:szCs w:val="26"/>
          <w:shd w:val="clear" w:color="auto" w:fill="FFFFFF"/>
          <w:lang w:val="pl-PL"/>
        </w:rPr>
        <w:t xml:space="preserve"> - tereny usług turystyki, sportu i rekreacji (UTS, UTS1),</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ZI</w:t>
      </w:r>
      <w:r>
        <w:rPr>
          <w:rFonts w:ascii="Times New Roman" w:eastAsia="SimSun" w:hAnsi="Times New Roman" w:cs="Times New Roman"/>
          <w:color w:val="202124"/>
          <w:sz w:val="26"/>
          <w:szCs w:val="26"/>
          <w:shd w:val="clear" w:color="auto" w:fill="FFFFFF"/>
          <w:lang w:val="pl-PL"/>
        </w:rPr>
        <w:t xml:space="preserve"> - tereny zieleni izolacyjnej,</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ZPR</w:t>
      </w:r>
      <w:r>
        <w:rPr>
          <w:rFonts w:ascii="Times New Roman" w:eastAsia="SimSun" w:hAnsi="Times New Roman" w:cs="Times New Roman"/>
          <w:color w:val="202124"/>
          <w:sz w:val="26"/>
          <w:szCs w:val="26"/>
          <w:shd w:val="clear" w:color="auto" w:fill="FFFFFF"/>
          <w:lang w:val="pl-PL"/>
        </w:rPr>
        <w:t xml:space="preserve"> - tereny zieleni urządzonej z dopuszczeniem usług,</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ZC</w:t>
      </w:r>
      <w:r>
        <w:rPr>
          <w:rFonts w:ascii="Times New Roman" w:eastAsia="SimSun" w:hAnsi="Times New Roman" w:cs="Times New Roman"/>
          <w:color w:val="202124"/>
          <w:sz w:val="26"/>
          <w:szCs w:val="26"/>
          <w:shd w:val="clear" w:color="auto" w:fill="FFFFFF"/>
          <w:lang w:val="pl-PL"/>
        </w:rPr>
        <w:t xml:space="preserve"> - tereny cmentarzy,</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ZL</w:t>
      </w:r>
      <w:r>
        <w:rPr>
          <w:rFonts w:ascii="Times New Roman" w:eastAsia="SimSun" w:hAnsi="Times New Roman" w:cs="Times New Roman"/>
          <w:color w:val="202124"/>
          <w:sz w:val="26"/>
          <w:szCs w:val="26"/>
          <w:shd w:val="clear" w:color="auto" w:fill="FFFFFF"/>
          <w:lang w:val="pl-PL"/>
        </w:rPr>
        <w:t xml:space="preserve"> - tereny lasów,</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ZLZ</w:t>
      </w:r>
      <w:r>
        <w:rPr>
          <w:rFonts w:ascii="Times New Roman" w:eastAsia="SimSun" w:hAnsi="Times New Roman" w:cs="Times New Roman"/>
          <w:color w:val="202124"/>
          <w:sz w:val="26"/>
          <w:szCs w:val="26"/>
          <w:shd w:val="clear" w:color="auto" w:fill="FFFFFF"/>
          <w:lang w:val="pl-PL"/>
        </w:rPr>
        <w:t xml:space="preserve"> - tereny zalesień,</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R </w:t>
      </w:r>
      <w:r>
        <w:rPr>
          <w:rFonts w:ascii="Times New Roman" w:eastAsia="SimSun" w:hAnsi="Times New Roman" w:cs="Times New Roman"/>
          <w:color w:val="202124"/>
          <w:sz w:val="26"/>
          <w:szCs w:val="26"/>
          <w:shd w:val="clear" w:color="auto" w:fill="FFFFFF"/>
          <w:lang w:val="pl-PL"/>
        </w:rPr>
        <w:t>- tereny rolne,</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RŁ</w:t>
      </w:r>
      <w:r>
        <w:rPr>
          <w:rFonts w:ascii="Times New Roman" w:eastAsia="SimSun" w:hAnsi="Times New Roman" w:cs="Times New Roman"/>
          <w:color w:val="202124"/>
          <w:sz w:val="26"/>
          <w:szCs w:val="26"/>
          <w:shd w:val="clear" w:color="auto" w:fill="FFFFFF"/>
          <w:lang w:val="pl-PL"/>
        </w:rPr>
        <w:t xml:space="preserve"> - tereny łąk, pastwisk i zieleni łęgowej,</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WS </w:t>
      </w:r>
      <w:r>
        <w:rPr>
          <w:rFonts w:ascii="Times New Roman" w:eastAsia="SimSun" w:hAnsi="Times New Roman" w:cs="Times New Roman"/>
          <w:color w:val="202124"/>
          <w:sz w:val="26"/>
          <w:szCs w:val="26"/>
          <w:shd w:val="clear" w:color="auto" w:fill="FFFFFF"/>
          <w:lang w:val="pl-PL"/>
        </w:rPr>
        <w:t>- tereny wód powierzchniowych, zbiorników wodnych,</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proofErr w:type="spellStart"/>
      <w:r>
        <w:rPr>
          <w:rFonts w:ascii="Times New Roman" w:eastAsia="SimSun" w:hAnsi="Times New Roman" w:cs="Times New Roman"/>
          <w:b/>
          <w:bCs/>
          <w:color w:val="202124"/>
          <w:sz w:val="26"/>
          <w:szCs w:val="26"/>
          <w:shd w:val="clear" w:color="auto" w:fill="FFFFFF"/>
          <w:lang w:val="pl-PL"/>
        </w:rPr>
        <w:t>WSp</w:t>
      </w:r>
      <w:proofErr w:type="spellEnd"/>
      <w:r>
        <w:rPr>
          <w:rFonts w:ascii="Times New Roman" w:eastAsia="SimSun" w:hAnsi="Times New Roman" w:cs="Times New Roman"/>
          <w:b/>
          <w:bCs/>
          <w:color w:val="202124"/>
          <w:sz w:val="26"/>
          <w:szCs w:val="26"/>
          <w:shd w:val="clear" w:color="auto" w:fill="FFFFFF"/>
          <w:lang w:val="pl-PL"/>
        </w:rPr>
        <w:t xml:space="preserve"> </w:t>
      </w:r>
      <w:r>
        <w:rPr>
          <w:rFonts w:ascii="Times New Roman" w:eastAsia="SimSun" w:hAnsi="Times New Roman" w:cs="Times New Roman"/>
          <w:color w:val="202124"/>
          <w:sz w:val="26"/>
          <w:szCs w:val="26"/>
          <w:shd w:val="clear" w:color="auto" w:fill="FFFFFF"/>
          <w:lang w:val="pl-PL"/>
        </w:rPr>
        <w:t>- tereny hodowlanych stawów rybnych,</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WS1</w:t>
      </w:r>
      <w:r>
        <w:rPr>
          <w:rFonts w:ascii="Times New Roman" w:eastAsia="SimSun" w:hAnsi="Times New Roman" w:cs="Times New Roman"/>
          <w:color w:val="202124"/>
          <w:sz w:val="26"/>
          <w:szCs w:val="26"/>
          <w:shd w:val="clear" w:color="auto" w:fill="FFFFFF"/>
          <w:lang w:val="pl-PL"/>
        </w:rPr>
        <w:t xml:space="preserve"> - tereny rowów melioracyjnych;</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KDG </w:t>
      </w:r>
      <w:r>
        <w:rPr>
          <w:rFonts w:ascii="Times New Roman" w:eastAsia="SimSun" w:hAnsi="Times New Roman" w:cs="Times New Roman"/>
          <w:color w:val="202124"/>
          <w:sz w:val="26"/>
          <w:szCs w:val="26"/>
          <w:shd w:val="clear" w:color="auto" w:fill="FFFFFF"/>
          <w:lang w:val="pl-PL"/>
        </w:rPr>
        <w:t>-</w:t>
      </w:r>
      <w:r>
        <w:rPr>
          <w:rFonts w:ascii="Times New Roman" w:eastAsia="SimSun" w:hAnsi="Times New Roman" w:cs="Times New Roman"/>
          <w:b/>
          <w:bCs/>
          <w:color w:val="202124"/>
          <w:sz w:val="26"/>
          <w:szCs w:val="26"/>
          <w:shd w:val="clear" w:color="auto" w:fill="FFFFFF"/>
          <w:lang w:val="pl-PL"/>
        </w:rPr>
        <w:t xml:space="preserve"> </w:t>
      </w:r>
      <w:r>
        <w:rPr>
          <w:rFonts w:ascii="Times New Roman" w:eastAsia="SimSun" w:hAnsi="Times New Roman" w:cs="Times New Roman"/>
          <w:color w:val="202124"/>
          <w:sz w:val="26"/>
          <w:szCs w:val="26"/>
          <w:shd w:val="clear" w:color="auto" w:fill="FFFFFF"/>
          <w:lang w:val="pl-PL"/>
        </w:rPr>
        <w:t>tereny dróg publicznych klasy głównej – G,</w:t>
      </w:r>
    </w:p>
    <w:p w:rsidR="00D375BC" w:rsidRDefault="00FE5252">
      <w:pPr>
        <w:numPr>
          <w:ilvl w:val="0"/>
          <w:numId w:val="10"/>
        </w:numPr>
        <w:jc w:val="both"/>
        <w:rPr>
          <w:rFonts w:ascii="Times New Roman" w:eastAsia="SimSun" w:hAnsi="Times New Roman" w:cs="Times New Roman"/>
          <w:b/>
          <w:color w:val="202124"/>
          <w:sz w:val="26"/>
          <w:szCs w:val="26"/>
          <w:shd w:val="clear" w:color="auto" w:fill="FFFFFF"/>
          <w:lang w:val="pl-PL"/>
        </w:rPr>
      </w:pPr>
      <w:r>
        <w:rPr>
          <w:rFonts w:ascii="Times New Roman" w:eastAsia="SimSun" w:hAnsi="Times New Roman" w:cs="Times New Roman"/>
          <w:b/>
          <w:color w:val="202124"/>
          <w:sz w:val="26"/>
          <w:szCs w:val="26"/>
          <w:shd w:val="clear" w:color="auto" w:fill="FFFFFF"/>
          <w:lang w:val="pl-PL"/>
        </w:rPr>
        <w:t xml:space="preserve">KDGP- </w:t>
      </w:r>
      <w:r>
        <w:rPr>
          <w:rFonts w:ascii="Times New Roman" w:eastAsia="SimSun" w:hAnsi="Times New Roman" w:cs="Times New Roman"/>
          <w:color w:val="202124"/>
          <w:sz w:val="26"/>
          <w:szCs w:val="26"/>
          <w:shd w:val="clear" w:color="auto" w:fill="FFFFFF"/>
          <w:lang w:val="pl-PL"/>
        </w:rPr>
        <w:t>tereny dróg publicznych klasy głównej ruchu przyśpieszonego - GP</w:t>
      </w:r>
    </w:p>
    <w:p w:rsidR="00D375BC" w:rsidRDefault="00C15CFF">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w:t>
      </w:r>
      <w:r w:rsidR="00FE5252">
        <w:rPr>
          <w:rFonts w:ascii="Times New Roman" w:eastAsia="SimSun" w:hAnsi="Times New Roman" w:cs="Times New Roman"/>
          <w:b/>
          <w:bCs/>
          <w:color w:val="202124"/>
          <w:sz w:val="26"/>
          <w:szCs w:val="26"/>
          <w:shd w:val="clear" w:color="auto" w:fill="FFFFFF"/>
          <w:lang w:val="pl-PL"/>
        </w:rPr>
        <w:t xml:space="preserve">KDZ </w:t>
      </w:r>
      <w:r w:rsidR="00FE5252">
        <w:rPr>
          <w:rFonts w:ascii="Times New Roman" w:eastAsia="SimSun" w:hAnsi="Times New Roman" w:cs="Times New Roman"/>
          <w:color w:val="202124"/>
          <w:sz w:val="26"/>
          <w:szCs w:val="26"/>
          <w:shd w:val="clear" w:color="auto" w:fill="FFFFFF"/>
          <w:lang w:val="pl-PL"/>
        </w:rPr>
        <w:t>-</w:t>
      </w:r>
      <w:r w:rsidR="00FE5252">
        <w:rPr>
          <w:rFonts w:ascii="Times New Roman" w:eastAsia="SimSun" w:hAnsi="Times New Roman" w:cs="Times New Roman"/>
          <w:b/>
          <w:bCs/>
          <w:color w:val="202124"/>
          <w:sz w:val="26"/>
          <w:szCs w:val="26"/>
          <w:shd w:val="clear" w:color="auto" w:fill="FFFFFF"/>
          <w:lang w:val="pl-PL"/>
        </w:rPr>
        <w:t xml:space="preserve"> </w:t>
      </w:r>
      <w:r w:rsidR="00FE5252">
        <w:rPr>
          <w:rFonts w:ascii="Times New Roman" w:eastAsia="SimSun" w:hAnsi="Times New Roman" w:cs="Times New Roman"/>
          <w:color w:val="202124"/>
          <w:sz w:val="26"/>
          <w:szCs w:val="26"/>
          <w:shd w:val="clear" w:color="auto" w:fill="FFFFFF"/>
          <w:lang w:val="pl-PL"/>
        </w:rPr>
        <w:t>tereny dróg publicznych klasy zbiorczej – Z,</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KDL </w:t>
      </w:r>
      <w:r>
        <w:rPr>
          <w:rFonts w:ascii="Times New Roman" w:eastAsia="SimSun" w:hAnsi="Times New Roman" w:cs="Times New Roman"/>
          <w:color w:val="202124"/>
          <w:sz w:val="26"/>
          <w:szCs w:val="26"/>
          <w:shd w:val="clear" w:color="auto" w:fill="FFFFFF"/>
          <w:lang w:val="pl-PL"/>
        </w:rPr>
        <w:t>-</w:t>
      </w:r>
      <w:r>
        <w:rPr>
          <w:rFonts w:ascii="Times New Roman" w:eastAsia="SimSun" w:hAnsi="Times New Roman" w:cs="Times New Roman"/>
          <w:b/>
          <w:bCs/>
          <w:color w:val="202124"/>
          <w:sz w:val="26"/>
          <w:szCs w:val="26"/>
          <w:shd w:val="clear" w:color="auto" w:fill="FFFFFF"/>
          <w:lang w:val="pl-PL"/>
        </w:rPr>
        <w:t xml:space="preserve"> </w:t>
      </w:r>
      <w:r>
        <w:rPr>
          <w:rFonts w:ascii="Times New Roman" w:eastAsia="SimSun" w:hAnsi="Times New Roman" w:cs="Times New Roman"/>
          <w:color w:val="202124"/>
          <w:sz w:val="26"/>
          <w:szCs w:val="26"/>
          <w:shd w:val="clear" w:color="auto" w:fill="FFFFFF"/>
          <w:lang w:val="pl-PL"/>
        </w:rPr>
        <w:t>tereny dróg publicznych klasy lokalnej – L,</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KDD</w:t>
      </w:r>
      <w:r>
        <w:rPr>
          <w:rFonts w:ascii="Times New Roman" w:eastAsia="SimSun" w:hAnsi="Times New Roman" w:cs="Times New Roman"/>
          <w:color w:val="202124"/>
          <w:sz w:val="26"/>
          <w:szCs w:val="26"/>
          <w:shd w:val="clear" w:color="auto" w:fill="FFFFFF"/>
          <w:lang w:val="pl-PL"/>
        </w:rPr>
        <w:t xml:space="preserve"> -</w:t>
      </w:r>
      <w:r>
        <w:rPr>
          <w:rFonts w:ascii="Times New Roman" w:eastAsia="SimSun" w:hAnsi="Times New Roman" w:cs="Times New Roman"/>
          <w:b/>
          <w:bCs/>
          <w:color w:val="202124"/>
          <w:sz w:val="26"/>
          <w:szCs w:val="26"/>
          <w:shd w:val="clear" w:color="auto" w:fill="FFFFFF"/>
          <w:lang w:val="pl-PL"/>
        </w:rPr>
        <w:t xml:space="preserve"> </w:t>
      </w:r>
      <w:r>
        <w:rPr>
          <w:rFonts w:ascii="Times New Roman" w:eastAsia="SimSun" w:hAnsi="Times New Roman" w:cs="Times New Roman"/>
          <w:color w:val="202124"/>
          <w:sz w:val="26"/>
          <w:szCs w:val="26"/>
          <w:shd w:val="clear" w:color="auto" w:fill="FFFFFF"/>
          <w:lang w:val="pl-PL"/>
        </w:rPr>
        <w:t>tereny dróg publicznych klasy dojazdowej – D,</w:t>
      </w:r>
    </w:p>
    <w:p w:rsidR="00D375BC" w:rsidRDefault="00FE5252">
      <w:pPr>
        <w:numPr>
          <w:ilvl w:val="0"/>
          <w:numId w:val="10"/>
        </w:numPr>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 xml:space="preserve">  </w:t>
      </w:r>
      <w:r>
        <w:rPr>
          <w:rFonts w:ascii="Times New Roman" w:eastAsia="SimSun" w:hAnsi="Times New Roman" w:cs="Times New Roman"/>
          <w:b/>
          <w:color w:val="000000" w:themeColor="text1"/>
          <w:sz w:val="26"/>
          <w:szCs w:val="26"/>
          <w:shd w:val="clear" w:color="auto" w:fill="FFFFFF"/>
          <w:lang w:val="pl-PL"/>
        </w:rPr>
        <w:t xml:space="preserve"> / 1KDD</w:t>
      </w:r>
      <w:r>
        <w:rPr>
          <w:rFonts w:ascii="Times New Roman" w:eastAsia="SimSun" w:hAnsi="Times New Roman" w:cs="Times New Roman"/>
          <w:color w:val="000000" w:themeColor="text1"/>
          <w:sz w:val="26"/>
          <w:szCs w:val="26"/>
          <w:shd w:val="clear" w:color="auto" w:fill="FFFFFF"/>
          <w:lang w:val="pl-PL"/>
        </w:rPr>
        <w:t xml:space="preserve"> – tereny dróg publicznych klasy dojazdowej – D,</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KDW</w:t>
      </w:r>
      <w:r>
        <w:rPr>
          <w:rFonts w:ascii="Times New Roman" w:eastAsia="SimSun" w:hAnsi="Times New Roman" w:cs="Times New Roman"/>
          <w:color w:val="202124"/>
          <w:sz w:val="26"/>
          <w:szCs w:val="26"/>
          <w:shd w:val="clear" w:color="auto" w:fill="FFFFFF"/>
          <w:lang w:val="pl-PL"/>
        </w:rPr>
        <w:t xml:space="preserve"> - tereny dróg wewnętrznych,</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CP</w:t>
      </w:r>
      <w:r>
        <w:rPr>
          <w:rFonts w:ascii="Times New Roman" w:eastAsia="SimSun" w:hAnsi="Times New Roman" w:cs="Times New Roman"/>
          <w:color w:val="202124"/>
          <w:sz w:val="26"/>
          <w:szCs w:val="26"/>
          <w:shd w:val="clear" w:color="auto" w:fill="FFFFFF"/>
          <w:lang w:val="pl-PL"/>
        </w:rPr>
        <w:t xml:space="preserve"> - tereny przestrzeni publicznych,</w:t>
      </w:r>
    </w:p>
    <w:p w:rsidR="00D375BC" w:rsidRDefault="00FE5252">
      <w:pPr>
        <w:numPr>
          <w:ilvl w:val="0"/>
          <w:numId w:val="1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    KS</w:t>
      </w:r>
      <w:r>
        <w:rPr>
          <w:rFonts w:ascii="Times New Roman" w:eastAsia="SimSun" w:hAnsi="Times New Roman" w:cs="Times New Roman"/>
          <w:color w:val="202124"/>
          <w:sz w:val="26"/>
          <w:szCs w:val="26"/>
          <w:shd w:val="clear" w:color="auto" w:fill="FFFFFF"/>
          <w:lang w:val="pl-PL"/>
        </w:rPr>
        <w:t xml:space="preserve"> - tereny parkingów i obsługi komunikacji,</w:t>
      </w:r>
    </w:p>
    <w:p w:rsidR="00D375BC" w:rsidRDefault="00FE5252">
      <w:pPr>
        <w:numPr>
          <w:ilvl w:val="0"/>
          <w:numId w:val="10"/>
        </w:numPr>
        <w:spacing w:after="24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I</w:t>
      </w:r>
      <w:r>
        <w:rPr>
          <w:rFonts w:ascii="Times New Roman" w:eastAsia="SimSun" w:hAnsi="Times New Roman" w:cs="Times New Roman"/>
          <w:color w:val="202124"/>
          <w:sz w:val="26"/>
          <w:szCs w:val="26"/>
          <w:shd w:val="clear" w:color="auto" w:fill="FFFFFF"/>
          <w:lang w:val="pl-PL"/>
        </w:rPr>
        <w:t xml:space="preserve"> - tereny obsługi infrastruktury.</w:t>
      </w:r>
    </w:p>
    <w:p w:rsidR="00D375BC" w:rsidRDefault="00FE5252">
      <w:pPr>
        <w:numPr>
          <w:ilvl w:val="0"/>
          <w:numId w:val="8"/>
        </w:numPr>
        <w:tabs>
          <w:tab w:val="left" w:pos="0"/>
        </w:tabs>
        <w:spacing w:before="24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Następujące oznaczenia graficzne przedstawione na rysunku planu stanowią informacje i wynikają z przepisów odrębnych:</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granice gminy;</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granice sołectw;</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obszary wyłączone ze zmiany planu, dla których obowiązują ustalenia miejscowego zagospodarowania przestrzennego części gminy Mirzec, obejmującego obszar funkcjonalny A, przyjętego Uchwałą Nr XLIII/233/2010 Rady Gminy w Mircu z dnia 16 lipca 2010 r;</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obiekty wpisane do Gminnej Ewidencji Zabytków (sakralne);</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lastRenderedPageBreak/>
        <w:t>obiekty wpisane do Gminnej Ewidencji Zabytków (świeckie);</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obiekty nieruchome wpisane do rejestru zabytków (stan na dzień 31 marca 2021r.);</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otwory obserwacyjne (piezometry) ujęcia ”Trębowiec”;</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nieczynne otwory obserwacyjne (piezometry) ujęcia ”Trębowiec”;</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 xml:space="preserve">granica pośredniej strefy ochronnej ujęcia wód podziemnych z utworów </w:t>
      </w:r>
      <w:proofErr w:type="spellStart"/>
      <w:r>
        <w:rPr>
          <w:rFonts w:ascii="Times New Roman" w:eastAsia="SimSun" w:hAnsi="Times New Roman" w:cs="Times New Roman"/>
          <w:color w:val="202124"/>
          <w:sz w:val="26"/>
          <w:szCs w:val="26"/>
          <w:shd w:val="clear" w:color="auto" w:fill="FFFFFF"/>
          <w:lang w:val="pl-PL"/>
        </w:rPr>
        <w:t>dolnojurajskich</w:t>
      </w:r>
      <w:proofErr w:type="spellEnd"/>
      <w:r>
        <w:rPr>
          <w:rFonts w:ascii="Times New Roman" w:eastAsia="SimSun" w:hAnsi="Times New Roman" w:cs="Times New Roman"/>
          <w:color w:val="202124"/>
          <w:sz w:val="26"/>
          <w:szCs w:val="26"/>
          <w:shd w:val="clear" w:color="auto" w:fill="FFFFFF"/>
          <w:lang w:val="pl-PL"/>
        </w:rPr>
        <w:t xml:space="preserve"> Skarżysko Kościelne (sołectwo Jagodne );</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granice obszaru GZWP 420 Wierzbica – Ostrowiec;</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obszary zmeliorowane;</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tereny szczególnego zagrożenia powodziowego:</w:t>
      </w:r>
    </w:p>
    <w:p w:rsidR="00D375BC" w:rsidRDefault="00FE5252">
      <w:pPr>
        <w:tabs>
          <w:tab w:val="left" w:pos="426"/>
        </w:tabs>
        <w:ind w:left="4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t>-obszary z prawdopodobieństwem wystąpienia powodzi Q1%,</w:t>
      </w:r>
    </w:p>
    <w:p w:rsidR="00D375BC" w:rsidRDefault="00FE5252">
      <w:pPr>
        <w:tabs>
          <w:tab w:val="left" w:pos="426"/>
        </w:tabs>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t>-obszar</w:t>
      </w:r>
      <w:r w:rsidR="00C15CFF">
        <w:rPr>
          <w:rFonts w:ascii="Times New Roman" w:eastAsia="SimSun" w:hAnsi="Times New Roman" w:cs="Times New Roman"/>
          <w:color w:val="202124"/>
          <w:sz w:val="26"/>
          <w:szCs w:val="26"/>
          <w:shd w:val="clear" w:color="auto" w:fill="FFFFFF"/>
          <w:lang w:val="pl-PL"/>
        </w:rPr>
        <w:t xml:space="preserve">y z prawdopodobieństwem  </w:t>
      </w:r>
      <w:r>
        <w:rPr>
          <w:rFonts w:ascii="Times New Roman" w:eastAsia="SimSun" w:hAnsi="Times New Roman" w:cs="Times New Roman"/>
          <w:color w:val="202124"/>
          <w:sz w:val="26"/>
          <w:szCs w:val="26"/>
          <w:shd w:val="clear" w:color="auto" w:fill="FFFFFF"/>
          <w:lang w:val="pl-PL"/>
        </w:rPr>
        <w:t xml:space="preserve"> wystąpienia powodzi Q 10%; </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granica Obszaru Natura 2000 Uroczyska Lasów Starachowickich PL.ZIPOP.1393,N2K.PLH260038.H;</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 xml:space="preserve">granice korytarzy ekologicznych: </w:t>
      </w:r>
    </w:p>
    <w:p w:rsidR="00D375BC" w:rsidRDefault="00FE5252">
      <w:pPr>
        <w:numPr>
          <w:ilvl w:val="0"/>
          <w:numId w:val="12"/>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 xml:space="preserve">Lasy Starachowickie i </w:t>
      </w:r>
      <w:proofErr w:type="spellStart"/>
      <w:r>
        <w:rPr>
          <w:rFonts w:ascii="Times New Roman" w:eastAsia="SimSun" w:hAnsi="Times New Roman" w:cs="Times New Roman"/>
          <w:color w:val="202124"/>
          <w:sz w:val="26"/>
          <w:szCs w:val="26"/>
          <w:shd w:val="clear" w:color="auto" w:fill="FFFFFF"/>
          <w:lang w:val="pl-PL"/>
        </w:rPr>
        <w:t>Siekierzynskie</w:t>
      </w:r>
      <w:proofErr w:type="spellEnd"/>
      <w:r>
        <w:rPr>
          <w:rFonts w:ascii="Times New Roman" w:eastAsia="SimSun" w:hAnsi="Times New Roman" w:cs="Times New Roman"/>
          <w:color w:val="202124"/>
          <w:sz w:val="26"/>
          <w:szCs w:val="26"/>
          <w:shd w:val="clear" w:color="auto" w:fill="FFFFFF"/>
          <w:lang w:val="pl-PL"/>
        </w:rPr>
        <w:t xml:space="preserve"> GKPdC-5B ,</w:t>
      </w:r>
    </w:p>
    <w:p w:rsidR="00D375BC" w:rsidRDefault="00FE5252">
      <w:pPr>
        <w:numPr>
          <w:ilvl w:val="0"/>
          <w:numId w:val="12"/>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Puszcza Świętokrzyska - Dolina Wisły GKPdC-5C,</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pomniki przyrody;</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obszar występowania gleb chronionych (klasa III);</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obszary niekorzystne do zabudowy;</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stanowiska archeologiczne  o określonym zasięgu; stanowiska archeologiczne o nieokreślonym zasięgu;</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granice obszaru rewitalizacji zgodnie z Uchwałą Nr XIX/128/2016 Rady Gminy w Mircu z dnia 26 lutego 2016 r.;</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obszary udokumentowanych złóż surowców mineralnych :</w:t>
      </w:r>
    </w:p>
    <w:p w:rsidR="00D375BC" w:rsidRDefault="00FE5252">
      <w:pPr>
        <w:tabs>
          <w:tab w:val="left" w:pos="0"/>
          <w:tab w:val="left" w:pos="420"/>
        </w:tabs>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t>Osiny - Polany Nr MIDAS 5743,</w:t>
      </w:r>
    </w:p>
    <w:p w:rsidR="00D375BC" w:rsidRDefault="00FE5252">
      <w:pPr>
        <w:tabs>
          <w:tab w:val="left" w:pos="0"/>
          <w:tab w:val="left" w:pos="420"/>
        </w:tabs>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t>Jagodne I Nr MIDAS 16839,</w:t>
      </w:r>
    </w:p>
    <w:p w:rsidR="00D375BC" w:rsidRDefault="00FE5252">
      <w:pPr>
        <w:tabs>
          <w:tab w:val="left" w:pos="0"/>
          <w:tab w:val="left" w:pos="420"/>
        </w:tabs>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t>Jagodne Nr MIDAS 3358,</w:t>
      </w:r>
    </w:p>
    <w:p w:rsidR="00D375BC" w:rsidRDefault="00FE5252">
      <w:pPr>
        <w:tabs>
          <w:tab w:val="left" w:pos="0"/>
          <w:tab w:val="left" w:pos="420"/>
        </w:tabs>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t>Zębiec Nr MIDAS 1208;</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obszary badań perspektywicznych złóż kopalni:</w:t>
      </w:r>
    </w:p>
    <w:p w:rsidR="00D375BC" w:rsidRDefault="00FE5252">
      <w:pPr>
        <w:tabs>
          <w:tab w:val="left" w:pos="0"/>
          <w:tab w:val="left" w:pos="420"/>
        </w:tabs>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t xml:space="preserve">KD - Piaskowiec (Mirzec I </w:t>
      </w:r>
      <w:proofErr w:type="spellStart"/>
      <w:r>
        <w:rPr>
          <w:rFonts w:ascii="Times New Roman" w:eastAsia="SimSun" w:hAnsi="Times New Roman" w:cs="Times New Roman"/>
          <w:color w:val="202124"/>
          <w:sz w:val="26"/>
          <w:szCs w:val="26"/>
          <w:shd w:val="clear" w:color="auto" w:fill="FFFFFF"/>
          <w:lang w:val="pl-PL"/>
        </w:rPr>
        <w:t>i</w:t>
      </w:r>
      <w:proofErr w:type="spellEnd"/>
      <w:r>
        <w:rPr>
          <w:rFonts w:ascii="Times New Roman" w:eastAsia="SimSun" w:hAnsi="Times New Roman" w:cs="Times New Roman"/>
          <w:color w:val="202124"/>
          <w:sz w:val="26"/>
          <w:szCs w:val="26"/>
          <w:shd w:val="clear" w:color="auto" w:fill="FFFFFF"/>
          <w:lang w:val="pl-PL"/>
        </w:rPr>
        <w:t xml:space="preserve"> Mirzec II),</w:t>
      </w:r>
    </w:p>
    <w:p w:rsidR="00D375BC" w:rsidRDefault="00FE5252">
      <w:pPr>
        <w:tabs>
          <w:tab w:val="left" w:pos="0"/>
          <w:tab w:val="left" w:pos="420"/>
        </w:tabs>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t>KN - Piasek ze żwirem (Małyszyn),</w:t>
      </w:r>
    </w:p>
    <w:p w:rsidR="00D375BC" w:rsidRDefault="00FE5252">
      <w:pPr>
        <w:tabs>
          <w:tab w:val="left" w:pos="0"/>
          <w:tab w:val="left" w:pos="420"/>
        </w:tabs>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r>
      <w:r>
        <w:rPr>
          <w:rFonts w:ascii="Times New Roman" w:eastAsia="SimSun" w:hAnsi="Times New Roman" w:cs="Times New Roman"/>
          <w:color w:val="202124"/>
          <w:sz w:val="26"/>
          <w:szCs w:val="26"/>
          <w:shd w:val="clear" w:color="auto" w:fill="FFFFFF"/>
          <w:lang w:val="pl-PL"/>
        </w:rPr>
        <w:tab/>
        <w:t>KN – Piasek;</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niekoncesjonowana eksploatacja;</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obszar perspektywiczny i prognostyczny - obszar negatywnego rozpoznania KN - piasek ze żwirem;</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sz w:val="26"/>
          <w:szCs w:val="26"/>
          <w:shd w:val="clear" w:color="auto" w:fill="FFFFFF"/>
          <w:lang w:val="pl-PL"/>
        </w:rPr>
        <w:t>trasy r</w:t>
      </w:r>
      <w:r>
        <w:rPr>
          <w:rFonts w:ascii="Times New Roman" w:eastAsia="SimSun" w:hAnsi="Times New Roman" w:cs="Times New Roman"/>
          <w:color w:val="202124"/>
          <w:sz w:val="26"/>
          <w:szCs w:val="26"/>
          <w:shd w:val="clear" w:color="auto" w:fill="FFFFFF"/>
          <w:lang w:val="pl-PL"/>
        </w:rPr>
        <w:t>owerowe istniejące i projektowane, przebieg orientacyjny;</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czarny szlak turystyczny Mirzec- Komorniki;</w:t>
      </w:r>
    </w:p>
    <w:p w:rsidR="00D375BC" w:rsidRDefault="00FE5252">
      <w:pPr>
        <w:numPr>
          <w:ilvl w:val="0"/>
          <w:numId w:val="1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obszary historycznego górnictwa.</w:t>
      </w:r>
    </w:p>
    <w:p w:rsidR="00D375BC" w:rsidRDefault="00FE5252">
      <w:pPr>
        <w:numPr>
          <w:ilvl w:val="0"/>
          <w:numId w:val="8"/>
        </w:numPr>
        <w:tabs>
          <w:tab w:val="left" w:pos="0"/>
        </w:tabs>
        <w:spacing w:before="240" w:after="24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lastRenderedPageBreak/>
        <w:t>Pozostałe oznaczeni</w:t>
      </w:r>
      <w:r>
        <w:rPr>
          <w:rFonts w:ascii="Times New Roman" w:eastAsia="SimSun" w:hAnsi="Times New Roman" w:cs="Times New Roman"/>
          <w:color w:val="000000" w:themeColor="text1"/>
          <w:sz w:val="26"/>
          <w:szCs w:val="26"/>
          <w:shd w:val="clear" w:color="auto" w:fill="FFFFFF"/>
          <w:lang w:val="pl-PL"/>
        </w:rPr>
        <w:t>a na rysunku planu, n</w:t>
      </w:r>
      <w:r>
        <w:rPr>
          <w:rFonts w:ascii="Times New Roman" w:eastAsia="SimSun" w:hAnsi="Times New Roman" w:cs="Times New Roman"/>
          <w:color w:val="202124"/>
          <w:sz w:val="26"/>
          <w:szCs w:val="26"/>
          <w:shd w:val="clear" w:color="auto" w:fill="FFFFFF"/>
          <w:lang w:val="pl-PL"/>
        </w:rPr>
        <w:t xml:space="preserve">ie wymienione w </w:t>
      </w:r>
      <w:r>
        <w:rPr>
          <w:rFonts w:ascii="Times New Roman" w:eastAsia="SimSun" w:hAnsi="Times New Roman" w:cs="Times New Roman"/>
          <w:b/>
          <w:bCs/>
          <w:color w:val="202124"/>
          <w:sz w:val="26"/>
          <w:szCs w:val="26"/>
          <w:shd w:val="clear" w:color="auto" w:fill="FFFFFF"/>
          <w:lang w:val="pl-PL"/>
        </w:rPr>
        <w:t>§6</w:t>
      </w:r>
      <w:r>
        <w:rPr>
          <w:rFonts w:ascii="Times New Roman" w:eastAsia="SimSun" w:hAnsi="Times New Roman" w:cs="Times New Roman"/>
          <w:color w:val="202124"/>
          <w:sz w:val="26"/>
          <w:szCs w:val="26"/>
          <w:shd w:val="clear" w:color="auto" w:fill="FFFFFF"/>
          <w:lang w:val="pl-PL"/>
        </w:rPr>
        <w:t xml:space="preserve"> ust. 2 i 3 mają również charakter informacyjny.</w:t>
      </w:r>
    </w:p>
    <w:p w:rsidR="00D375BC" w:rsidRDefault="00FE5252">
      <w:pPr>
        <w:spacing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Rozdział 2</w:t>
      </w:r>
    </w:p>
    <w:p w:rsidR="00D375BC" w:rsidRDefault="00FE5252">
      <w:pPr>
        <w:spacing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Ustalenia ogólne dotyczące przeznaczenia terenów, zasad zagospodarowania terenów oraz zasad ochrony i kształtowania ładu przestrzennego.</w:t>
      </w:r>
    </w:p>
    <w:p w:rsidR="00D375BC" w:rsidRDefault="00FE5252">
      <w:pPr>
        <w:pStyle w:val="Bezodstpw"/>
        <w:jc w:val="both"/>
        <w:rPr>
          <w:rFonts w:ascii="Times New Roman" w:hAnsi="Times New Roman" w:cs="Times New Roman"/>
          <w:sz w:val="26"/>
          <w:szCs w:val="26"/>
        </w:rPr>
      </w:pPr>
      <w:r>
        <w:rPr>
          <w:rFonts w:ascii="Times New Roman" w:hAnsi="Times New Roman" w:cs="Times New Roman"/>
          <w:b/>
          <w:bCs/>
          <w:sz w:val="26"/>
          <w:szCs w:val="26"/>
        </w:rPr>
        <w:t>§7.1</w:t>
      </w:r>
      <w:r>
        <w:rPr>
          <w:rFonts w:ascii="Times New Roman" w:hAnsi="Times New Roman" w:cs="Times New Roman"/>
          <w:sz w:val="26"/>
          <w:szCs w:val="26"/>
        </w:rPr>
        <w:t>. Ustala się następujące przeznaczenie terenów oznaczonych na rysunku planu symbolami literowymi lub literowo-cyfrowymi:</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MN</w:t>
      </w:r>
      <w:r>
        <w:rPr>
          <w:rFonts w:ascii="Times New Roman" w:hAnsi="Times New Roman" w:cs="Times New Roman"/>
          <w:sz w:val="26"/>
          <w:szCs w:val="26"/>
          <w:lang w:val="pl-PL"/>
        </w:rPr>
        <w:t xml:space="preserve"> – tereny zabudowy mieszkaniowej jednorodzinnej wolnostojącej i bliźniaczej o jednym lub dwóch lokalach mieszkalnych każdy, lub o jednym lokalu mieszkalnym i jednym lokalu użytkowym o powierzchni całkowitej nie przekraczającej 30 % powierzchni całkowitej budynku, wraz z budynkami garażowymi i gospodarczymi oraz urządzeniami budowlanymi i małą architekturą z dopuszczeniem usług konsumpcyjnych i ogólnospołecznych;</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MNU</w:t>
      </w:r>
      <w:r>
        <w:rPr>
          <w:rFonts w:ascii="Times New Roman" w:hAnsi="Times New Roman" w:cs="Times New Roman"/>
          <w:sz w:val="26"/>
          <w:szCs w:val="26"/>
          <w:lang w:val="pl-PL"/>
        </w:rPr>
        <w:t xml:space="preserve"> - tereny zabudowy mieszkaniowej jednorodzinnej i zabudowy usługowej realizowane jako zabudowa wielofunkcyjna poprzez: </w:t>
      </w:r>
    </w:p>
    <w:p w:rsidR="00D375BC" w:rsidRDefault="00FE5252">
      <w:pPr>
        <w:numPr>
          <w:ilvl w:val="0"/>
          <w:numId w:val="14"/>
        </w:numPr>
        <w:jc w:val="both"/>
        <w:rPr>
          <w:rFonts w:ascii="Times New Roman" w:hAnsi="Times New Roman" w:cs="Times New Roman"/>
          <w:sz w:val="26"/>
          <w:szCs w:val="26"/>
          <w:lang w:val="pl-PL"/>
        </w:rPr>
      </w:pPr>
      <w:r>
        <w:rPr>
          <w:rFonts w:ascii="Times New Roman" w:hAnsi="Times New Roman" w:cs="Times New Roman"/>
          <w:sz w:val="26"/>
          <w:szCs w:val="26"/>
          <w:lang w:val="pl-PL"/>
        </w:rPr>
        <w:t>lokalizację na działce budowlanej wyłącznie budynków mieszkalnych jednorodzinnych wolnostojących lub bliźniaczych o jednym lub dwóch lokalach mieszkalnych każdy lub o jednym lokalu  mieszkalnym i jednym lokalu użytkowym o powierzchni całkowitej nie przekraczającej 30% powierzchni całkowitej budynku każdy wraz z urządzeniami budowlanymi i małą architekturą,</w:t>
      </w:r>
    </w:p>
    <w:p w:rsidR="00D375BC" w:rsidRDefault="00FE5252">
      <w:pPr>
        <w:numPr>
          <w:ilvl w:val="0"/>
          <w:numId w:val="14"/>
        </w:numPr>
        <w:jc w:val="both"/>
        <w:rPr>
          <w:rFonts w:ascii="Times New Roman" w:hAnsi="Times New Roman" w:cs="Times New Roman"/>
          <w:sz w:val="26"/>
          <w:szCs w:val="26"/>
          <w:lang w:val="pl-PL"/>
        </w:rPr>
      </w:pPr>
      <w:r>
        <w:rPr>
          <w:rFonts w:ascii="Times New Roman" w:hAnsi="Times New Roman" w:cs="Times New Roman"/>
          <w:sz w:val="26"/>
          <w:szCs w:val="26"/>
          <w:lang w:val="pl-PL"/>
        </w:rPr>
        <w:t>lokalizację na działce budowlanej wyłącznie budynków i obiektów budowlanych o funkcji usług konsumpcyjnych i ogólnospołecznych,</w:t>
      </w:r>
    </w:p>
    <w:p w:rsidR="00D375BC" w:rsidRDefault="00FE5252">
      <w:pPr>
        <w:numPr>
          <w:ilvl w:val="0"/>
          <w:numId w:val="14"/>
        </w:numPr>
        <w:jc w:val="both"/>
        <w:rPr>
          <w:rFonts w:ascii="Times New Roman" w:hAnsi="Times New Roman" w:cs="Times New Roman"/>
          <w:sz w:val="26"/>
          <w:szCs w:val="26"/>
          <w:lang w:val="pl-PL"/>
        </w:rPr>
      </w:pPr>
      <w:r>
        <w:rPr>
          <w:rFonts w:ascii="Times New Roman" w:hAnsi="Times New Roman" w:cs="Times New Roman"/>
          <w:sz w:val="26"/>
          <w:szCs w:val="26"/>
          <w:lang w:val="pl-PL"/>
        </w:rPr>
        <w:t>lokalizację na działce budowlanej równocześnie budynków mieszkalnych jednorodzinnych określonych w pkt 2 lit. a oraz budynków i obiektów budowlanych o funkcji usługowej, wymienionych w pkt. 2 lit. b;</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MZ</w:t>
      </w:r>
      <w:r>
        <w:rPr>
          <w:rFonts w:ascii="Times New Roman" w:hAnsi="Times New Roman" w:cs="Times New Roman"/>
          <w:sz w:val="26"/>
          <w:szCs w:val="26"/>
          <w:lang w:val="pl-PL"/>
        </w:rPr>
        <w:t xml:space="preserve"> - tereny zabudowy mieszkaniowej jednorodzinnej rezydencjonalnej wolnostojącej o jednym lub dwóch lokalach mieszkalnych lub o jednym lokalu mieszkalnym i jednym lokalu użytkowym o powierzchni całkowitej nie przekraczającej 30% powierzchni całkowitej budynku, wraz z budynkami garażowymi i gospodarczymi oraz urządzeniami budowlanymi – o niskim wskaźniku powierzchni zabudowy; </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ML</w:t>
      </w:r>
      <w:r>
        <w:rPr>
          <w:rFonts w:ascii="Times New Roman" w:hAnsi="Times New Roman" w:cs="Times New Roman"/>
          <w:sz w:val="26"/>
          <w:szCs w:val="26"/>
          <w:lang w:val="pl-PL"/>
        </w:rPr>
        <w:t xml:space="preserve"> - tereny zabudowy rekreacji indywidualnej – teren lokalizacji wolnostojących budynków mieszkalnych parterowych z dopuszczeniem poddasza użytkowego o powierzchni zabudowy do 70 m</w:t>
      </w:r>
      <w:r>
        <w:rPr>
          <w:rFonts w:ascii="Times New Roman" w:hAnsi="Times New Roman" w:cs="Times New Roman"/>
          <w:sz w:val="26"/>
          <w:szCs w:val="26"/>
          <w:vertAlign w:val="superscript"/>
          <w:lang w:val="pl-PL"/>
        </w:rPr>
        <w:t>2</w:t>
      </w:r>
      <w:r>
        <w:rPr>
          <w:rFonts w:ascii="Times New Roman" w:hAnsi="Times New Roman" w:cs="Times New Roman"/>
          <w:sz w:val="26"/>
          <w:szCs w:val="26"/>
          <w:lang w:val="pl-PL"/>
        </w:rPr>
        <w:t xml:space="preserve"> do całorocznej rekreacji indywidualnej wraz z budynkami gospodarczymi i garażowymi oraz urządzeniami budowlanymi, z dopuszczeniem budowy budynków mieszkalnych jednorodzinnych;</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RM</w:t>
      </w:r>
      <w:r>
        <w:rPr>
          <w:rFonts w:ascii="Times New Roman" w:hAnsi="Times New Roman" w:cs="Times New Roman"/>
          <w:sz w:val="26"/>
          <w:szCs w:val="26"/>
          <w:lang w:val="pl-PL"/>
        </w:rPr>
        <w:t xml:space="preserve"> - tereny zabudowy zagrodowej, tereny lokalizacji na gruntach rolnych w szczególności: budynków mieszkalnych, budynków gospodarczych, inwentarskich w rodzinnych gospodarstwach rolnych, hodowlanych lub ogrodniczych wraz z garażami i urządzeniami budowlanymi oraz lokalizacji budynków usługowych i produkcyjnych związanych z przechowywanym, przetwórstwem i handlem artykułami rolnymi a także obiektów  usług agroturystycznych;</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lastRenderedPageBreak/>
        <w:t>RU</w:t>
      </w:r>
      <w:r>
        <w:rPr>
          <w:rFonts w:ascii="Times New Roman" w:hAnsi="Times New Roman" w:cs="Times New Roman"/>
          <w:sz w:val="26"/>
          <w:szCs w:val="26"/>
          <w:lang w:val="pl-PL"/>
        </w:rPr>
        <w:t xml:space="preserve"> - tereny gospodarstw hodowlanych, produkcji rolnej i leśnej – lokalizacji obiektów o funkcji produkcyjnej, magazynowej, inwentarskiej, związanych z obsługą produkcji rolnej lub leśnej, z dopuszczeniem lokalizacji budynku mieszkalnego jednorodzinnego wolnostojącego lub dwóch lokali mieszkalnych dla obsługi gospodarstwa wraz z garażami, budynkami gospodarczymi oraz urządzeniami budowlanymi. Wielkość dopuszczalnej hodowli dla inwestycji należy przyjmować poniżej wartości kwalifikujących obiekt do mogących potencjalnie znacząco oddziaływać na środowisko, określonych w przepisach odrębnych;</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 xml:space="preserve">U </w:t>
      </w:r>
      <w:r>
        <w:rPr>
          <w:rFonts w:ascii="Times New Roman" w:hAnsi="Times New Roman" w:cs="Times New Roman"/>
          <w:sz w:val="26"/>
          <w:szCs w:val="26"/>
          <w:lang w:val="pl-PL"/>
        </w:rPr>
        <w:t>- tereny zabudowy usługowej – lokalizacji zabudowy o funkcji usług produkcyjnych, usług konsumpcyjnych w tym handlu o powierzchni sprzedaży do 2000m</w:t>
      </w:r>
      <w:r>
        <w:rPr>
          <w:rFonts w:ascii="Times New Roman" w:hAnsi="Times New Roman" w:cs="Times New Roman"/>
          <w:sz w:val="26"/>
          <w:szCs w:val="26"/>
          <w:vertAlign w:val="superscript"/>
          <w:lang w:val="pl-PL"/>
        </w:rPr>
        <w:t>2</w:t>
      </w:r>
      <w:r>
        <w:rPr>
          <w:rFonts w:ascii="Times New Roman" w:hAnsi="Times New Roman" w:cs="Times New Roman"/>
          <w:sz w:val="26"/>
          <w:szCs w:val="26"/>
          <w:lang w:val="pl-PL"/>
        </w:rPr>
        <w:t xml:space="preserve"> oraz usług ogólnospołecznych wraz z urządzeniami budowlanymi, z dopuszczeniem realizacji w budynku usługowym lokalu mieszkalnego do obsługi obiektu;</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U1</w:t>
      </w:r>
      <w:r>
        <w:rPr>
          <w:rFonts w:ascii="Times New Roman" w:hAnsi="Times New Roman" w:cs="Times New Roman"/>
          <w:sz w:val="26"/>
          <w:szCs w:val="26"/>
          <w:lang w:val="pl-PL"/>
        </w:rPr>
        <w:t xml:space="preserve"> - tereny usług publicznych w zieleni z dopuszczeniem zabudowy mieszkaniowej wielorodzinnej oraz zamieszkania zbiorowego;</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UA</w:t>
      </w:r>
      <w:r>
        <w:rPr>
          <w:rFonts w:ascii="Times New Roman" w:hAnsi="Times New Roman" w:cs="Times New Roman"/>
          <w:sz w:val="26"/>
          <w:szCs w:val="26"/>
          <w:lang w:val="pl-PL"/>
        </w:rPr>
        <w:t xml:space="preserve"> - tereny usług administracji, tereny lokalizacji nowych oraz rozbudowy istniejących budynków użyteczności publicznej wraz z budynkami gospodarczymi, garażami oraz urządzeniami budowlanymi i elementami małej architektury;</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UK</w:t>
      </w:r>
      <w:r>
        <w:rPr>
          <w:rFonts w:ascii="Times New Roman" w:hAnsi="Times New Roman" w:cs="Times New Roman"/>
          <w:sz w:val="26"/>
          <w:szCs w:val="26"/>
          <w:lang w:val="pl-PL"/>
        </w:rPr>
        <w:t xml:space="preserve"> - tereny kultu religijnego - świątyni wraz z zabudową towarzyszącą – zamieszkania zbiorowego, oświaty, opieki zdrowotnej, sportu i rekreacji wraz z budynkami gospodarczymi i garażowymi, elementami małej architektury i  urządzeniami budowlanymi;</w:t>
      </w:r>
    </w:p>
    <w:p w:rsidR="00D375BC" w:rsidRDefault="00FE5252">
      <w:pPr>
        <w:numPr>
          <w:ilvl w:val="0"/>
          <w:numId w:val="13"/>
        </w:numPr>
        <w:spacing w:before="120"/>
        <w:jc w:val="both"/>
        <w:rPr>
          <w:rFonts w:ascii="Times New Roman" w:hAnsi="Times New Roman" w:cs="Times New Roman"/>
          <w:color w:val="000000" w:themeColor="text1"/>
          <w:sz w:val="26"/>
          <w:szCs w:val="26"/>
          <w:lang w:val="pl-PL"/>
        </w:rPr>
      </w:pPr>
      <w:r>
        <w:rPr>
          <w:rFonts w:ascii="Times New Roman" w:hAnsi="Times New Roman" w:cs="Times New Roman"/>
          <w:b/>
          <w:bCs/>
          <w:sz w:val="26"/>
          <w:szCs w:val="26"/>
          <w:lang w:val="pl-PL"/>
        </w:rPr>
        <w:t>UO</w:t>
      </w:r>
      <w:r>
        <w:rPr>
          <w:rFonts w:ascii="Times New Roman" w:hAnsi="Times New Roman" w:cs="Times New Roman"/>
          <w:sz w:val="26"/>
          <w:szCs w:val="26"/>
          <w:lang w:val="pl-PL"/>
        </w:rPr>
        <w:t xml:space="preserve"> - tereny usług oświatowych w szczególności lokalizacji szkół, przedszkoli, żłobków, bibliotek, obiektów sportu i rekreacji oraz usług publicznych z zakresu zdrowia, rehabilitacji, opieki społecznej wraz z urządzeniami budowlanymi i </w:t>
      </w:r>
      <w:r>
        <w:rPr>
          <w:rFonts w:ascii="Times New Roman" w:hAnsi="Times New Roman" w:cs="Times New Roman"/>
          <w:color w:val="000000" w:themeColor="text1"/>
          <w:sz w:val="26"/>
          <w:szCs w:val="26"/>
          <w:lang w:val="pl-PL"/>
        </w:rPr>
        <w:t>elementami małej architektury;</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UZ</w:t>
      </w:r>
      <w:r>
        <w:rPr>
          <w:rFonts w:ascii="Times New Roman" w:hAnsi="Times New Roman" w:cs="Times New Roman"/>
          <w:sz w:val="26"/>
          <w:szCs w:val="26"/>
          <w:lang w:val="pl-PL"/>
        </w:rPr>
        <w:t xml:space="preserve"> - tereny usług zdrowia wraz z zabudową towarzyszącą, urządzeniami budowlanymi i elementami małej architektury;</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UP</w:t>
      </w:r>
      <w:r>
        <w:rPr>
          <w:rFonts w:ascii="Times New Roman" w:hAnsi="Times New Roman" w:cs="Times New Roman"/>
          <w:sz w:val="26"/>
          <w:szCs w:val="26"/>
          <w:lang w:val="pl-PL"/>
        </w:rPr>
        <w:t xml:space="preserve"> - tereny zabudowy produkcyjno-usługowej realizowanej poprzez:</w:t>
      </w:r>
    </w:p>
    <w:p w:rsidR="00D375BC" w:rsidRDefault="00FE5252">
      <w:pPr>
        <w:numPr>
          <w:ilvl w:val="0"/>
          <w:numId w:val="15"/>
        </w:numPr>
        <w:jc w:val="both"/>
        <w:rPr>
          <w:rFonts w:ascii="Times New Roman" w:hAnsi="Times New Roman" w:cs="Times New Roman"/>
          <w:sz w:val="26"/>
          <w:szCs w:val="26"/>
          <w:lang w:val="pl-PL"/>
        </w:rPr>
      </w:pPr>
      <w:r>
        <w:rPr>
          <w:rFonts w:ascii="Times New Roman" w:hAnsi="Times New Roman" w:cs="Times New Roman"/>
          <w:sz w:val="26"/>
          <w:szCs w:val="26"/>
          <w:lang w:val="pl-PL"/>
        </w:rPr>
        <w:t>lokalizację na działce budowlanej zabudowy wyłącznie o funkcji usług produkcyjnych, usług konsumpcyjnych oraz usług ogólnospołecznych wraz z budynkami garażowymi i gospodarczymi oraz urządzeniami budowlanymi i elementami małej architektury,</w:t>
      </w:r>
    </w:p>
    <w:p w:rsidR="00D375BC" w:rsidRDefault="00FE5252">
      <w:pPr>
        <w:numPr>
          <w:ilvl w:val="0"/>
          <w:numId w:val="15"/>
        </w:numPr>
        <w:jc w:val="both"/>
        <w:rPr>
          <w:rFonts w:ascii="Times New Roman" w:hAnsi="Times New Roman" w:cs="Times New Roman"/>
          <w:sz w:val="26"/>
          <w:szCs w:val="26"/>
          <w:lang w:val="pl-PL"/>
        </w:rPr>
      </w:pPr>
      <w:r>
        <w:rPr>
          <w:rFonts w:ascii="Times New Roman" w:hAnsi="Times New Roman" w:cs="Times New Roman"/>
          <w:sz w:val="26"/>
          <w:szCs w:val="26"/>
          <w:lang w:val="pl-PL"/>
        </w:rPr>
        <w:t>lokalizację na działce budowlanej wyłącznie funkcji produkcyjnych i magazynowych, nie kwalifikowanych do przedsięwzięć mogących znacząco oddziaływać na środowisko w tym urządzeń do produkcji energii odnawialnej powyżej 500kW z instalacji fotowoltaicznej,</w:t>
      </w:r>
    </w:p>
    <w:p w:rsidR="00D375BC" w:rsidRDefault="00FE5252">
      <w:pPr>
        <w:numPr>
          <w:ilvl w:val="0"/>
          <w:numId w:val="15"/>
        </w:numPr>
        <w:jc w:val="both"/>
        <w:rPr>
          <w:rFonts w:ascii="Times New Roman" w:hAnsi="Times New Roman" w:cs="Times New Roman"/>
          <w:sz w:val="26"/>
          <w:szCs w:val="26"/>
          <w:lang w:val="pl-PL"/>
        </w:rPr>
      </w:pPr>
      <w:r>
        <w:rPr>
          <w:rFonts w:ascii="Times New Roman" w:hAnsi="Times New Roman" w:cs="Times New Roman"/>
          <w:sz w:val="26"/>
          <w:szCs w:val="26"/>
          <w:lang w:val="pl-PL"/>
        </w:rPr>
        <w:t>lokalizację na działce budowlanej równocześnie budynków usługowych określonych w pkt. 13 lit. a i budynków oraz obiektów produkcyjnych i  magazynowych określonych w pkt 13 lit. b; w tym urządzeń do produkcji energii odnawialnej powyżej 500kW z instalacji fotowoltaicznej.</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UP1</w:t>
      </w:r>
      <w:r>
        <w:rPr>
          <w:rFonts w:ascii="Times New Roman" w:hAnsi="Times New Roman" w:cs="Times New Roman"/>
          <w:sz w:val="26"/>
          <w:szCs w:val="26"/>
          <w:lang w:val="pl-PL"/>
        </w:rPr>
        <w:t xml:space="preserve"> - tereny zabudowy produkcyjno-usługowej realizowanej poprzez :</w:t>
      </w:r>
    </w:p>
    <w:p w:rsidR="00D375BC" w:rsidRDefault="00FE5252">
      <w:pPr>
        <w:numPr>
          <w:ilvl w:val="0"/>
          <w:numId w:val="16"/>
        </w:numPr>
        <w:jc w:val="both"/>
        <w:rPr>
          <w:rFonts w:ascii="Times New Roman" w:hAnsi="Times New Roman" w:cs="Times New Roman"/>
          <w:sz w:val="26"/>
          <w:szCs w:val="26"/>
          <w:lang w:val="pl-PL"/>
        </w:rPr>
      </w:pPr>
      <w:r>
        <w:rPr>
          <w:rFonts w:ascii="Times New Roman" w:hAnsi="Times New Roman" w:cs="Times New Roman"/>
          <w:sz w:val="26"/>
          <w:szCs w:val="26"/>
          <w:lang w:val="pl-PL"/>
        </w:rPr>
        <w:lastRenderedPageBreak/>
        <w:t>lokalizację na działce budowlanej zabudowy wyłącznie o funkcji usług produkcyjnych, usług konsumpcyjnych oraz usług ogólnospołecznych wraz z  budynkami garażowymi i gospodarczymi oraz urządzeniami budowlanymi,</w:t>
      </w:r>
    </w:p>
    <w:p w:rsidR="00D375BC" w:rsidRDefault="00FE5252">
      <w:pPr>
        <w:numPr>
          <w:ilvl w:val="0"/>
          <w:numId w:val="16"/>
        </w:numPr>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 lokalizację na działce budowlanej wyłącznie funkcji produkcyjnych i magazynowych, w tym  kwalifikowanych do przedsięwzięć mogących potencjalnie znacząco oddziaływać na środowisko, w tym urządzeń do produkcji energii odnawialnej powyżej 500kW z instalacji fotowoltaicznej,</w:t>
      </w:r>
    </w:p>
    <w:p w:rsidR="00D375BC" w:rsidRDefault="00FE5252">
      <w:pPr>
        <w:numPr>
          <w:ilvl w:val="0"/>
          <w:numId w:val="16"/>
        </w:numPr>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lokalizację na działce budowlanej równocześnie budynków usługowych określonych w pkt. 14 </w:t>
      </w:r>
      <w:proofErr w:type="spellStart"/>
      <w:r>
        <w:rPr>
          <w:rFonts w:ascii="Times New Roman" w:hAnsi="Times New Roman" w:cs="Times New Roman"/>
          <w:sz w:val="26"/>
          <w:szCs w:val="26"/>
          <w:lang w:val="pl-PL"/>
        </w:rPr>
        <w:t>lit.a</w:t>
      </w:r>
      <w:proofErr w:type="spellEnd"/>
      <w:r>
        <w:rPr>
          <w:rFonts w:ascii="Times New Roman" w:hAnsi="Times New Roman" w:cs="Times New Roman"/>
          <w:sz w:val="26"/>
          <w:szCs w:val="26"/>
          <w:lang w:val="pl-PL"/>
        </w:rPr>
        <w:t xml:space="preserve"> budynków i obiektów produkcyjnych określonych w pkt 14 lit. b, w tym urządzeń do produkcji energii odnawialnej powyżej  </w:t>
      </w:r>
      <w:r w:rsidRPr="00D617D6">
        <w:rPr>
          <w:rFonts w:ascii="Times New Roman" w:hAnsi="Times New Roman" w:cs="Times New Roman"/>
          <w:color w:val="000000" w:themeColor="text1"/>
          <w:sz w:val="26"/>
          <w:szCs w:val="26"/>
          <w:lang w:val="pl-PL"/>
        </w:rPr>
        <w:t xml:space="preserve">500 </w:t>
      </w:r>
      <w:r>
        <w:rPr>
          <w:rFonts w:ascii="Times New Roman" w:hAnsi="Times New Roman" w:cs="Times New Roman"/>
          <w:sz w:val="26"/>
          <w:szCs w:val="26"/>
          <w:lang w:val="pl-PL"/>
        </w:rPr>
        <w:t>kW z instalacji fotowoltaicznej;</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sz w:val="26"/>
          <w:szCs w:val="26"/>
          <w:lang w:val="pl-PL"/>
        </w:rPr>
        <w:t xml:space="preserve">UP2 </w:t>
      </w:r>
      <w:r>
        <w:rPr>
          <w:rFonts w:ascii="Times New Roman" w:hAnsi="Times New Roman" w:cs="Times New Roman"/>
          <w:sz w:val="26"/>
          <w:szCs w:val="26"/>
          <w:lang w:val="pl-PL"/>
        </w:rPr>
        <w:t xml:space="preserve">– Teren zabudowy </w:t>
      </w:r>
      <w:proofErr w:type="spellStart"/>
      <w:r>
        <w:rPr>
          <w:rFonts w:ascii="Times New Roman" w:hAnsi="Times New Roman" w:cs="Times New Roman"/>
          <w:sz w:val="26"/>
          <w:szCs w:val="26"/>
          <w:lang w:val="pl-PL"/>
        </w:rPr>
        <w:t>produkcyjno</w:t>
      </w:r>
      <w:proofErr w:type="spellEnd"/>
      <w:r>
        <w:rPr>
          <w:rFonts w:ascii="Times New Roman" w:hAnsi="Times New Roman" w:cs="Times New Roman"/>
          <w:sz w:val="26"/>
          <w:szCs w:val="26"/>
          <w:lang w:val="pl-PL"/>
        </w:rPr>
        <w:t xml:space="preserve"> –usługowej, lokalizacja punktu selektywnego zbierania odpadów komunalnych;</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ZPU</w:t>
      </w:r>
      <w:r>
        <w:rPr>
          <w:rFonts w:ascii="Times New Roman" w:hAnsi="Times New Roman" w:cs="Times New Roman"/>
          <w:sz w:val="26"/>
          <w:szCs w:val="26"/>
          <w:lang w:val="pl-PL"/>
        </w:rPr>
        <w:t xml:space="preserve"> - tereny usług konsumpcyjnych w zakresie handlu o powierzchni sprzedaży do 100 m</w:t>
      </w:r>
      <w:r>
        <w:rPr>
          <w:rFonts w:ascii="Times New Roman" w:hAnsi="Times New Roman" w:cs="Times New Roman"/>
          <w:sz w:val="26"/>
          <w:szCs w:val="26"/>
          <w:vertAlign w:val="superscript"/>
          <w:lang w:val="pl-PL"/>
        </w:rPr>
        <w:t>2</w:t>
      </w:r>
      <w:r>
        <w:rPr>
          <w:rFonts w:ascii="Times New Roman" w:hAnsi="Times New Roman" w:cs="Times New Roman"/>
          <w:sz w:val="26"/>
          <w:szCs w:val="26"/>
          <w:lang w:val="pl-PL"/>
        </w:rPr>
        <w:t>, gastronomi, rekreacji w otoczeniu zieleni parkowej;</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UTS</w:t>
      </w:r>
      <w:r>
        <w:rPr>
          <w:rFonts w:ascii="Times New Roman" w:hAnsi="Times New Roman" w:cs="Times New Roman"/>
          <w:sz w:val="26"/>
          <w:szCs w:val="26"/>
          <w:lang w:val="pl-PL"/>
        </w:rPr>
        <w:t xml:space="preserve">, </w:t>
      </w:r>
      <w:r>
        <w:rPr>
          <w:rFonts w:ascii="Times New Roman" w:hAnsi="Times New Roman" w:cs="Times New Roman"/>
          <w:b/>
          <w:sz w:val="26"/>
          <w:szCs w:val="26"/>
          <w:lang w:val="pl-PL"/>
        </w:rPr>
        <w:t>UTS1</w:t>
      </w:r>
      <w:r>
        <w:rPr>
          <w:rFonts w:ascii="Times New Roman" w:hAnsi="Times New Roman" w:cs="Times New Roman"/>
          <w:sz w:val="26"/>
          <w:szCs w:val="26"/>
          <w:lang w:val="pl-PL"/>
        </w:rPr>
        <w:t>- tereny usług ogólnospołecznych oraz konsumpcyjnych z zakresu turystyki, obsługi, sportu i rekreacji z dopuszczeniem w terenie</w:t>
      </w:r>
      <w:r>
        <w:rPr>
          <w:rFonts w:ascii="Times New Roman" w:hAnsi="Times New Roman" w:cs="Times New Roman"/>
          <w:b/>
          <w:sz w:val="26"/>
          <w:szCs w:val="26"/>
          <w:lang w:val="pl-PL"/>
        </w:rPr>
        <w:t xml:space="preserve"> UTS1 </w:t>
      </w:r>
      <w:r>
        <w:rPr>
          <w:rFonts w:ascii="Times New Roman" w:hAnsi="Times New Roman" w:cs="Times New Roman"/>
          <w:sz w:val="26"/>
          <w:szCs w:val="26"/>
          <w:lang w:val="pl-PL"/>
        </w:rPr>
        <w:t>funkcji zamieszkania zbiorowego;</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PG</w:t>
      </w:r>
      <w:r>
        <w:rPr>
          <w:rFonts w:ascii="Times New Roman" w:hAnsi="Times New Roman" w:cs="Times New Roman"/>
          <w:sz w:val="26"/>
          <w:szCs w:val="26"/>
          <w:lang w:val="pl-PL"/>
        </w:rPr>
        <w:t xml:space="preserve"> - teren planowanej powierzchniowej eksploatacji surowców mineralnych (złoże Jagodne I) oraz zakładu górniczego, lokalizacji obiektów o funkcji produkcyjnej związanej z przerobem i magazynowaniem urobku;</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sz w:val="26"/>
          <w:szCs w:val="26"/>
          <w:lang w:val="pl-PL"/>
        </w:rPr>
        <w:t>P</w:t>
      </w:r>
      <w:r>
        <w:rPr>
          <w:rFonts w:ascii="Times New Roman" w:hAnsi="Times New Roman" w:cs="Times New Roman"/>
          <w:sz w:val="26"/>
          <w:szCs w:val="26"/>
          <w:lang w:val="pl-PL"/>
        </w:rPr>
        <w:t xml:space="preserve">– teren lokalizacji obiektów produkcyjnych, składów i magazynów, </w:t>
      </w:r>
    </w:p>
    <w:p w:rsidR="00D375BC" w:rsidRDefault="00FE5252">
      <w:pPr>
        <w:numPr>
          <w:ilvl w:val="0"/>
          <w:numId w:val="13"/>
        </w:numPr>
        <w:spacing w:before="120"/>
        <w:jc w:val="both"/>
        <w:rPr>
          <w:rFonts w:ascii="Times New Roman" w:hAnsi="Times New Roman" w:cs="Times New Roman"/>
          <w:color w:val="000000" w:themeColor="text1"/>
          <w:sz w:val="26"/>
          <w:szCs w:val="26"/>
          <w:lang w:val="pl-PL"/>
        </w:rPr>
      </w:pPr>
      <w:r>
        <w:rPr>
          <w:rFonts w:ascii="Times New Roman" w:hAnsi="Times New Roman" w:cs="Times New Roman"/>
          <w:b/>
          <w:bCs/>
          <w:sz w:val="26"/>
          <w:szCs w:val="26"/>
          <w:lang w:val="pl-PL"/>
        </w:rPr>
        <w:t>ZPR</w:t>
      </w:r>
      <w:r>
        <w:rPr>
          <w:rFonts w:ascii="Times New Roman" w:hAnsi="Times New Roman" w:cs="Times New Roman"/>
          <w:sz w:val="26"/>
          <w:szCs w:val="26"/>
          <w:lang w:val="pl-PL"/>
        </w:rPr>
        <w:t xml:space="preserve"> - tereny zieleni urządzonej ogólnodostępnej z dopuszczeniem usług konsumpcyjnych z zakresu gastronomii, rekreacji i sportu oraz usług publicznych wraz z urządzeniami budowlanymi</w:t>
      </w:r>
      <w:r>
        <w:rPr>
          <w:rFonts w:ascii="Times New Roman" w:hAnsi="Times New Roman" w:cs="Times New Roman"/>
          <w:color w:val="000000" w:themeColor="text1"/>
          <w:sz w:val="26"/>
          <w:szCs w:val="26"/>
          <w:lang w:val="pl-PL"/>
        </w:rPr>
        <w:t xml:space="preserve"> i elementami małej architektury;</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ZC</w:t>
      </w:r>
      <w:r>
        <w:rPr>
          <w:rFonts w:ascii="Times New Roman" w:hAnsi="Times New Roman" w:cs="Times New Roman"/>
          <w:sz w:val="26"/>
          <w:szCs w:val="26"/>
          <w:lang w:val="pl-PL"/>
        </w:rPr>
        <w:t xml:space="preserve"> - tereny czynnych istniejących i planowanych cmentarzy wraz ze strefą ochrony sanitarnej 50 m i 150 m, w których obowiązują ograniczenia zabudowy określone w ustaleniach szczegółowych;</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 xml:space="preserve">ZL </w:t>
      </w:r>
      <w:r>
        <w:rPr>
          <w:rFonts w:ascii="Times New Roman" w:hAnsi="Times New Roman" w:cs="Times New Roman"/>
          <w:sz w:val="26"/>
          <w:szCs w:val="26"/>
          <w:lang w:val="pl-PL"/>
        </w:rPr>
        <w:t>- tereny lasów istniejących - bez prawa zabudowy; z dopuszczeniem budowy dróg transportu leśnego oraz infrastruktury technicznej, z wyłączeniem dróg publicznych (poza wyznaczonym</w:t>
      </w:r>
      <w:r w:rsidR="00D617D6">
        <w:rPr>
          <w:rFonts w:ascii="Times New Roman" w:hAnsi="Times New Roman" w:cs="Times New Roman"/>
          <w:sz w:val="26"/>
          <w:szCs w:val="26"/>
          <w:lang w:val="pl-PL"/>
        </w:rPr>
        <w:t>i</w:t>
      </w:r>
      <w:r>
        <w:rPr>
          <w:rFonts w:ascii="Times New Roman" w:hAnsi="Times New Roman" w:cs="Times New Roman"/>
          <w:sz w:val="26"/>
          <w:szCs w:val="26"/>
          <w:lang w:val="pl-PL"/>
        </w:rPr>
        <w:t xml:space="preserve"> w planie) oraz nadziemnych sieci elektroenergetycznych powyżej 110 </w:t>
      </w:r>
      <w:proofErr w:type="spellStart"/>
      <w:r>
        <w:rPr>
          <w:rFonts w:ascii="Times New Roman" w:hAnsi="Times New Roman" w:cs="Times New Roman"/>
          <w:sz w:val="26"/>
          <w:szCs w:val="26"/>
          <w:lang w:val="pl-PL"/>
        </w:rPr>
        <w:t>kV</w:t>
      </w:r>
      <w:proofErr w:type="spellEnd"/>
      <w:r>
        <w:rPr>
          <w:rFonts w:ascii="Times New Roman" w:hAnsi="Times New Roman" w:cs="Times New Roman"/>
          <w:sz w:val="26"/>
          <w:szCs w:val="26"/>
          <w:lang w:val="pl-PL"/>
        </w:rPr>
        <w:t>, z dopuszczeniem budowy obiektów związanych z gospodarką leśną, określonych w ustaleniach szczegółowych;</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ZLZ</w:t>
      </w:r>
      <w:r>
        <w:rPr>
          <w:rFonts w:ascii="Times New Roman" w:hAnsi="Times New Roman" w:cs="Times New Roman"/>
          <w:sz w:val="26"/>
          <w:szCs w:val="26"/>
          <w:lang w:val="pl-PL"/>
        </w:rPr>
        <w:t xml:space="preserve"> - tereny zalesień, bez prawa zabudowy z dopuszczeniem obiektów związanych z gospodarką leśną określonych w ustaleniach szczegółowych;</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R</w:t>
      </w:r>
      <w:r>
        <w:rPr>
          <w:rFonts w:ascii="Times New Roman" w:hAnsi="Times New Roman" w:cs="Times New Roman"/>
          <w:sz w:val="26"/>
          <w:szCs w:val="26"/>
          <w:lang w:val="pl-PL"/>
        </w:rPr>
        <w:t xml:space="preserve"> - tereny rolne - użytki rolne obejmujące grunty orne, trwałe użytki zielone, uprawy trwałe, bez prawa zabudowy; z dopuszczeniem budowy dróg transportu rolnego, budowy dojazdów niewyznaczonych oraz infrastruktury technicznej na zasadach określonych w ustaleniach szczegółowych;</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 xml:space="preserve">RŁ </w:t>
      </w:r>
      <w:r>
        <w:rPr>
          <w:rFonts w:ascii="Times New Roman" w:hAnsi="Times New Roman" w:cs="Times New Roman"/>
          <w:sz w:val="26"/>
          <w:szCs w:val="26"/>
          <w:lang w:val="pl-PL"/>
        </w:rPr>
        <w:t>- tereny trwałych użytków zi</w:t>
      </w:r>
      <w:r>
        <w:rPr>
          <w:rFonts w:ascii="Times New Roman" w:hAnsi="Times New Roman" w:cs="Times New Roman"/>
          <w:color w:val="000000" w:themeColor="text1"/>
          <w:sz w:val="26"/>
          <w:szCs w:val="26"/>
          <w:lang w:val="pl-PL"/>
        </w:rPr>
        <w:t>elon</w:t>
      </w:r>
      <w:r>
        <w:rPr>
          <w:rFonts w:ascii="Times New Roman" w:hAnsi="Times New Roman" w:cs="Times New Roman"/>
          <w:sz w:val="26"/>
          <w:szCs w:val="26"/>
          <w:lang w:val="pl-PL"/>
        </w:rPr>
        <w:t>ych, łąk i pastwisk, bez prawa zabudowy; z dopuszczeniem budowy dojazdów niewyznaczonych, oraz infrastruktury technicznej na zasadach określonych w ustaleniach szczegółowych;</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lastRenderedPageBreak/>
        <w:t xml:space="preserve">WS </w:t>
      </w:r>
      <w:r>
        <w:rPr>
          <w:rFonts w:ascii="Times New Roman" w:hAnsi="Times New Roman" w:cs="Times New Roman"/>
          <w:sz w:val="26"/>
          <w:szCs w:val="26"/>
          <w:lang w:val="pl-PL"/>
        </w:rPr>
        <w:t>– tereny wód powierzchniowych, zbiorników wodnych, rzek, cieków ;</w:t>
      </w:r>
    </w:p>
    <w:p w:rsidR="00D375BC" w:rsidRDefault="00FE5252">
      <w:pPr>
        <w:numPr>
          <w:ilvl w:val="0"/>
          <w:numId w:val="13"/>
        </w:numPr>
        <w:spacing w:before="120"/>
        <w:jc w:val="both"/>
        <w:rPr>
          <w:rFonts w:ascii="Times New Roman" w:hAnsi="Times New Roman" w:cs="Times New Roman"/>
          <w:sz w:val="26"/>
          <w:szCs w:val="26"/>
        </w:rPr>
      </w:pPr>
      <w:r>
        <w:rPr>
          <w:rFonts w:ascii="Times New Roman" w:hAnsi="Times New Roman" w:cs="Times New Roman"/>
          <w:b/>
          <w:bCs/>
          <w:sz w:val="26"/>
          <w:szCs w:val="26"/>
        </w:rPr>
        <w:t xml:space="preserve">W1 </w:t>
      </w:r>
      <w:r>
        <w:rPr>
          <w:rFonts w:ascii="Times New Roman" w:hAnsi="Times New Roman" w:cs="Times New Roman"/>
          <w:sz w:val="26"/>
          <w:szCs w:val="26"/>
        </w:rPr>
        <w:t xml:space="preserve">– </w:t>
      </w:r>
      <w:proofErr w:type="spellStart"/>
      <w:r>
        <w:rPr>
          <w:rFonts w:ascii="Times New Roman" w:hAnsi="Times New Roman" w:cs="Times New Roman"/>
          <w:sz w:val="26"/>
          <w:szCs w:val="26"/>
        </w:rPr>
        <w:t>tereny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rowów</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melioracyjnych</w:t>
      </w:r>
      <w:proofErr w:type="spellEnd"/>
      <w:r>
        <w:rPr>
          <w:rFonts w:ascii="Times New Roman" w:hAnsi="Times New Roman" w:cs="Times New Roman"/>
          <w:sz w:val="26"/>
          <w:szCs w:val="26"/>
        </w:rPr>
        <w:t>;</w:t>
      </w:r>
    </w:p>
    <w:p w:rsidR="00D375BC" w:rsidRDefault="00FE5252">
      <w:pPr>
        <w:numPr>
          <w:ilvl w:val="0"/>
          <w:numId w:val="13"/>
        </w:numPr>
        <w:spacing w:before="120"/>
        <w:jc w:val="both"/>
        <w:rPr>
          <w:rFonts w:ascii="Times New Roman" w:hAnsi="Times New Roman" w:cs="Times New Roman"/>
          <w:sz w:val="26"/>
          <w:szCs w:val="26"/>
          <w:lang w:val="pl-PL"/>
        </w:rPr>
      </w:pPr>
      <w:r>
        <w:rPr>
          <w:rFonts w:ascii="Times New Roman" w:hAnsi="Times New Roman" w:cs="Times New Roman"/>
          <w:b/>
          <w:bCs/>
          <w:sz w:val="26"/>
          <w:szCs w:val="26"/>
          <w:lang w:val="pl-PL"/>
        </w:rPr>
        <w:t>WSP</w:t>
      </w:r>
      <w:r>
        <w:rPr>
          <w:rFonts w:ascii="Times New Roman" w:hAnsi="Times New Roman" w:cs="Times New Roman"/>
          <w:sz w:val="26"/>
          <w:szCs w:val="26"/>
          <w:lang w:val="pl-PL"/>
        </w:rPr>
        <w:t>- tereny hodowlanych stawów rybnych;</w:t>
      </w:r>
    </w:p>
    <w:p w:rsidR="00D375BC" w:rsidRDefault="00FE5252">
      <w:pPr>
        <w:tabs>
          <w:tab w:val="left" w:pos="1"/>
        </w:tabs>
        <w:spacing w:before="120"/>
        <w:ind w:left="568"/>
        <w:jc w:val="both"/>
        <w:rPr>
          <w:rFonts w:ascii="Times New Roman" w:hAnsi="Times New Roman" w:cs="Times New Roman"/>
          <w:sz w:val="26"/>
          <w:szCs w:val="26"/>
          <w:lang w:val="pl-PL"/>
        </w:rPr>
      </w:pPr>
      <w:r>
        <w:rPr>
          <w:rFonts w:ascii="Times New Roman" w:hAnsi="Times New Roman" w:cs="Times New Roman"/>
          <w:bCs/>
          <w:sz w:val="26"/>
          <w:szCs w:val="26"/>
          <w:lang w:val="pl-PL"/>
        </w:rPr>
        <w:t>29)</w:t>
      </w:r>
      <w:r>
        <w:rPr>
          <w:rFonts w:ascii="Times New Roman" w:hAnsi="Times New Roman" w:cs="Times New Roman"/>
          <w:b/>
          <w:bCs/>
          <w:sz w:val="26"/>
          <w:szCs w:val="26"/>
          <w:lang w:val="pl-PL"/>
        </w:rPr>
        <w:t xml:space="preserve"> KS </w:t>
      </w:r>
      <w:r>
        <w:rPr>
          <w:rFonts w:ascii="Times New Roman" w:hAnsi="Times New Roman" w:cs="Times New Roman"/>
          <w:sz w:val="26"/>
          <w:szCs w:val="26"/>
          <w:lang w:val="pl-PL"/>
        </w:rPr>
        <w:t xml:space="preserve">- tereny parkingów oraz obiektów obsługi komunikacji, w tym stacji paliw,     </w:t>
      </w:r>
    </w:p>
    <w:p w:rsidR="00D375BC" w:rsidRDefault="00FE5252">
      <w:pPr>
        <w:tabs>
          <w:tab w:val="left" w:pos="1"/>
        </w:tabs>
        <w:spacing w:before="120"/>
        <w:ind w:left="568"/>
        <w:jc w:val="both"/>
        <w:rPr>
          <w:rFonts w:ascii="Times New Roman" w:hAnsi="Times New Roman" w:cs="Times New Roman"/>
          <w:color w:val="000000" w:themeColor="text1"/>
          <w:sz w:val="26"/>
          <w:szCs w:val="26"/>
          <w:lang w:val="pl-PL"/>
        </w:rPr>
      </w:pPr>
      <w:r>
        <w:rPr>
          <w:rFonts w:ascii="Times New Roman" w:hAnsi="Times New Roman" w:cs="Times New Roman"/>
          <w:color w:val="FF0000"/>
          <w:sz w:val="26"/>
          <w:szCs w:val="26"/>
          <w:lang w:val="pl-PL"/>
        </w:rPr>
        <w:tab/>
      </w:r>
      <w:r>
        <w:rPr>
          <w:rFonts w:ascii="Times New Roman" w:hAnsi="Times New Roman" w:cs="Times New Roman"/>
          <w:color w:val="FF0000"/>
          <w:sz w:val="26"/>
          <w:szCs w:val="26"/>
          <w:lang w:val="pl-PL"/>
        </w:rPr>
        <w:tab/>
      </w:r>
      <w:r>
        <w:rPr>
          <w:rFonts w:ascii="Times New Roman" w:hAnsi="Times New Roman" w:cs="Times New Roman"/>
          <w:color w:val="000000" w:themeColor="text1"/>
          <w:sz w:val="26"/>
          <w:szCs w:val="26"/>
          <w:lang w:val="pl-PL"/>
        </w:rPr>
        <w:t>małej gastronomii, elementów małej architektury;</w:t>
      </w:r>
    </w:p>
    <w:p w:rsidR="00D375BC" w:rsidRDefault="00FE5252">
      <w:pPr>
        <w:numPr>
          <w:ilvl w:val="0"/>
          <w:numId w:val="13"/>
        </w:numPr>
        <w:spacing w:before="120"/>
        <w:jc w:val="both"/>
        <w:rPr>
          <w:rFonts w:ascii="Times New Roman" w:hAnsi="Times New Roman" w:cs="Times New Roman"/>
          <w:b/>
          <w:bCs/>
          <w:sz w:val="26"/>
          <w:szCs w:val="26"/>
          <w:lang w:val="pl-PL"/>
        </w:rPr>
      </w:pPr>
      <w:r>
        <w:rPr>
          <w:rFonts w:ascii="Times New Roman" w:hAnsi="Times New Roman" w:cs="Times New Roman"/>
          <w:b/>
          <w:bCs/>
          <w:sz w:val="26"/>
          <w:szCs w:val="26"/>
          <w:lang w:val="pl-PL"/>
        </w:rPr>
        <w:t xml:space="preserve">ZI </w:t>
      </w:r>
      <w:r>
        <w:rPr>
          <w:rFonts w:ascii="Times New Roman" w:hAnsi="Times New Roman" w:cs="Times New Roman"/>
          <w:bCs/>
          <w:sz w:val="26"/>
          <w:szCs w:val="26"/>
          <w:lang w:val="pl-PL"/>
        </w:rPr>
        <w:t>– tereny zieleni izolacyjnej;</w:t>
      </w:r>
    </w:p>
    <w:p w:rsidR="00D375BC" w:rsidRDefault="00FE5252">
      <w:pPr>
        <w:numPr>
          <w:ilvl w:val="0"/>
          <w:numId w:val="13"/>
        </w:numPr>
        <w:spacing w:before="120" w:after="240"/>
        <w:jc w:val="both"/>
        <w:rPr>
          <w:rFonts w:ascii="Times New Roman" w:hAnsi="Times New Roman" w:cs="Times New Roman"/>
          <w:b/>
          <w:bCs/>
          <w:sz w:val="26"/>
          <w:szCs w:val="26"/>
          <w:lang w:val="pl-PL"/>
        </w:rPr>
      </w:pPr>
      <w:r>
        <w:rPr>
          <w:rFonts w:ascii="Times New Roman" w:hAnsi="Times New Roman" w:cs="Times New Roman"/>
          <w:b/>
          <w:bCs/>
          <w:sz w:val="26"/>
          <w:szCs w:val="26"/>
          <w:lang w:val="pl-PL"/>
        </w:rPr>
        <w:t xml:space="preserve">I – </w:t>
      </w:r>
      <w:r>
        <w:rPr>
          <w:rFonts w:ascii="Times New Roman" w:hAnsi="Times New Roman" w:cs="Times New Roman"/>
          <w:bCs/>
          <w:sz w:val="26"/>
          <w:szCs w:val="26"/>
          <w:lang w:val="pl-PL"/>
        </w:rPr>
        <w:t>tereny obsługi infrastruktury;</w:t>
      </w:r>
    </w:p>
    <w:p w:rsidR="00D375BC" w:rsidRDefault="00FE5252">
      <w:pPr>
        <w:numPr>
          <w:ilvl w:val="0"/>
          <w:numId w:val="17"/>
        </w:numPr>
        <w:tabs>
          <w:tab w:val="left" w:pos="0"/>
        </w:tabs>
        <w:spacing w:before="240" w:after="240"/>
        <w:jc w:val="both"/>
        <w:rPr>
          <w:rFonts w:ascii="Times New Roman" w:hAnsi="Times New Roman" w:cs="Times New Roman"/>
          <w:b/>
          <w:bCs/>
          <w:sz w:val="26"/>
          <w:szCs w:val="26"/>
          <w:lang w:val="pl-PL"/>
        </w:rPr>
      </w:pPr>
      <w:r>
        <w:rPr>
          <w:rFonts w:ascii="Times New Roman" w:hAnsi="Times New Roman" w:cs="Times New Roman"/>
          <w:bCs/>
          <w:sz w:val="26"/>
          <w:szCs w:val="26"/>
          <w:lang w:val="pl-PL"/>
        </w:rPr>
        <w:t>Ustalenia szczegółowe dla poszczególnych terenów zawarto w rozdziale 8.</w:t>
      </w:r>
    </w:p>
    <w:p w:rsidR="00D375BC" w:rsidRDefault="00FE5252">
      <w:pPr>
        <w:tabs>
          <w:tab w:val="left" w:pos="0"/>
          <w:tab w:val="left" w:pos="420"/>
        </w:tabs>
        <w:spacing w:after="240"/>
        <w:jc w:val="both"/>
        <w:rPr>
          <w:rFonts w:ascii="Times New Roman" w:hAnsi="Times New Roman" w:cs="Times New Roman"/>
          <w:bCs/>
          <w:sz w:val="26"/>
          <w:szCs w:val="26"/>
          <w:lang w:val="pl-PL"/>
        </w:rPr>
      </w:pPr>
      <w:r>
        <w:rPr>
          <w:rFonts w:ascii="Times New Roman" w:hAnsi="Times New Roman" w:cs="Times New Roman"/>
          <w:b/>
          <w:bCs/>
          <w:sz w:val="26"/>
          <w:szCs w:val="26"/>
          <w:lang w:val="pl-PL"/>
        </w:rPr>
        <w:t>§8</w:t>
      </w:r>
      <w:r>
        <w:rPr>
          <w:rFonts w:ascii="Times New Roman" w:hAnsi="Times New Roman" w:cs="Times New Roman"/>
          <w:bCs/>
          <w:sz w:val="26"/>
          <w:szCs w:val="26"/>
          <w:lang w:val="pl-PL"/>
        </w:rPr>
        <w:t xml:space="preserve">. Ustalenia dla terenów infrastruktury drogowej zawarto w rozdziale 7, §36. </w:t>
      </w:r>
    </w:p>
    <w:p w:rsidR="00D375BC" w:rsidRDefault="00FE5252">
      <w:pPr>
        <w:tabs>
          <w:tab w:val="left" w:pos="0"/>
          <w:tab w:val="left" w:pos="420"/>
        </w:tabs>
        <w:spacing w:after="120"/>
        <w:jc w:val="both"/>
        <w:rPr>
          <w:rFonts w:ascii="Times New Roman" w:hAnsi="Times New Roman" w:cs="Times New Roman"/>
          <w:sz w:val="26"/>
          <w:szCs w:val="26"/>
          <w:lang w:val="pl-PL"/>
        </w:rPr>
      </w:pPr>
      <w:r>
        <w:rPr>
          <w:rFonts w:ascii="Times New Roman" w:hAnsi="Times New Roman" w:cs="Times New Roman"/>
          <w:b/>
          <w:bCs/>
          <w:sz w:val="26"/>
          <w:szCs w:val="26"/>
          <w:lang w:val="pl-PL"/>
        </w:rPr>
        <w:t>§9.1.</w:t>
      </w:r>
      <w:r>
        <w:rPr>
          <w:rFonts w:ascii="Times New Roman" w:hAnsi="Times New Roman" w:cs="Times New Roman"/>
          <w:sz w:val="26"/>
          <w:szCs w:val="26"/>
          <w:lang w:val="pl-PL"/>
        </w:rPr>
        <w:t xml:space="preserve"> Wyznacza się na rysunku planu nieprzekraczalne linie zabudowy od dróg publicznych w odległości od linii rozgraniczającej tereny dróg, z wyłączeniem terenu objętego strefą ekspozycji, w granicach,:</w:t>
      </w:r>
    </w:p>
    <w:p w:rsidR="00D375BC" w:rsidRDefault="00FE5252">
      <w:pPr>
        <w:numPr>
          <w:ilvl w:val="0"/>
          <w:numId w:val="18"/>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dla dróg klasy GP i G – 10 m,</w:t>
      </w:r>
    </w:p>
    <w:p w:rsidR="00D375BC" w:rsidRDefault="00FE5252">
      <w:pPr>
        <w:numPr>
          <w:ilvl w:val="0"/>
          <w:numId w:val="18"/>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dla dróg klasy Z - 5 -10 m,</w:t>
      </w:r>
    </w:p>
    <w:p w:rsidR="00D375BC" w:rsidRDefault="00FE5252">
      <w:pPr>
        <w:numPr>
          <w:ilvl w:val="0"/>
          <w:numId w:val="18"/>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dla dróg klasy L - 5-10m,</w:t>
      </w:r>
    </w:p>
    <w:p w:rsidR="00D375BC" w:rsidRDefault="00FE5252">
      <w:pPr>
        <w:numPr>
          <w:ilvl w:val="0"/>
          <w:numId w:val="18"/>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dla dróg klasy D</w:t>
      </w:r>
      <w:r w:rsidR="004C0E29">
        <w:rPr>
          <w:rFonts w:ascii="Times New Roman" w:hAnsi="Times New Roman" w:cs="Times New Roman"/>
          <w:sz w:val="26"/>
          <w:szCs w:val="26"/>
          <w:lang w:val="pl-PL"/>
        </w:rPr>
        <w:t xml:space="preserve"> </w:t>
      </w:r>
      <w:r>
        <w:rPr>
          <w:rFonts w:ascii="Times New Roman" w:hAnsi="Times New Roman" w:cs="Times New Roman"/>
          <w:sz w:val="26"/>
          <w:szCs w:val="26"/>
          <w:lang w:val="pl-PL"/>
        </w:rPr>
        <w:t>i dróg wewnętrznych  KDW  4-8m.</w:t>
      </w:r>
    </w:p>
    <w:p w:rsidR="00D375BC" w:rsidRDefault="00FE5252">
      <w:pPr>
        <w:numPr>
          <w:ilvl w:val="0"/>
          <w:numId w:val="19"/>
        </w:numPr>
        <w:tabs>
          <w:tab w:val="left" w:pos="0"/>
        </w:tabs>
        <w:spacing w:before="240" w:after="24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Odległość linii zabudowy od terenów o symbolu ZL i ZLZ należy przyjmować zgodnie z przepisami odrębnymi. </w:t>
      </w:r>
    </w:p>
    <w:p w:rsidR="00D375BC" w:rsidRDefault="00FE5252">
      <w:pPr>
        <w:tabs>
          <w:tab w:val="left" w:pos="0"/>
          <w:tab w:val="left" w:pos="420"/>
        </w:tabs>
        <w:jc w:val="both"/>
        <w:rPr>
          <w:rFonts w:ascii="Times New Roman" w:hAnsi="Times New Roman" w:cs="Times New Roman"/>
          <w:sz w:val="26"/>
          <w:szCs w:val="26"/>
          <w:lang w:val="pl-PL"/>
        </w:rPr>
      </w:pPr>
      <w:r>
        <w:rPr>
          <w:rFonts w:ascii="Times New Roman" w:hAnsi="Times New Roman" w:cs="Times New Roman"/>
          <w:b/>
          <w:bCs/>
          <w:sz w:val="26"/>
          <w:szCs w:val="26"/>
          <w:lang w:val="pl-PL"/>
        </w:rPr>
        <w:t>§10.1</w:t>
      </w:r>
      <w:r>
        <w:rPr>
          <w:rFonts w:ascii="Times New Roman" w:hAnsi="Times New Roman" w:cs="Times New Roman"/>
          <w:sz w:val="26"/>
          <w:szCs w:val="26"/>
          <w:lang w:val="pl-PL"/>
        </w:rPr>
        <w:t xml:space="preserve"> Minimalny udział procentowy powierzchni biologicznie czynnej, wskaźnik powierzchni zabudowy, wskaźnik intensywności zabudowy dla poszczególnych terenów zostają określone w ustaleniach szczegółowych planu,  rozdział 8.</w:t>
      </w:r>
    </w:p>
    <w:p w:rsidR="00D375BC" w:rsidRDefault="00FE5252">
      <w:pPr>
        <w:numPr>
          <w:ilvl w:val="0"/>
          <w:numId w:val="20"/>
        </w:numPr>
        <w:tabs>
          <w:tab w:val="left" w:pos="0"/>
        </w:tabs>
        <w:spacing w:before="240" w:after="240"/>
        <w:jc w:val="both"/>
        <w:rPr>
          <w:rFonts w:ascii="Times New Roman" w:eastAsia="SimSun" w:hAnsi="Times New Roman" w:cs="Times New Roman"/>
          <w:color w:val="202124"/>
          <w:sz w:val="26"/>
          <w:szCs w:val="26"/>
          <w:shd w:val="clear" w:color="auto" w:fill="FFFFFF"/>
          <w:lang w:val="pl-PL"/>
        </w:rPr>
      </w:pPr>
      <w:r>
        <w:rPr>
          <w:rFonts w:ascii="Times New Roman" w:hAnsi="Times New Roman" w:cs="Times New Roman"/>
          <w:sz w:val="26"/>
          <w:szCs w:val="26"/>
          <w:lang w:val="pl-PL"/>
        </w:rPr>
        <w:t xml:space="preserve">Wysokość zabudowy dla poszczególnych terenów określona w ustaleniach szczegółowych (rozdział 8) nie dotyczy obiektów i urządzeń towarzyszących, których wysokość wynika bezpośrednio z wymogów technologicznych i konstrukcyjnych (takich jak: kominy, maszty, silosy, dźwigi itp.), jednak nie więcej niż 20,0m. Wskazane wysokości nie dotyczą obiektów kultu religijnego, obiektów i urządzeń infrastruktury technicznej. Ograniczenia wysokości zabudowy nie dotyczą realizacji infrastruktury technicznej z zakresu telekomunikacji i elektroenergetyki, jednakże wszystkie obiekty o wysokości równej i większej od 50 m podlegają, przed wydaniem decyzji o pozwoleniu na budowę, zgłoszeniu do właściwego organu nadzoru nad lotnictwem wojskowym; obiekty o wysokości równiej i większej niż 100 m podlegają obowiązkowi oznakowania oraz zgłoszenia do Prezesa Urzędu Lotnictwa Cywilnego. </w:t>
      </w:r>
    </w:p>
    <w:p w:rsidR="00D375BC" w:rsidRDefault="00FE5252">
      <w:pPr>
        <w:tabs>
          <w:tab w:val="left" w:pos="0"/>
          <w:tab w:val="left" w:pos="420"/>
        </w:tabs>
        <w:jc w:val="both"/>
        <w:rPr>
          <w:rFonts w:ascii="Times New Roman" w:hAnsi="Times New Roman" w:cs="Times New Roman"/>
          <w:b/>
          <w:bCs/>
          <w:sz w:val="26"/>
          <w:szCs w:val="26"/>
          <w:lang w:val="pl-PL"/>
        </w:rPr>
      </w:pPr>
      <w:r>
        <w:rPr>
          <w:rFonts w:ascii="Times New Roman" w:hAnsi="Times New Roman" w:cs="Times New Roman"/>
          <w:b/>
          <w:bCs/>
          <w:sz w:val="26"/>
          <w:szCs w:val="26"/>
          <w:lang w:val="pl-PL"/>
        </w:rPr>
        <w:t xml:space="preserve">§11.1 </w:t>
      </w:r>
      <w:r>
        <w:rPr>
          <w:rFonts w:ascii="Times New Roman" w:hAnsi="Times New Roman" w:cs="Times New Roman"/>
          <w:sz w:val="26"/>
          <w:szCs w:val="26"/>
          <w:lang w:val="pl-PL"/>
        </w:rPr>
        <w:t>Istniejąca zabudowa przeznaczona do trwałej adaptacji może być rozbudowywana, nadbudowywana, przebudowywana i uzupełniana poprzez budowę nowych budynków z zachowaniem warunków określonych w ustaleniach szczegółowych dla poszczególnych terenów oraz w przepisach odrębnych.</w:t>
      </w:r>
    </w:p>
    <w:p w:rsidR="00D375BC" w:rsidRDefault="00FE5252">
      <w:pPr>
        <w:numPr>
          <w:ilvl w:val="0"/>
          <w:numId w:val="21"/>
        </w:numPr>
        <w:tabs>
          <w:tab w:val="left" w:pos="0"/>
        </w:tabs>
        <w:spacing w:before="240" w:after="240"/>
        <w:jc w:val="both"/>
        <w:rPr>
          <w:rFonts w:ascii="Times New Roman" w:hAnsi="Times New Roman" w:cs="Times New Roman"/>
          <w:lang w:val="pl-PL"/>
        </w:rPr>
      </w:pPr>
      <w:r>
        <w:rPr>
          <w:rFonts w:ascii="Times New Roman" w:hAnsi="Times New Roman" w:cs="Times New Roman"/>
          <w:sz w:val="26"/>
          <w:szCs w:val="26"/>
          <w:lang w:val="pl-PL"/>
        </w:rPr>
        <w:lastRenderedPageBreak/>
        <w:t>Dla zabudowy istniejącej rozbudowywanej i uzupełnianej - dopuszcza się inny niż w ustaleniach szczegółowych sposób kształtowania bryły, jeśli wymagają tego oczywiste względy techniczne i formalne.</w:t>
      </w:r>
    </w:p>
    <w:p w:rsidR="00D375BC" w:rsidRDefault="00FE5252">
      <w:pPr>
        <w:numPr>
          <w:ilvl w:val="0"/>
          <w:numId w:val="21"/>
        </w:numPr>
        <w:tabs>
          <w:tab w:val="left" w:pos="0"/>
        </w:tabs>
        <w:spacing w:before="240" w:after="240"/>
        <w:jc w:val="both"/>
        <w:rPr>
          <w:rFonts w:ascii="Times New Roman" w:hAnsi="Times New Roman" w:cs="Times New Roman"/>
          <w:sz w:val="26"/>
          <w:szCs w:val="26"/>
          <w:lang w:val="pl-PL"/>
        </w:rPr>
      </w:pPr>
      <w:r>
        <w:rPr>
          <w:rFonts w:ascii="Times New Roman" w:hAnsi="Times New Roman" w:cs="Times New Roman"/>
          <w:sz w:val="26"/>
          <w:szCs w:val="26"/>
          <w:lang w:val="pl-PL"/>
        </w:rPr>
        <w:t>Dla zabudowy istniejącej dopuszcza się:</w:t>
      </w:r>
    </w:p>
    <w:p w:rsidR="00D375BC" w:rsidRDefault="00FE5252">
      <w:pPr>
        <w:numPr>
          <w:ilvl w:val="0"/>
          <w:numId w:val="22"/>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dla obiektów budowlanych lub ich fragmentów (będących w dobrym stanie technicznym) znajdujących się pomiędzy linią rozgraniczającą drogi, a linią nieprzekraczalnej zabudowy, dopuszcza się bieżącą konserwację, remonty, przebudowę, nadbudowę bez prawa rozbudowy w kierunku drogi, z możliwością realizacji zadaszeń, osłonięć, okapów, przeszkleń i zabudowy werand, ganków, wykuszy, balkonów, części wejściowych budynku oraz uzupełnień schodów i podjazdów;</w:t>
      </w:r>
    </w:p>
    <w:p w:rsidR="00D375BC" w:rsidRDefault="00FE5252">
      <w:pPr>
        <w:numPr>
          <w:ilvl w:val="0"/>
          <w:numId w:val="22"/>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dla zabudowanych terenów położonych w strefie ochrony ekspozycji, pomiędzy wyznaczoną na rysunku planu nieprzekraczalną linią zabudowy a drogą wojewódzką nr 744 w miejscowości Mirzec II, dopuszcza się, z uwzględnieniem przepisów odrębnych</w:t>
      </w:r>
      <w:r w:rsidRPr="004C0E29">
        <w:rPr>
          <w:rFonts w:ascii="Times New Roman" w:hAnsi="Times New Roman" w:cs="Times New Roman"/>
          <w:color w:val="000000" w:themeColor="text1"/>
          <w:sz w:val="26"/>
          <w:szCs w:val="26"/>
          <w:lang w:val="pl-PL"/>
        </w:rPr>
        <w:t>,</w:t>
      </w:r>
      <w:r>
        <w:rPr>
          <w:rFonts w:ascii="Times New Roman" w:hAnsi="Times New Roman" w:cs="Times New Roman"/>
          <w:color w:val="FF0000"/>
          <w:sz w:val="26"/>
          <w:szCs w:val="26"/>
          <w:lang w:val="pl-PL"/>
        </w:rPr>
        <w:t xml:space="preserve"> </w:t>
      </w:r>
      <w:r>
        <w:rPr>
          <w:rFonts w:ascii="Times New Roman" w:hAnsi="Times New Roman" w:cs="Times New Roman"/>
          <w:sz w:val="26"/>
          <w:szCs w:val="26"/>
          <w:lang w:val="pl-PL"/>
        </w:rPr>
        <w:t xml:space="preserve"> niezbędną rozbudowę na warunkach określonych przez W</w:t>
      </w:r>
      <w:r w:rsidR="004C0E29">
        <w:rPr>
          <w:rFonts w:ascii="Times New Roman" w:hAnsi="Times New Roman" w:cs="Times New Roman"/>
          <w:sz w:val="26"/>
          <w:szCs w:val="26"/>
          <w:lang w:val="pl-PL"/>
        </w:rPr>
        <w:t xml:space="preserve">ojewódzkiego </w:t>
      </w:r>
      <w:r>
        <w:rPr>
          <w:rFonts w:ascii="Times New Roman" w:hAnsi="Times New Roman" w:cs="Times New Roman"/>
          <w:sz w:val="26"/>
          <w:szCs w:val="26"/>
          <w:lang w:val="pl-PL"/>
        </w:rPr>
        <w:t>K</w:t>
      </w:r>
      <w:r w:rsidR="004C0E29">
        <w:rPr>
          <w:rFonts w:ascii="Times New Roman" w:hAnsi="Times New Roman" w:cs="Times New Roman"/>
          <w:sz w:val="26"/>
          <w:szCs w:val="26"/>
          <w:lang w:val="pl-PL"/>
        </w:rPr>
        <w:t xml:space="preserve">onserwatora </w:t>
      </w:r>
      <w:r>
        <w:rPr>
          <w:rFonts w:ascii="Times New Roman" w:hAnsi="Times New Roman" w:cs="Times New Roman"/>
          <w:sz w:val="26"/>
          <w:szCs w:val="26"/>
          <w:lang w:val="pl-PL"/>
        </w:rPr>
        <w:t>Z</w:t>
      </w:r>
      <w:r w:rsidR="004C0E29">
        <w:rPr>
          <w:rFonts w:ascii="Times New Roman" w:hAnsi="Times New Roman" w:cs="Times New Roman"/>
          <w:sz w:val="26"/>
          <w:szCs w:val="26"/>
          <w:lang w:val="pl-PL"/>
        </w:rPr>
        <w:t>abytków</w:t>
      </w:r>
      <w:r>
        <w:rPr>
          <w:rFonts w:ascii="Times New Roman" w:hAnsi="Times New Roman" w:cs="Times New Roman"/>
          <w:sz w:val="26"/>
          <w:szCs w:val="26"/>
          <w:lang w:val="pl-PL"/>
        </w:rPr>
        <w:t>, w sposób nie ograniczający wizury na zabytkowy kościół św. Leonarda.</w:t>
      </w:r>
    </w:p>
    <w:p w:rsidR="00D375BC" w:rsidRDefault="00FE5252">
      <w:pPr>
        <w:numPr>
          <w:ilvl w:val="0"/>
          <w:numId w:val="21"/>
        </w:numPr>
        <w:tabs>
          <w:tab w:val="left" w:pos="0"/>
        </w:tabs>
        <w:spacing w:before="240" w:after="240"/>
        <w:jc w:val="both"/>
        <w:rPr>
          <w:rFonts w:ascii="Times New Roman" w:hAnsi="Times New Roman" w:cs="Times New Roman"/>
          <w:sz w:val="26"/>
          <w:szCs w:val="26"/>
          <w:lang w:val="pl-PL"/>
        </w:rPr>
      </w:pPr>
      <w:r>
        <w:rPr>
          <w:rFonts w:ascii="Times New Roman" w:hAnsi="Times New Roman" w:cs="Times New Roman"/>
          <w:sz w:val="26"/>
          <w:szCs w:val="26"/>
          <w:lang w:val="pl-PL"/>
        </w:rPr>
        <w:t>Dopuszcza się, w uzasadnionych przypadkach realizację nie przewidzianej w planie infrastruktury technicznej, z wyłączeniem farm fotowoltaicznych, na wszystkich terenach, zgodnie z przepisami odrębnymi, pod warunkiem respektowania możliwości realizacji określonego w planie przeznaczenia danego terenu.</w:t>
      </w:r>
    </w:p>
    <w:p w:rsidR="00D375BC" w:rsidRDefault="00FE5252">
      <w:pPr>
        <w:tabs>
          <w:tab w:val="left" w:pos="0"/>
          <w:tab w:val="left" w:pos="420"/>
        </w:tabs>
        <w:spacing w:afterLines="100" w:after="240"/>
        <w:jc w:val="both"/>
        <w:rPr>
          <w:rFonts w:ascii="Times New Roman" w:hAnsi="Times New Roman" w:cs="Times New Roman"/>
          <w:sz w:val="26"/>
          <w:szCs w:val="26"/>
          <w:lang w:val="pl-PL"/>
        </w:rPr>
      </w:pPr>
      <w:r>
        <w:rPr>
          <w:rFonts w:ascii="Times New Roman" w:hAnsi="Times New Roman" w:cs="Times New Roman"/>
          <w:b/>
          <w:bCs/>
          <w:sz w:val="26"/>
          <w:szCs w:val="26"/>
          <w:lang w:val="pl-PL"/>
        </w:rPr>
        <w:t>§12.</w:t>
      </w:r>
      <w:r>
        <w:rPr>
          <w:rFonts w:ascii="Times New Roman" w:hAnsi="Times New Roman" w:cs="Times New Roman"/>
          <w:sz w:val="26"/>
          <w:szCs w:val="26"/>
          <w:lang w:val="pl-PL"/>
        </w:rPr>
        <w:t>Plan dopuszcza na wszystkich terenach przeznaczonych pod zabudowę lokalizację zabudowy w odległości nie mniejszej niż 1,5 m od granicy działki budowlanej lub bezpośrednio w granicy działki budowlanej, na działce budowlanej o szerokości 16m lub mniejszej, z uwzględnieniem przepisów odrębnych.</w:t>
      </w:r>
    </w:p>
    <w:p w:rsidR="00D375BC" w:rsidRDefault="00FE5252">
      <w:pPr>
        <w:tabs>
          <w:tab w:val="left" w:pos="0"/>
          <w:tab w:val="left" w:pos="420"/>
        </w:tabs>
        <w:spacing w:after="240"/>
        <w:jc w:val="both"/>
        <w:rPr>
          <w:rFonts w:ascii="Times New Roman" w:hAnsi="Times New Roman" w:cs="Times New Roman"/>
          <w:b/>
          <w:bCs/>
          <w:sz w:val="26"/>
          <w:szCs w:val="26"/>
          <w:lang w:val="pl-PL"/>
        </w:rPr>
      </w:pPr>
      <w:r>
        <w:rPr>
          <w:rFonts w:ascii="Times New Roman" w:hAnsi="Times New Roman" w:cs="Times New Roman"/>
          <w:b/>
          <w:sz w:val="26"/>
          <w:szCs w:val="26"/>
          <w:lang w:val="pl-PL"/>
        </w:rPr>
        <w:t>§13.</w:t>
      </w:r>
      <w:r>
        <w:rPr>
          <w:rFonts w:ascii="Times New Roman" w:hAnsi="Times New Roman" w:cs="Times New Roman"/>
          <w:sz w:val="26"/>
          <w:szCs w:val="26"/>
          <w:lang w:val="pl-PL"/>
        </w:rPr>
        <w:t>W zakresie obrony cywilnej przyjmuje się, że tereny o symbolu R i RŁ wyznaczone są na ewakuację mieszkańców z zagrożonych budynków w przypadkach zagrożeń szczególnych; Ostrzeżenie mieszkańców o zagrożeniach poprzez użycie istniejących syren stacjonarnych oraz mobilnych.</w:t>
      </w:r>
    </w:p>
    <w:p w:rsidR="00D375BC" w:rsidRDefault="00FE5252">
      <w:pPr>
        <w:spacing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Rozdział 3</w:t>
      </w:r>
    </w:p>
    <w:p w:rsidR="00D375BC" w:rsidRDefault="00FE5252">
      <w:pPr>
        <w:tabs>
          <w:tab w:val="left" w:pos="0"/>
          <w:tab w:val="left" w:pos="420"/>
        </w:tabs>
        <w:spacing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Zasady ochrony środowiska, przyrody i krajobrazu oraz zasady kształtowania krajobrazu oraz granice i sposób zagospodarowania terenów lub obiektów podlegających ochronie na podstawie odrębnych przepisów, terenów górniczych, a także obszarów szczególnego zagrożenia powodzią.</w:t>
      </w:r>
    </w:p>
    <w:p w:rsidR="00D375BC" w:rsidRDefault="00FE5252">
      <w:pPr>
        <w:tabs>
          <w:tab w:val="left" w:pos="0"/>
          <w:tab w:val="left" w:pos="420"/>
        </w:tabs>
        <w:spacing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202124"/>
          <w:sz w:val="26"/>
          <w:szCs w:val="26"/>
          <w:shd w:val="clear" w:color="auto" w:fill="FFFFFF"/>
          <w:lang w:val="pl-PL"/>
        </w:rPr>
        <w:t xml:space="preserve">§14.1. </w:t>
      </w:r>
      <w:r>
        <w:rPr>
          <w:rFonts w:ascii="Times New Roman" w:eastAsia="SimSun" w:hAnsi="Times New Roman" w:cs="Times New Roman"/>
          <w:color w:val="202124"/>
          <w:sz w:val="26"/>
          <w:szCs w:val="26"/>
          <w:shd w:val="clear" w:color="auto" w:fill="FFFFFF"/>
          <w:lang w:val="pl-PL"/>
        </w:rPr>
        <w:t>W zakresie ochrony wartości przyrodniczych obowiązują następujące zasady:</w:t>
      </w:r>
    </w:p>
    <w:p w:rsidR="00D375BC" w:rsidRPr="00071792" w:rsidRDefault="00FE5252" w:rsidP="00071792">
      <w:pPr>
        <w:numPr>
          <w:ilvl w:val="0"/>
          <w:numId w:val="23"/>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cały obszar objęty planem znajduje się w granicach Obszaru Chronionego Krajobrazu Doliny Kamiennej, dla którego obowiązują ustalenia i zakazy zgodnie z uchwałą Nr XXXV/617/13 Sejmiku Województwa Świętokrzyskiego z dnia 23 września 2013r. (</w:t>
      </w:r>
      <w:proofErr w:type="spellStart"/>
      <w:r>
        <w:rPr>
          <w:rFonts w:ascii="Times New Roman" w:eastAsia="SimSun" w:hAnsi="Times New Roman" w:cs="Times New Roman"/>
          <w:color w:val="202124"/>
          <w:sz w:val="26"/>
          <w:szCs w:val="26"/>
          <w:shd w:val="clear" w:color="auto" w:fill="FFFFFF"/>
          <w:lang w:val="pl-PL"/>
        </w:rPr>
        <w:t>Dz.Urz.Woj</w:t>
      </w:r>
      <w:proofErr w:type="spellEnd"/>
      <w:r>
        <w:rPr>
          <w:rFonts w:ascii="Times New Roman" w:eastAsia="SimSun" w:hAnsi="Times New Roman" w:cs="Times New Roman"/>
          <w:color w:val="202124"/>
          <w:sz w:val="26"/>
          <w:szCs w:val="26"/>
          <w:shd w:val="clear" w:color="auto" w:fill="FFFFFF"/>
          <w:lang w:val="pl-PL"/>
        </w:rPr>
        <w:t xml:space="preserve">. </w:t>
      </w:r>
      <w:proofErr w:type="spellStart"/>
      <w:r>
        <w:rPr>
          <w:rFonts w:ascii="Times New Roman" w:eastAsia="SimSun" w:hAnsi="Times New Roman" w:cs="Times New Roman"/>
          <w:color w:val="202124"/>
          <w:sz w:val="26"/>
          <w:szCs w:val="26"/>
          <w:shd w:val="clear" w:color="auto" w:fill="FFFFFF"/>
          <w:lang w:val="pl-PL"/>
        </w:rPr>
        <w:t>Święt</w:t>
      </w:r>
      <w:proofErr w:type="spellEnd"/>
      <w:r>
        <w:rPr>
          <w:rFonts w:ascii="Times New Roman" w:eastAsia="SimSun" w:hAnsi="Times New Roman" w:cs="Times New Roman"/>
          <w:color w:val="202124"/>
          <w:sz w:val="26"/>
          <w:szCs w:val="26"/>
          <w:shd w:val="clear" w:color="auto" w:fill="FFFFFF"/>
          <w:lang w:val="pl-PL"/>
        </w:rPr>
        <w:t>.</w:t>
      </w:r>
      <w:r w:rsidR="004C0E29">
        <w:rPr>
          <w:rFonts w:ascii="Times New Roman" w:eastAsia="SimSun" w:hAnsi="Times New Roman" w:cs="Times New Roman"/>
          <w:color w:val="202124"/>
          <w:sz w:val="26"/>
          <w:szCs w:val="26"/>
          <w:shd w:val="clear" w:color="auto" w:fill="FFFFFF"/>
          <w:lang w:val="pl-PL"/>
        </w:rPr>
        <w:t xml:space="preserve"> Z 2013r.,</w:t>
      </w:r>
      <w:r>
        <w:rPr>
          <w:rFonts w:ascii="Times New Roman" w:eastAsia="SimSun" w:hAnsi="Times New Roman" w:cs="Times New Roman"/>
          <w:color w:val="202124"/>
          <w:sz w:val="26"/>
          <w:szCs w:val="26"/>
          <w:shd w:val="clear" w:color="auto" w:fill="FFFFFF"/>
          <w:lang w:val="pl-PL"/>
        </w:rPr>
        <w:t xml:space="preserve"> poz.3309).</w:t>
      </w:r>
      <w:r w:rsidR="004C0E29" w:rsidRPr="00071792">
        <w:rPr>
          <w:rFonts w:ascii="Times New Roman" w:eastAsia="SimSun" w:hAnsi="Times New Roman" w:cs="Times New Roman"/>
          <w:color w:val="202124"/>
          <w:sz w:val="26"/>
          <w:szCs w:val="26"/>
          <w:shd w:val="clear" w:color="auto" w:fill="FFFFFF"/>
          <w:lang w:val="pl-PL"/>
        </w:rPr>
        <w:t xml:space="preserve">  </w:t>
      </w:r>
      <w:r w:rsidRPr="00071792">
        <w:rPr>
          <w:rFonts w:ascii="Times New Roman" w:eastAsia="SimSun" w:hAnsi="Times New Roman" w:cs="Times New Roman"/>
          <w:color w:val="202124"/>
          <w:sz w:val="26"/>
          <w:szCs w:val="26"/>
          <w:shd w:val="clear" w:color="auto" w:fill="FFFFFF"/>
          <w:lang w:val="pl-PL"/>
        </w:rPr>
        <w:t xml:space="preserve">Działalność inwestycyjną na obszarze </w:t>
      </w:r>
      <w:r w:rsidRPr="00071792">
        <w:rPr>
          <w:rFonts w:ascii="Times New Roman" w:eastAsia="SimSun" w:hAnsi="Times New Roman" w:cs="Times New Roman"/>
          <w:color w:val="202124"/>
          <w:sz w:val="26"/>
          <w:szCs w:val="26"/>
          <w:shd w:val="clear" w:color="auto" w:fill="FFFFFF"/>
          <w:lang w:val="pl-PL"/>
        </w:rPr>
        <w:lastRenderedPageBreak/>
        <w:t xml:space="preserve">Chronionego Krajobrazu Doliny Kamiennej </w:t>
      </w:r>
      <w:r w:rsidR="004C0E29" w:rsidRPr="00071792">
        <w:rPr>
          <w:rFonts w:ascii="Times New Roman" w:eastAsia="SimSun" w:hAnsi="Times New Roman" w:cs="Times New Roman"/>
          <w:color w:val="202124"/>
          <w:sz w:val="26"/>
          <w:szCs w:val="26"/>
          <w:shd w:val="clear" w:color="auto" w:fill="FFFFFF"/>
          <w:lang w:val="pl-PL"/>
        </w:rPr>
        <w:t xml:space="preserve">  </w:t>
      </w:r>
      <w:r w:rsidRPr="00071792">
        <w:rPr>
          <w:rFonts w:ascii="Times New Roman" w:eastAsia="SimSun" w:hAnsi="Times New Roman" w:cs="Times New Roman"/>
          <w:color w:val="202124"/>
          <w:sz w:val="26"/>
          <w:szCs w:val="26"/>
          <w:shd w:val="clear" w:color="auto" w:fill="FFFFFF"/>
          <w:lang w:val="pl-PL"/>
        </w:rPr>
        <w:t>należy prowadzić zgodnie z obowiązującymi zasadami z zakresu czynnej ochrony ekosystemów,</w:t>
      </w:r>
    </w:p>
    <w:p w:rsidR="00D375BC" w:rsidRDefault="00FE5252">
      <w:pPr>
        <w:numPr>
          <w:ilvl w:val="0"/>
          <w:numId w:val="23"/>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 xml:space="preserve">na Obszarze Chronionego Krajobrazu Doliny Kamiennej obowiązują następujące </w:t>
      </w:r>
      <w:r>
        <w:rPr>
          <w:rFonts w:ascii="Times New Roman" w:eastAsia="SimSun" w:hAnsi="Times New Roman" w:cs="Times New Roman"/>
          <w:sz w:val="26"/>
          <w:szCs w:val="26"/>
          <w:shd w:val="clear" w:color="auto" w:fill="FFFFFF"/>
          <w:lang w:val="pl-PL"/>
        </w:rPr>
        <w:t>działania w zakresie czynnej ochrony ekosystemów:</w:t>
      </w:r>
    </w:p>
    <w:p w:rsidR="00D375BC" w:rsidRDefault="00FE5252">
      <w:pPr>
        <w:numPr>
          <w:ilvl w:val="0"/>
          <w:numId w:val="24"/>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zachowanie i ochrona zbiorników wód powierzchniowych naturalnych i sztucznych, utrzymanie meandrów na wybranych odcinkach cieków,</w:t>
      </w:r>
    </w:p>
    <w:p w:rsidR="00D375BC" w:rsidRDefault="00FE5252">
      <w:pPr>
        <w:numPr>
          <w:ilvl w:val="0"/>
          <w:numId w:val="24"/>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zachowanie śródpolnych i śródleśnych torfowisk, terenów podmokłych, oczek wodnych, polan, wrzosowisk, muraw, niedopuszczenie do ich uproduktywnienia lub też sukcesji,</w:t>
      </w:r>
    </w:p>
    <w:p w:rsidR="00D375BC" w:rsidRDefault="00FE5252">
      <w:pPr>
        <w:numPr>
          <w:ilvl w:val="0"/>
          <w:numId w:val="24"/>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utrzymanie ciągłości i trwałości ekosystemów leśnych,</w:t>
      </w:r>
    </w:p>
    <w:p w:rsidR="00D375BC" w:rsidRDefault="00FE5252">
      <w:pPr>
        <w:numPr>
          <w:ilvl w:val="0"/>
          <w:numId w:val="24"/>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zachowanie i ewentualne odtwarzanie lokalnych i regionalnych korytarzy ekologicznych,</w:t>
      </w:r>
    </w:p>
    <w:p w:rsidR="00D375BC" w:rsidRDefault="00FE5252">
      <w:pPr>
        <w:numPr>
          <w:ilvl w:val="0"/>
          <w:numId w:val="24"/>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ochrona stanowisk chronionych gatunków roślin, zwierząt i grzybów,</w:t>
      </w:r>
    </w:p>
    <w:p w:rsidR="00D375BC" w:rsidRDefault="00FE5252">
      <w:pPr>
        <w:numPr>
          <w:ilvl w:val="0"/>
          <w:numId w:val="24"/>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szczególna ochrona ekosystemów i krajobrazów wyjątkowo cennych, poprzez uznawanie ich za rezerwaty przyrody, zespoły przyrodniczo-krajobrazowe i użytki ekologiczne,</w:t>
      </w:r>
    </w:p>
    <w:p w:rsidR="00D375BC" w:rsidRDefault="00FE5252">
      <w:pPr>
        <w:numPr>
          <w:ilvl w:val="0"/>
          <w:numId w:val="24"/>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zachowanie wyróżniających się tworów przyrody nieożywionej;</w:t>
      </w:r>
    </w:p>
    <w:p w:rsidR="00D375BC" w:rsidRDefault="00FE5252">
      <w:pPr>
        <w:numPr>
          <w:ilvl w:val="0"/>
          <w:numId w:val="23"/>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na Obszarze Chronionego Krajobrazu Doliny Kamiennej obowiązują następujące zakazy:</w:t>
      </w:r>
    </w:p>
    <w:p w:rsidR="00D375BC" w:rsidRDefault="00FE5252">
      <w:pPr>
        <w:numPr>
          <w:ilvl w:val="0"/>
          <w:numId w:val="25"/>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zabijania dziko występujących zwierząt, niszczenia ich nor, legowisk, innych schronień i miejsc rozrodu oraz tarlisk, złożonej ikry, z wyjątkiem amatorskiego połowu ryb oraz wykonywania czynności związanych z racjonalną gospodarką rolną, leśną, rybacką i łowiecką,</w:t>
      </w:r>
    </w:p>
    <w:p w:rsidR="00D375BC" w:rsidRDefault="00FE5252">
      <w:pPr>
        <w:numPr>
          <w:ilvl w:val="0"/>
          <w:numId w:val="25"/>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 xml:space="preserve">likwidowania i niszczenia </w:t>
      </w:r>
      <w:proofErr w:type="spellStart"/>
      <w:r>
        <w:rPr>
          <w:rFonts w:ascii="Times New Roman" w:eastAsia="SimSun" w:hAnsi="Times New Roman" w:cs="Times New Roman"/>
          <w:color w:val="202124"/>
          <w:sz w:val="26"/>
          <w:szCs w:val="26"/>
          <w:shd w:val="clear" w:color="auto" w:fill="FFFFFF"/>
          <w:lang w:val="pl-PL"/>
        </w:rPr>
        <w:t>zadrzewień</w:t>
      </w:r>
      <w:proofErr w:type="spellEnd"/>
      <w:r>
        <w:rPr>
          <w:rFonts w:ascii="Times New Roman" w:eastAsia="SimSun" w:hAnsi="Times New Roman" w:cs="Times New Roman"/>
          <w:color w:val="202124"/>
          <w:sz w:val="26"/>
          <w:szCs w:val="26"/>
          <w:shd w:val="clear" w:color="auto" w:fill="FFFFFF"/>
          <w:lang w:val="pl-PL"/>
        </w:rPr>
        <w:t xml:space="preserve"> śródpolnych, przydrożnych i nadwodnych, jeżeli nie wynikają one z potrzeby ochrony przeciwpowodziowej i zapewnienia bezpieczeństwa ruchu drogowego lub wodnego </w:t>
      </w:r>
      <w:r w:rsidR="00071792">
        <w:rPr>
          <w:rFonts w:ascii="Times New Roman" w:eastAsia="SimSun" w:hAnsi="Times New Roman" w:cs="Times New Roman"/>
          <w:color w:val="202124"/>
          <w:sz w:val="26"/>
          <w:szCs w:val="26"/>
          <w:shd w:val="clear" w:color="auto" w:fill="FFFFFF"/>
          <w:lang w:val="pl-PL"/>
        </w:rPr>
        <w:t xml:space="preserve">lub </w:t>
      </w:r>
      <w:r>
        <w:rPr>
          <w:rFonts w:ascii="Times New Roman" w:eastAsia="SimSun" w:hAnsi="Times New Roman" w:cs="Times New Roman"/>
          <w:color w:val="202124"/>
          <w:sz w:val="26"/>
          <w:szCs w:val="26"/>
          <w:shd w:val="clear" w:color="auto" w:fill="FFFFFF"/>
          <w:lang w:val="pl-PL"/>
        </w:rPr>
        <w:t>budowy, odbudowy, utrzymania, remontów lub naprawy urządzeń wodnych,</w:t>
      </w:r>
    </w:p>
    <w:p w:rsidR="00D375BC" w:rsidRDefault="00FE5252">
      <w:pPr>
        <w:numPr>
          <w:ilvl w:val="0"/>
          <w:numId w:val="25"/>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dokonywania zmian stosunków wodnych, jeżeli służą innym celom niż ochrona przyrody lub zrównoważone wykorzystywanie użytków rolnych i leśnych oraz racjonalna gospodarka wodna lub rybacka,</w:t>
      </w:r>
    </w:p>
    <w:p w:rsidR="00D375BC" w:rsidRDefault="00FE5252">
      <w:pPr>
        <w:numPr>
          <w:ilvl w:val="0"/>
          <w:numId w:val="25"/>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likwidowania naturalnych zbiorników wodnych, starorzeczy i obszarów wodno-błotnych;</w:t>
      </w:r>
    </w:p>
    <w:p w:rsidR="00D375BC" w:rsidRDefault="00FE5252">
      <w:pPr>
        <w:numPr>
          <w:ilvl w:val="0"/>
          <w:numId w:val="23"/>
        </w:numPr>
        <w:spacing w:before="120"/>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sz w:val="26"/>
          <w:szCs w:val="26"/>
          <w:shd w:val="clear" w:color="auto" w:fill="FFFFFF"/>
          <w:lang w:val="pl-PL"/>
        </w:rPr>
        <w:t>zakazy, o których mowa w ust.3 nie dotyczą:</w:t>
      </w:r>
    </w:p>
    <w:p w:rsidR="00D375BC" w:rsidRDefault="00FE5252">
      <w:pPr>
        <w:numPr>
          <w:ilvl w:val="0"/>
          <w:numId w:val="26"/>
        </w:numPr>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sz w:val="26"/>
          <w:szCs w:val="26"/>
          <w:shd w:val="clear" w:color="auto" w:fill="FFFFFF"/>
          <w:lang w:val="pl-PL"/>
        </w:rPr>
        <w:t>terenów objętych ustaleniami  studium uwarunkowań i kierunków zagospodarowania przestrzennego gminy oraz miejscowego planu zagospodarowania przestrzennego, dla których przeprowadzona ocena oddziaływania na środowisko wykazała brak znacząco negatywnego wpływu na ochronę przyrody obszaru chronionego krajobrazu,</w:t>
      </w:r>
    </w:p>
    <w:p w:rsidR="00D375BC" w:rsidRDefault="00FE5252">
      <w:pPr>
        <w:numPr>
          <w:ilvl w:val="0"/>
          <w:numId w:val="26"/>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realizacji dopuszczonych w planie przedsięwzięć mogących znacząco oddziaływać na środowisko, dla których procedura dotycząca oceny oddziaływania na środowisko wykazała brak znacząco negatywnego wpływu na ochronę przyrody obszaru chronionego krajobrazu,</w:t>
      </w:r>
    </w:p>
    <w:p w:rsidR="00D375BC" w:rsidRDefault="00FE5252">
      <w:pPr>
        <w:numPr>
          <w:ilvl w:val="0"/>
          <w:numId w:val="26"/>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 xml:space="preserve">realizacji przewidzianej w projekcie planu zabudowy, dla której została przeprowadzona strategiczna ocena oddziaływania na środowisko, która wykazała </w:t>
      </w:r>
      <w:r>
        <w:rPr>
          <w:rFonts w:ascii="Times New Roman" w:eastAsia="SimSun" w:hAnsi="Times New Roman" w:cs="Times New Roman"/>
          <w:color w:val="202124"/>
          <w:sz w:val="26"/>
          <w:szCs w:val="26"/>
          <w:shd w:val="clear" w:color="auto" w:fill="FFFFFF"/>
          <w:lang w:val="pl-PL"/>
        </w:rPr>
        <w:lastRenderedPageBreak/>
        <w:t>brak znaczącego negatywnego wpływu na ochronę przyrody obszaru chronionego krajobrazu;</w:t>
      </w:r>
    </w:p>
    <w:p w:rsidR="00D375BC" w:rsidRDefault="00FE5252">
      <w:pPr>
        <w:numPr>
          <w:ilvl w:val="0"/>
          <w:numId w:val="23"/>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obszar objęty planem, na granicy sołectw Tychów Stary i Mirzec I przylega bezpośrednio do Obszaru Natura 2000 - Uroczyska Lasów Starachowickich (Obszar Siedliskowy PLH260038); Obszar mający znaczenie dla wspólnoty; Decyzja wykonawcza komisji (UE) 2021/161 z dnia 21 stycznia 2021r. w sprawie przyjęcia czwartego zaktualizowanego wykazu terenów mających znaczenie dla wspólnoty (</w:t>
      </w:r>
      <w:proofErr w:type="spellStart"/>
      <w:r>
        <w:rPr>
          <w:rFonts w:ascii="Times New Roman" w:eastAsia="SimSun" w:hAnsi="Times New Roman" w:cs="Times New Roman"/>
          <w:color w:val="202124"/>
          <w:sz w:val="26"/>
          <w:szCs w:val="26"/>
          <w:shd w:val="clear" w:color="auto" w:fill="FFFFFF"/>
          <w:lang w:val="pl-PL"/>
        </w:rPr>
        <w:t>Dz.U.UE</w:t>
      </w:r>
      <w:proofErr w:type="spellEnd"/>
      <w:r>
        <w:rPr>
          <w:rFonts w:ascii="Times New Roman" w:eastAsia="SimSun" w:hAnsi="Times New Roman" w:cs="Times New Roman"/>
          <w:color w:val="202124"/>
          <w:sz w:val="26"/>
          <w:szCs w:val="26"/>
          <w:shd w:val="clear" w:color="auto" w:fill="FFFFFF"/>
          <w:lang w:val="pl-PL"/>
        </w:rPr>
        <w:t xml:space="preserve"> L 51/330 z 15.02.2021r.), </w:t>
      </w:r>
    </w:p>
    <w:p w:rsidR="00D375BC" w:rsidRDefault="00FE5252">
      <w:pPr>
        <w:tabs>
          <w:tab w:val="left" w:pos="420"/>
          <w:tab w:val="left" w:pos="845"/>
        </w:tabs>
        <w:ind w:left="4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Dla obszaru Natura 2000 PLH 260038 nie ma planu zadań ochronnych.</w:t>
      </w:r>
    </w:p>
    <w:p w:rsidR="00D375BC" w:rsidRDefault="00FE5252">
      <w:pPr>
        <w:tabs>
          <w:tab w:val="left" w:pos="420"/>
          <w:tab w:val="left" w:pos="845"/>
        </w:tabs>
        <w:ind w:left="4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Do czasu uchwalenia planu działań ochronnych - działalność inwestycyjną na tym obszarze należy prowadzić zgodnie z przepisami odrębnymi i aktami normatywnymi;</w:t>
      </w:r>
    </w:p>
    <w:p w:rsidR="00D375BC" w:rsidRDefault="00FE5252">
      <w:pPr>
        <w:numPr>
          <w:ilvl w:val="0"/>
          <w:numId w:val="23"/>
        </w:numPr>
        <w:spacing w:before="120" w:after="120"/>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 xml:space="preserve">przez północny obszar objęty planem, zgodnie z rysunkiem planu, przebiega wyznaczony w </w:t>
      </w:r>
      <w:r>
        <w:rPr>
          <w:rFonts w:ascii="Times New Roman" w:eastAsia="SimSun" w:hAnsi="Times New Roman" w:cs="Times New Roman"/>
          <w:color w:val="000000" w:themeColor="text1"/>
          <w:sz w:val="26"/>
          <w:szCs w:val="26"/>
          <w:shd w:val="clear" w:color="auto" w:fill="FFFFFF"/>
          <w:lang w:val="pl-PL"/>
        </w:rPr>
        <w:t>Planie Zagospodarowania Przestrzennego Województwa Świętokrzyskiego, ponadregionalny korytarz ekologiczny Puszcza Świętokrzyska Dolina Wisły GKPdC-5C;</w:t>
      </w:r>
    </w:p>
    <w:p w:rsidR="00D375BC" w:rsidRDefault="00FE5252">
      <w:pPr>
        <w:numPr>
          <w:ilvl w:val="0"/>
          <w:numId w:val="23"/>
        </w:numPr>
        <w:spacing w:before="120" w:after="120"/>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t xml:space="preserve">południowa część obszaru planu, przylega do wyznaczonego w Planie Zagospodarowania Przestrzennego Województwa </w:t>
      </w:r>
      <w:proofErr w:type="spellStart"/>
      <w:r>
        <w:rPr>
          <w:rFonts w:ascii="Times New Roman" w:eastAsia="SimSun" w:hAnsi="Times New Roman" w:cs="Times New Roman"/>
          <w:color w:val="000000" w:themeColor="text1"/>
          <w:sz w:val="26"/>
          <w:szCs w:val="26"/>
          <w:shd w:val="clear" w:color="auto" w:fill="FFFFFF"/>
          <w:lang w:val="pl-PL"/>
        </w:rPr>
        <w:t>Śweiętokrzyskiego</w:t>
      </w:r>
      <w:proofErr w:type="spellEnd"/>
      <w:r>
        <w:rPr>
          <w:rFonts w:ascii="Times New Roman" w:eastAsia="SimSun" w:hAnsi="Times New Roman" w:cs="Times New Roman"/>
          <w:color w:val="000000" w:themeColor="text1"/>
          <w:sz w:val="26"/>
          <w:szCs w:val="26"/>
          <w:shd w:val="clear" w:color="auto" w:fill="FFFFFF"/>
          <w:lang w:val="pl-PL"/>
        </w:rPr>
        <w:t xml:space="preserve">, ponadregionalnego korytarza ekologicznego Lasy Starachowickie i </w:t>
      </w:r>
      <w:proofErr w:type="spellStart"/>
      <w:r>
        <w:rPr>
          <w:rFonts w:ascii="Times New Roman" w:eastAsia="SimSun" w:hAnsi="Times New Roman" w:cs="Times New Roman"/>
          <w:color w:val="000000" w:themeColor="text1"/>
          <w:sz w:val="26"/>
          <w:szCs w:val="26"/>
          <w:shd w:val="clear" w:color="auto" w:fill="FFFFFF"/>
          <w:lang w:val="pl-PL"/>
        </w:rPr>
        <w:t>Siekierzyńskie</w:t>
      </w:r>
      <w:proofErr w:type="spellEnd"/>
      <w:r>
        <w:rPr>
          <w:rFonts w:ascii="Times New Roman" w:eastAsia="SimSun" w:hAnsi="Times New Roman" w:cs="Times New Roman"/>
          <w:color w:val="000000" w:themeColor="text1"/>
          <w:sz w:val="26"/>
          <w:szCs w:val="26"/>
          <w:shd w:val="clear" w:color="auto" w:fill="FFFFFF"/>
          <w:lang w:val="pl-PL"/>
        </w:rPr>
        <w:t xml:space="preserve"> GKPdC-5B ;</w:t>
      </w:r>
    </w:p>
    <w:p w:rsidR="00D375BC" w:rsidRDefault="00FE5252">
      <w:pPr>
        <w:numPr>
          <w:ilvl w:val="0"/>
          <w:numId w:val="23"/>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dla korytarzy ekologicznych GKPdC-5C i GKPdC-5B nie ma obowiązujących planów ochrony. Wszelkie działania inwestycyjne na obszarze korytarzy ekologicznych oznaczonych w planie należy podporządkować zakazom i nakazom, obowiązującym dla Obszaru Chronionego Krajobrazu, na który</w:t>
      </w:r>
      <w:r w:rsidRPr="00071792">
        <w:rPr>
          <w:rFonts w:ascii="Times New Roman" w:eastAsia="SimSun" w:hAnsi="Times New Roman" w:cs="Times New Roman"/>
          <w:color w:val="000000" w:themeColor="text1"/>
          <w:sz w:val="26"/>
          <w:szCs w:val="26"/>
          <w:shd w:val="clear" w:color="auto" w:fill="FFFFFF"/>
          <w:lang w:val="pl-PL"/>
        </w:rPr>
        <w:t>m</w:t>
      </w:r>
      <w:r>
        <w:rPr>
          <w:rFonts w:ascii="Times New Roman" w:eastAsia="SimSun" w:hAnsi="Times New Roman" w:cs="Times New Roman"/>
          <w:color w:val="FF0000"/>
          <w:sz w:val="26"/>
          <w:szCs w:val="26"/>
          <w:shd w:val="clear" w:color="auto" w:fill="FFFFFF"/>
          <w:lang w:val="pl-PL"/>
        </w:rPr>
        <w:t xml:space="preserve">  </w:t>
      </w:r>
      <w:r>
        <w:rPr>
          <w:rFonts w:ascii="Times New Roman" w:eastAsia="SimSun" w:hAnsi="Times New Roman" w:cs="Times New Roman"/>
          <w:color w:val="202124"/>
          <w:sz w:val="26"/>
          <w:szCs w:val="26"/>
          <w:shd w:val="clear" w:color="auto" w:fill="FFFFFF"/>
          <w:lang w:val="pl-PL"/>
        </w:rPr>
        <w:t>się znajdują;</w:t>
      </w:r>
    </w:p>
    <w:p w:rsidR="00D375BC" w:rsidRDefault="00FE5252">
      <w:pPr>
        <w:numPr>
          <w:ilvl w:val="0"/>
          <w:numId w:val="23"/>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na obszarze planu ochronie prawnej podlegają następujące pomniki przyrody:</w:t>
      </w:r>
    </w:p>
    <w:p w:rsidR="00D375BC" w:rsidRDefault="00FE5252">
      <w:pPr>
        <w:numPr>
          <w:ilvl w:val="0"/>
          <w:numId w:val="27"/>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dąb bezszypułkowy nr. Rejestru 89 na działce ew. Nr. 2932/1 w miejscowości Mirzec II,</w:t>
      </w:r>
    </w:p>
    <w:p w:rsidR="00D375BC" w:rsidRDefault="00FE5252">
      <w:pPr>
        <w:numPr>
          <w:ilvl w:val="0"/>
          <w:numId w:val="27"/>
        </w:numPr>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t xml:space="preserve">lipa </w:t>
      </w:r>
      <w:r w:rsidR="0094352C">
        <w:rPr>
          <w:rFonts w:ascii="Times New Roman" w:eastAsia="SimSun" w:hAnsi="Times New Roman" w:cs="Times New Roman"/>
          <w:color w:val="000000" w:themeColor="text1"/>
          <w:sz w:val="26"/>
          <w:szCs w:val="26"/>
          <w:shd w:val="clear" w:color="auto" w:fill="FFFFFF"/>
          <w:lang w:val="pl-PL"/>
        </w:rPr>
        <w:t>drobnolistna pod nazwą „Niwka</w:t>
      </w:r>
      <w:r>
        <w:rPr>
          <w:rFonts w:ascii="Times New Roman" w:eastAsia="SimSun" w:hAnsi="Times New Roman" w:cs="Times New Roman"/>
          <w:color w:val="000000" w:themeColor="text1"/>
          <w:sz w:val="26"/>
          <w:szCs w:val="26"/>
          <w:shd w:val="clear" w:color="auto" w:fill="FFFFFF"/>
          <w:lang w:val="pl-PL"/>
        </w:rPr>
        <w:t xml:space="preserve">  na działce ewidencyjnej 513/1 w miejscowości Tychów Nowy,</w:t>
      </w:r>
    </w:p>
    <w:p w:rsidR="00D375BC" w:rsidRDefault="00FE5252">
      <w:pPr>
        <w:numPr>
          <w:ilvl w:val="0"/>
          <w:numId w:val="27"/>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odsłonięcie geologiczne nr. Rejestru 196 - północna ściana byłej kopalni odkrywkowej - rudy żelaza „Mikołaj” we wsi Tychów Stary nr. Rejestru 196;</w:t>
      </w:r>
    </w:p>
    <w:p w:rsidR="00D375BC" w:rsidRDefault="00D375BC">
      <w:pPr>
        <w:tabs>
          <w:tab w:val="left" w:pos="227"/>
        </w:tabs>
        <w:ind w:left="1134"/>
        <w:jc w:val="both"/>
        <w:rPr>
          <w:rFonts w:ascii="Times New Roman" w:eastAsia="SimSun" w:hAnsi="Times New Roman" w:cs="Times New Roman"/>
          <w:color w:val="202124"/>
          <w:sz w:val="26"/>
          <w:szCs w:val="26"/>
          <w:shd w:val="clear" w:color="auto" w:fill="FFFFFF"/>
          <w:lang w:val="pl-PL"/>
        </w:rPr>
      </w:pPr>
    </w:p>
    <w:p w:rsidR="00D375BC" w:rsidRDefault="00FE5252">
      <w:pPr>
        <w:numPr>
          <w:ilvl w:val="0"/>
          <w:numId w:val="23"/>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wszelkie działania inwestycyjne w obrębie otoczenia pomników przyrody wymagają uzgodnienia z Wojewódzkim Konserwatorem Przyrody. W obrębie pomnika obowiązują następujące zakazy:</w:t>
      </w:r>
    </w:p>
    <w:p w:rsidR="00D375BC" w:rsidRDefault="00FE5252">
      <w:pPr>
        <w:tabs>
          <w:tab w:val="left" w:pos="-141"/>
        </w:tabs>
        <w:spacing w:before="120"/>
        <w:ind w:left="709"/>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t xml:space="preserve">  a) niszczenia, uszkadzania lub przekształcania obiektu,</w:t>
      </w:r>
    </w:p>
    <w:p w:rsidR="00D375BC" w:rsidRDefault="00FE5252">
      <w:pPr>
        <w:tabs>
          <w:tab w:val="left" w:pos="-141"/>
        </w:tabs>
        <w:spacing w:before="120"/>
        <w:ind w:left="708"/>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t xml:space="preserve">  b) wykonywanie prac ziemnych trwale zniekształcających rzeźbę terenu, z wyjątkiem prac związanych z bezpieczeństwem przeciwsztormowym lub przeciwpowodziowym albo budową, odbudową, utrzymaniem, remontem lub naprawą urządzeń wodnych,</w:t>
      </w:r>
    </w:p>
    <w:p w:rsidR="00D375BC" w:rsidRDefault="00FE5252">
      <w:pPr>
        <w:tabs>
          <w:tab w:val="left" w:pos="0"/>
        </w:tabs>
        <w:ind w:left="850"/>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t>c) zakaz zanieczyszczenia terenu, niszczenia gleby,</w:t>
      </w:r>
    </w:p>
    <w:p w:rsidR="00D375BC" w:rsidRDefault="00FE5252">
      <w:pPr>
        <w:tabs>
          <w:tab w:val="left" w:pos="0"/>
        </w:tabs>
        <w:ind w:left="85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d) zakaz wycinan</w:t>
      </w:r>
      <w:r>
        <w:rPr>
          <w:rFonts w:ascii="Times New Roman" w:eastAsia="SimSun" w:hAnsi="Times New Roman" w:cs="Times New Roman"/>
          <w:sz w:val="26"/>
          <w:szCs w:val="26"/>
          <w:shd w:val="clear" w:color="auto" w:fill="FFFFFF"/>
          <w:lang w:val="pl-PL"/>
        </w:rPr>
        <w:t xml:space="preserve">ia i niszczenia drzew, oraz budowy obiektów budowlanych    w odległości mniejszej niż </w:t>
      </w:r>
      <w:r>
        <w:rPr>
          <w:rFonts w:ascii="Times New Roman" w:eastAsia="SimSun" w:hAnsi="Times New Roman" w:cs="Times New Roman"/>
          <w:color w:val="202124"/>
          <w:sz w:val="26"/>
          <w:szCs w:val="26"/>
          <w:shd w:val="clear" w:color="auto" w:fill="FFFFFF"/>
          <w:lang w:val="pl-PL"/>
        </w:rPr>
        <w:t>15m,</w:t>
      </w:r>
    </w:p>
    <w:p w:rsidR="00D375BC" w:rsidRDefault="00FE5252">
      <w:pPr>
        <w:tabs>
          <w:tab w:val="left" w:pos="0"/>
        </w:tabs>
        <w:ind w:left="71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 xml:space="preserve"> e) zakaz niszczenia skał i zbiorowisk dziko rosnących roślin, </w:t>
      </w:r>
    </w:p>
    <w:p w:rsidR="00D375BC" w:rsidRDefault="00FE5252">
      <w:pPr>
        <w:tabs>
          <w:tab w:val="left" w:pos="87"/>
        </w:tabs>
        <w:ind w:left="710"/>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lastRenderedPageBreak/>
        <w:t>f) zmiany sposobu użytkowania ziemi,</w:t>
      </w:r>
    </w:p>
    <w:p w:rsidR="00D375BC" w:rsidRDefault="00FE5252">
      <w:pPr>
        <w:tabs>
          <w:tab w:val="left" w:pos="87"/>
        </w:tabs>
        <w:ind w:left="710"/>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t>g) wylewania gnojowicy, z wyjątkiem nawożenia użytkowanych gruntów rolnych,</w:t>
      </w:r>
    </w:p>
    <w:p w:rsidR="00D375BC" w:rsidRDefault="00FE5252">
      <w:pPr>
        <w:tabs>
          <w:tab w:val="left" w:pos="0"/>
        </w:tabs>
        <w:ind w:left="710"/>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t xml:space="preserve">h) </w:t>
      </w:r>
      <w:proofErr w:type="spellStart"/>
      <w:r>
        <w:rPr>
          <w:rFonts w:ascii="Times New Roman" w:eastAsia="SimSun" w:hAnsi="Times New Roman" w:cs="Times New Roman"/>
          <w:color w:val="000000" w:themeColor="text1"/>
          <w:sz w:val="26"/>
          <w:szCs w:val="26"/>
          <w:shd w:val="clear" w:color="auto" w:fill="FFFFFF"/>
          <w:lang w:val="pl-PL"/>
        </w:rPr>
        <w:t>umieszcania</w:t>
      </w:r>
      <w:proofErr w:type="spellEnd"/>
      <w:r>
        <w:rPr>
          <w:rFonts w:ascii="Times New Roman" w:eastAsia="SimSun" w:hAnsi="Times New Roman" w:cs="Times New Roman"/>
          <w:color w:val="000000" w:themeColor="text1"/>
          <w:sz w:val="26"/>
          <w:szCs w:val="26"/>
          <w:shd w:val="clear" w:color="auto" w:fill="FFFFFF"/>
          <w:lang w:val="pl-PL"/>
        </w:rPr>
        <w:t xml:space="preserve"> tablic reklamowych.</w:t>
      </w:r>
    </w:p>
    <w:p w:rsidR="00D375BC" w:rsidRDefault="00FE5252">
      <w:pPr>
        <w:numPr>
          <w:ilvl w:val="0"/>
          <w:numId w:val="23"/>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obejmuje się ochroną poprzez zakaz wycinki drzew - z wyłączeniem, za zgodą Wojewódzkiego Konserwatora Zabytków cięć pielęgnacyjnych oraz uzasadnionych względami bezpieczeństwa - grupy drzew w strefie ochrony konserwatorskiej o walorach pomnikowych na terenie parku podworskiego w Mircu Majoracie, postulowanych do ustanowienia statusu pomnika przyrody;</w:t>
      </w:r>
    </w:p>
    <w:p w:rsidR="00D375BC" w:rsidRDefault="00FE5252">
      <w:pPr>
        <w:numPr>
          <w:ilvl w:val="0"/>
          <w:numId w:val="23"/>
        </w:numPr>
        <w:spacing w:before="120" w:after="120"/>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obejmuje się ochroną</w:t>
      </w:r>
      <w:r>
        <w:rPr>
          <w:rFonts w:ascii="Times New Roman" w:eastAsia="SimSun" w:hAnsi="Times New Roman" w:cs="Times New Roman"/>
          <w:color w:val="FF0000"/>
          <w:sz w:val="26"/>
          <w:szCs w:val="26"/>
          <w:shd w:val="clear" w:color="auto" w:fill="FFFFFF"/>
          <w:lang w:val="pl-PL"/>
        </w:rPr>
        <w:t xml:space="preserve">, </w:t>
      </w:r>
      <w:r>
        <w:rPr>
          <w:rFonts w:ascii="Times New Roman" w:eastAsia="SimSun" w:hAnsi="Times New Roman" w:cs="Times New Roman"/>
          <w:color w:val="202124"/>
          <w:sz w:val="26"/>
          <w:szCs w:val="26"/>
          <w:shd w:val="clear" w:color="auto" w:fill="FFFFFF"/>
          <w:lang w:val="pl-PL"/>
        </w:rPr>
        <w:t>poprzez zakaz naruszenia, eksploatacji i likwidacji wyznaczonych na rysunku planu starych kopalni rud żelaza w Ostrożance, Tychowie Star</w:t>
      </w:r>
      <w:r>
        <w:rPr>
          <w:rFonts w:ascii="Times New Roman" w:eastAsia="SimSun" w:hAnsi="Times New Roman" w:cs="Times New Roman"/>
          <w:color w:val="000000" w:themeColor="text1"/>
          <w:sz w:val="26"/>
          <w:szCs w:val="26"/>
          <w:shd w:val="clear" w:color="auto" w:fill="FFFFFF"/>
          <w:lang w:val="pl-PL"/>
        </w:rPr>
        <w:t>ym i Mircu - o walorach odsłonięcia geologicznego postulowanych do objęcia ochroną, jako użytki</w:t>
      </w:r>
      <w:r>
        <w:rPr>
          <w:rFonts w:ascii="Times New Roman" w:eastAsia="SimSun" w:hAnsi="Times New Roman" w:cs="Times New Roman"/>
          <w:strike/>
          <w:color w:val="000000" w:themeColor="text1"/>
          <w:sz w:val="26"/>
          <w:szCs w:val="26"/>
          <w:shd w:val="clear" w:color="auto" w:fill="FFFFFF"/>
          <w:lang w:val="pl-PL"/>
        </w:rPr>
        <w:t xml:space="preserve"> </w:t>
      </w:r>
      <w:r>
        <w:rPr>
          <w:rFonts w:ascii="Times New Roman" w:eastAsia="SimSun" w:hAnsi="Times New Roman" w:cs="Times New Roman"/>
          <w:color w:val="000000" w:themeColor="text1"/>
          <w:sz w:val="26"/>
          <w:szCs w:val="26"/>
          <w:shd w:val="clear" w:color="auto" w:fill="FFFFFF"/>
          <w:lang w:val="pl-PL"/>
        </w:rPr>
        <w:t xml:space="preserve">ekologiczne. </w:t>
      </w:r>
    </w:p>
    <w:p w:rsidR="00D375BC" w:rsidRDefault="00FE5252">
      <w:pPr>
        <w:tabs>
          <w:tab w:val="left" w:pos="0"/>
          <w:tab w:val="left" w:pos="420"/>
        </w:tabs>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b/>
          <w:bCs/>
          <w:color w:val="000000" w:themeColor="text1"/>
          <w:sz w:val="26"/>
          <w:szCs w:val="26"/>
          <w:shd w:val="clear" w:color="auto" w:fill="FFFFFF"/>
          <w:lang w:val="pl-PL"/>
        </w:rPr>
        <w:t xml:space="preserve">§15. </w:t>
      </w:r>
      <w:r>
        <w:rPr>
          <w:rFonts w:ascii="Times New Roman" w:eastAsia="SimSun" w:hAnsi="Times New Roman" w:cs="Times New Roman"/>
          <w:color w:val="000000" w:themeColor="text1"/>
          <w:sz w:val="26"/>
          <w:szCs w:val="26"/>
          <w:shd w:val="clear" w:color="auto" w:fill="FFFFFF"/>
          <w:lang w:val="pl-PL"/>
        </w:rPr>
        <w:t>W zakresie ochrony jakości wód ustala się następujące zasad</w:t>
      </w:r>
      <w:r>
        <w:rPr>
          <w:rFonts w:ascii="Times New Roman" w:eastAsia="SimSun" w:hAnsi="Times New Roman" w:cs="Times New Roman"/>
          <w:color w:val="202124"/>
          <w:sz w:val="26"/>
          <w:szCs w:val="26"/>
          <w:shd w:val="clear" w:color="auto" w:fill="FFFFFF"/>
          <w:lang w:val="pl-PL"/>
        </w:rPr>
        <w:t>y:</w:t>
      </w:r>
    </w:p>
    <w:p w:rsidR="00D375BC" w:rsidRDefault="00FE5252">
      <w:pPr>
        <w:numPr>
          <w:ilvl w:val="0"/>
          <w:numId w:val="28"/>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zakaz budowy ujęć wód podziemnych do celów nie związanych z zaopatrzeniem ludności w wodę;</w:t>
      </w:r>
    </w:p>
    <w:p w:rsidR="00D375BC" w:rsidRDefault="00FE5252">
      <w:pPr>
        <w:numPr>
          <w:ilvl w:val="0"/>
          <w:numId w:val="28"/>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dla obszaru planu położonego w zasięgu GZWP Nr 420 Wierzbica - Ostrowiec obowiązuje ochrona zasobów i jakości wód, poprzez wyposażenie w pełne uzbrojenie techniczne realizowane wyprzedzająco lub równocześnie z realizacją inwestycji;</w:t>
      </w:r>
    </w:p>
    <w:p w:rsidR="00D375BC" w:rsidRDefault="00FE5252">
      <w:pPr>
        <w:numPr>
          <w:ilvl w:val="0"/>
          <w:numId w:val="28"/>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dla całego obszaru planu położonego w zasięgu JCWP (jednolite części wód powierzchniowych) nr. PLRW20001723629 uwzględnia się warunki korzystania z wód regionu Środkowej Wisły określone w Rozporządzaniu Rady Ministrów z dnia 18 października 2016r. w sprawie Planu gospodarowania wodami w obszarze dorzecza Wisły (Dz.U. z 2016r. poz. 1911) oraz rozporządzenie Nr. 5/2015 Dyrektora Regionalnego Zarządu Gospodarki Wodnej w Warszawie z dnia 3 kwietnia 2015 r. w sprawie ustalenia warunków korzystania z wód regionu wodnego Środkowej Wisły, (Dz.Urz.Woj.Święt.poz.1332 i poz.33 i 3) wraz ze zmianą z dnia 29 grudnia 2017r. (Dz.Urz.Woj.Święt.2018r. poz.129) zmieniającą rozporządzenie w sprawie ustalenia warunków korzystania z wód regionu wodnego Środkowej Wisły;</w:t>
      </w:r>
    </w:p>
    <w:p w:rsidR="00D375BC" w:rsidRDefault="00FE5252">
      <w:pPr>
        <w:numPr>
          <w:ilvl w:val="0"/>
          <w:numId w:val="28"/>
        </w:numPr>
        <w:spacing w:before="12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na całym obszarze planu obowiązuje zakaz wprowadzania nieoczyszczonych ścieków do gruntu;</w:t>
      </w:r>
    </w:p>
    <w:p w:rsidR="00D375BC" w:rsidRDefault="00FE5252">
      <w:pPr>
        <w:numPr>
          <w:ilvl w:val="0"/>
          <w:numId w:val="28"/>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w zakresie ochrony wód powierzchniowych na podstawie przepisów odrębnych wprowadza się następujące zakazy:</w:t>
      </w:r>
    </w:p>
    <w:p w:rsidR="00D375BC" w:rsidRDefault="00FE5252">
      <w:pPr>
        <w:numPr>
          <w:ilvl w:val="0"/>
          <w:numId w:val="29"/>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procesy inwestycyjne nie mogą ograniczać wymaganych prawem wodnym obowiązków administratorów rzek lub cieków w zakresie ich utrzymania w należytym stanie,</w:t>
      </w:r>
    </w:p>
    <w:p w:rsidR="00D375BC" w:rsidRDefault="00FE5252">
      <w:pPr>
        <w:numPr>
          <w:ilvl w:val="0"/>
          <w:numId w:val="29"/>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ustala się zakaz grodzenia nieruchomości przyległych do publicznych i śródlądowych wód powierzchniowych w odległości mniejszej niż 1,5m od linii brzegu, o którym mowa w przepisach odrębnych,</w:t>
      </w:r>
    </w:p>
    <w:p w:rsidR="00D375BC" w:rsidRDefault="00FE5252">
      <w:pPr>
        <w:numPr>
          <w:ilvl w:val="0"/>
          <w:numId w:val="29"/>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ustala się zakaz niszczenia lub uszkadzania brzegów śródlądowych wód powierzchniowych, o którym mowa w przepisach odrębnych;</w:t>
      </w:r>
    </w:p>
    <w:p w:rsidR="00D375BC" w:rsidRDefault="00FE5252">
      <w:pPr>
        <w:numPr>
          <w:ilvl w:val="0"/>
          <w:numId w:val="28"/>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w zakresie ochrony ujęć wody wyznacza się zasady:</w:t>
      </w:r>
    </w:p>
    <w:p w:rsidR="00D375BC" w:rsidRDefault="00FE5252">
      <w:pPr>
        <w:numPr>
          <w:ilvl w:val="0"/>
          <w:numId w:val="30"/>
        </w:numPr>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lastRenderedPageBreak/>
        <w:t xml:space="preserve">wyznacza się granice pośredniej strefy ochrony </w:t>
      </w:r>
      <w:proofErr w:type="spellStart"/>
      <w:r>
        <w:rPr>
          <w:rFonts w:ascii="Times New Roman" w:eastAsia="SimSun" w:hAnsi="Times New Roman" w:cs="Times New Roman"/>
          <w:color w:val="202124"/>
          <w:sz w:val="26"/>
          <w:szCs w:val="26"/>
          <w:shd w:val="clear" w:color="auto" w:fill="FFFFFF"/>
          <w:lang w:val="pl-PL"/>
        </w:rPr>
        <w:t>dolnojurajskich</w:t>
      </w:r>
      <w:proofErr w:type="spellEnd"/>
      <w:r>
        <w:rPr>
          <w:rFonts w:ascii="Times New Roman" w:eastAsia="SimSun" w:hAnsi="Times New Roman" w:cs="Times New Roman"/>
          <w:color w:val="202124"/>
          <w:sz w:val="26"/>
          <w:szCs w:val="26"/>
          <w:shd w:val="clear" w:color="auto" w:fill="FFFFFF"/>
          <w:lang w:val="pl-PL"/>
        </w:rPr>
        <w:t xml:space="preserve"> ujęć w Skarżysku Kościelnym, na której obowiązują zakazy określone w przepisach odrębnych,</w:t>
      </w:r>
    </w:p>
    <w:p w:rsidR="00D375BC" w:rsidRDefault="00FE5252">
      <w:pPr>
        <w:numPr>
          <w:ilvl w:val="0"/>
          <w:numId w:val="30"/>
        </w:numPr>
        <w:spacing w:after="240"/>
        <w:ind w:hanging="283"/>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 xml:space="preserve"> wyznacza się granice bezpośrednich stref ochrony </w:t>
      </w:r>
      <w:proofErr w:type="spellStart"/>
      <w:r>
        <w:rPr>
          <w:rFonts w:ascii="Times New Roman" w:eastAsia="SimSun" w:hAnsi="Times New Roman" w:cs="Times New Roman"/>
          <w:color w:val="202124"/>
          <w:sz w:val="26"/>
          <w:szCs w:val="26"/>
          <w:shd w:val="clear" w:color="auto" w:fill="FFFFFF"/>
          <w:lang w:val="pl-PL"/>
        </w:rPr>
        <w:t>dolnojurajskich</w:t>
      </w:r>
      <w:proofErr w:type="spellEnd"/>
      <w:r>
        <w:rPr>
          <w:rFonts w:ascii="Times New Roman" w:eastAsia="SimSun" w:hAnsi="Times New Roman" w:cs="Times New Roman"/>
          <w:color w:val="202124"/>
          <w:sz w:val="26"/>
          <w:szCs w:val="26"/>
          <w:shd w:val="clear" w:color="auto" w:fill="FFFFFF"/>
          <w:lang w:val="pl-PL"/>
        </w:rPr>
        <w:t xml:space="preserve"> ujęć w  Trębowcu, na których obowiązują zakazy określone w przepisach odrębnych.</w:t>
      </w:r>
    </w:p>
    <w:p w:rsidR="00D375BC" w:rsidRDefault="00FE5252">
      <w:pPr>
        <w:tabs>
          <w:tab w:val="left" w:pos="0"/>
          <w:tab w:val="left" w:pos="420"/>
        </w:tabs>
        <w:spacing w:after="120"/>
        <w:jc w:val="both"/>
        <w:rPr>
          <w:rFonts w:ascii="Times New Roman" w:eastAsia="SimSun" w:hAnsi="Times New Roman" w:cs="Times New Roman"/>
          <w:b/>
          <w:bCs/>
          <w:color w:val="202124"/>
          <w:sz w:val="26"/>
          <w:szCs w:val="26"/>
          <w:shd w:val="clear" w:color="auto" w:fill="FFFFFF"/>
          <w:lang w:val="pl-PL"/>
        </w:rPr>
      </w:pPr>
      <w:r>
        <w:rPr>
          <w:rFonts w:ascii="Times New Roman" w:hAnsi="Times New Roman" w:cs="Times New Roman"/>
          <w:b/>
          <w:bCs/>
          <w:color w:val="000000" w:themeColor="text1"/>
          <w:sz w:val="26"/>
          <w:szCs w:val="26"/>
          <w:lang w:val="pl-PL"/>
        </w:rPr>
        <w:t xml:space="preserve">§16. </w:t>
      </w:r>
      <w:r>
        <w:rPr>
          <w:rFonts w:ascii="Times New Roman" w:eastAsia="SimSun" w:hAnsi="Times New Roman" w:cs="Times New Roman"/>
          <w:color w:val="202124"/>
          <w:sz w:val="26"/>
          <w:szCs w:val="26"/>
          <w:shd w:val="clear" w:color="auto" w:fill="FFFFFF"/>
          <w:lang w:val="pl-PL"/>
        </w:rPr>
        <w:t>W zakresie ograniczenia uciążliwości obiektów ustala się następujące zasady:</w:t>
      </w:r>
    </w:p>
    <w:p w:rsidR="00D375BC" w:rsidRDefault="00FE5252">
      <w:pPr>
        <w:numPr>
          <w:ilvl w:val="0"/>
          <w:numId w:val="3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zakaz lokalizacji zakładów o zwiększonym lub dużym ryzyku wystąpienia awarii określonych w przepisach odrębnych;</w:t>
      </w:r>
    </w:p>
    <w:p w:rsidR="00D375BC" w:rsidRDefault="00FE5252">
      <w:pPr>
        <w:numPr>
          <w:ilvl w:val="0"/>
          <w:numId w:val="3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zakaz lokalizacji nowych przedsięwzięć mogących zawsze znacząco oddziaływać na środowisko, z wyjątkiem obiektów infrastrukturalnych, komunikacyjnych i innych służących celom publicznym w zakresie określonym w przepisach odrębnych;</w:t>
      </w:r>
    </w:p>
    <w:p w:rsidR="00D375BC" w:rsidRDefault="00FE5252">
      <w:pPr>
        <w:numPr>
          <w:ilvl w:val="0"/>
          <w:numId w:val="31"/>
        </w:numPr>
        <w:spacing w:before="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zakaz lokalizacji nowych przedsięwzięć mogących potencjalnie znacząco oddziaływać na środowisko, dla których procedura dotycząca oceny oddziaływania na środowisko wykazała znaczący negatywny wpływ na ochronę przyrody w Obszarze Chronionego Krajobrazu Doliny Kamiennej; z wyjątkiem obiektów infrastrukturalnych, komunikacyjnych i innych służących celom publicznym, w zakresie określonym w przepisach odrębnych;</w:t>
      </w:r>
    </w:p>
    <w:p w:rsidR="00D375BC" w:rsidRDefault="00FE5252">
      <w:pPr>
        <w:numPr>
          <w:ilvl w:val="0"/>
          <w:numId w:val="31"/>
        </w:numPr>
        <w:spacing w:before="120"/>
        <w:jc w:val="both"/>
        <w:rPr>
          <w:rFonts w:ascii="Times New Roman" w:eastAsia="SimSun" w:hAnsi="Times New Roman" w:cs="Times New Roman"/>
          <w:b/>
          <w:bCs/>
          <w:color w:val="000000" w:themeColor="text1"/>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emisja zanieczyszczeń z</w:t>
      </w:r>
      <w:r>
        <w:rPr>
          <w:rFonts w:ascii="Times New Roman" w:eastAsia="SimSun" w:hAnsi="Times New Roman" w:cs="Times New Roman"/>
          <w:color w:val="000000" w:themeColor="text1"/>
          <w:sz w:val="26"/>
          <w:szCs w:val="26"/>
          <w:shd w:val="clear" w:color="auto" w:fill="FFFFFF"/>
          <w:lang w:val="pl-PL"/>
        </w:rPr>
        <w:t xml:space="preserve">  realizowanych inwestycji i urządzeń nie może powodować przekroczenie standardów emisyjnych i jakości powietrza, określonych w przepisach odrębnych - poza teren, do którego inwestor posiada tytuł prawny;</w:t>
      </w:r>
    </w:p>
    <w:p w:rsidR="00D375BC" w:rsidRDefault="00FE5252">
      <w:pPr>
        <w:numPr>
          <w:ilvl w:val="0"/>
          <w:numId w:val="31"/>
        </w:numPr>
        <w:spacing w:before="120"/>
        <w:jc w:val="both"/>
        <w:rPr>
          <w:rFonts w:ascii="Times New Roman" w:eastAsia="SimSun" w:hAnsi="Times New Roman" w:cs="Times New Roman"/>
          <w:b/>
          <w:bCs/>
          <w:color w:val="000000" w:themeColor="text1"/>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t>ustala się dopuszczalne poziomy hałasu w środowisku, zgodnie z przepisami odrębnymi dla terenów oznaczonych na rysunku planu symbolami:</w:t>
      </w:r>
    </w:p>
    <w:p w:rsidR="00D375BC" w:rsidRDefault="00FE5252">
      <w:pPr>
        <w:numPr>
          <w:ilvl w:val="0"/>
          <w:numId w:val="32"/>
        </w:numPr>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t>MN, ML,MZ - jak dla terenu zabudowy mieszkaniowej jednorodzinnej;</w:t>
      </w:r>
    </w:p>
    <w:p w:rsidR="00D375BC" w:rsidRDefault="00FE5252">
      <w:pPr>
        <w:numPr>
          <w:ilvl w:val="0"/>
          <w:numId w:val="32"/>
        </w:numPr>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t>MNU,U ,UP,UP1 - jak dla terenu zabudowy mieszkaniowo – usługowej;</w:t>
      </w:r>
    </w:p>
    <w:p w:rsidR="00D375BC" w:rsidRDefault="00FE5252">
      <w:pPr>
        <w:numPr>
          <w:ilvl w:val="0"/>
          <w:numId w:val="32"/>
        </w:numPr>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t>RM - jak dla terenu zabudowy zagrodowej;</w:t>
      </w:r>
    </w:p>
    <w:p w:rsidR="00D375BC" w:rsidRDefault="00FE5252">
      <w:pPr>
        <w:numPr>
          <w:ilvl w:val="0"/>
          <w:numId w:val="32"/>
        </w:numPr>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t xml:space="preserve">UTS, UTS1 - jak dla terenów </w:t>
      </w:r>
      <w:proofErr w:type="spellStart"/>
      <w:r>
        <w:rPr>
          <w:rFonts w:ascii="Times New Roman" w:eastAsia="SimSun" w:hAnsi="Times New Roman" w:cs="Times New Roman"/>
          <w:color w:val="000000" w:themeColor="text1"/>
          <w:sz w:val="26"/>
          <w:szCs w:val="26"/>
          <w:shd w:val="clear" w:color="auto" w:fill="FFFFFF"/>
          <w:lang w:val="pl-PL"/>
        </w:rPr>
        <w:t>rekreacyjno</w:t>
      </w:r>
      <w:proofErr w:type="spellEnd"/>
      <w:r>
        <w:rPr>
          <w:rFonts w:ascii="Times New Roman" w:eastAsia="SimSun" w:hAnsi="Times New Roman" w:cs="Times New Roman"/>
          <w:color w:val="000000" w:themeColor="text1"/>
          <w:sz w:val="26"/>
          <w:szCs w:val="26"/>
          <w:shd w:val="clear" w:color="auto" w:fill="FFFFFF"/>
          <w:lang w:val="pl-PL"/>
        </w:rPr>
        <w:t xml:space="preserve"> – wypoczynkowych;</w:t>
      </w:r>
    </w:p>
    <w:p w:rsidR="00D375BC" w:rsidRDefault="00FE5252">
      <w:pPr>
        <w:numPr>
          <w:ilvl w:val="0"/>
          <w:numId w:val="32"/>
        </w:numPr>
        <w:jc w:val="both"/>
        <w:rPr>
          <w:rFonts w:ascii="Times New Roman" w:eastAsia="SimSun" w:hAnsi="Times New Roman" w:cs="Times New Roman"/>
          <w:color w:val="000000" w:themeColor="text1"/>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t>UZ - jak</w:t>
      </w:r>
      <w:r>
        <w:rPr>
          <w:rFonts w:ascii="Times New Roman" w:eastAsia="SimSun" w:hAnsi="Times New Roman" w:cs="Times New Roman"/>
          <w:strike/>
          <w:color w:val="000000" w:themeColor="text1"/>
          <w:sz w:val="26"/>
          <w:szCs w:val="26"/>
          <w:shd w:val="clear" w:color="auto" w:fill="FFFFFF"/>
          <w:lang w:val="pl-PL"/>
        </w:rPr>
        <w:t xml:space="preserve"> </w:t>
      </w:r>
      <w:r>
        <w:rPr>
          <w:rFonts w:ascii="Times New Roman" w:eastAsia="SimSun" w:hAnsi="Times New Roman" w:cs="Times New Roman"/>
          <w:color w:val="000000" w:themeColor="text1"/>
          <w:sz w:val="26"/>
          <w:szCs w:val="26"/>
          <w:shd w:val="clear" w:color="auto" w:fill="FFFFFF"/>
          <w:lang w:val="pl-PL"/>
        </w:rPr>
        <w:t>dla terenów  domów opieki społecznej;</w:t>
      </w:r>
    </w:p>
    <w:p w:rsidR="00D375BC" w:rsidRDefault="00FE5252">
      <w:pPr>
        <w:numPr>
          <w:ilvl w:val="0"/>
          <w:numId w:val="32"/>
        </w:numPr>
        <w:spacing w:after="240"/>
        <w:ind w:hanging="283"/>
        <w:jc w:val="both"/>
        <w:rPr>
          <w:rFonts w:ascii="Times New Roman" w:eastAsia="SimSun" w:hAnsi="Times New Roman" w:cs="Times New Roman"/>
          <w:sz w:val="26"/>
          <w:szCs w:val="26"/>
          <w:shd w:val="clear" w:color="auto" w:fill="FFFFFF"/>
          <w:lang w:val="pl-PL"/>
        </w:rPr>
      </w:pPr>
      <w:r>
        <w:rPr>
          <w:rFonts w:ascii="Times New Roman" w:eastAsia="SimSun" w:hAnsi="Times New Roman" w:cs="Times New Roman"/>
          <w:color w:val="000000" w:themeColor="text1"/>
          <w:sz w:val="26"/>
          <w:szCs w:val="26"/>
          <w:shd w:val="clear" w:color="auto" w:fill="FFFFFF"/>
          <w:lang w:val="pl-PL"/>
        </w:rPr>
        <w:t>UO – jak dla terenów związanych ze stałym lub cza</w:t>
      </w:r>
      <w:r>
        <w:rPr>
          <w:rFonts w:ascii="Times New Roman" w:eastAsia="SimSun" w:hAnsi="Times New Roman" w:cs="Times New Roman"/>
          <w:sz w:val="26"/>
          <w:szCs w:val="26"/>
          <w:shd w:val="clear" w:color="auto" w:fill="FFFFFF"/>
          <w:lang w:val="pl-PL"/>
        </w:rPr>
        <w:t>sowym pobytem dzieci i  młodzieży;</w:t>
      </w:r>
    </w:p>
    <w:p w:rsidR="00D375BC" w:rsidRDefault="00FE5252">
      <w:pPr>
        <w:pStyle w:val="Bezodstpw"/>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§17.1</w:t>
      </w:r>
      <w:r>
        <w:rPr>
          <w:rFonts w:ascii="Times New Roman" w:hAnsi="Times New Roman" w:cs="Times New Roman"/>
          <w:color w:val="000000" w:themeColor="text1"/>
          <w:sz w:val="26"/>
          <w:szCs w:val="26"/>
        </w:rPr>
        <w:t xml:space="preserve"> W zakresie ochrony przed zagrożeniem powodziowym obowiązują następujące zasady:</w:t>
      </w:r>
    </w:p>
    <w:p w:rsidR="00D375BC" w:rsidRDefault="00FE5252">
      <w:pPr>
        <w:numPr>
          <w:ilvl w:val="0"/>
          <w:numId w:val="33"/>
        </w:numPr>
        <w:spacing w:before="120"/>
        <w:jc w:val="both"/>
        <w:rPr>
          <w:rFonts w:ascii="Times New Roman" w:hAnsi="Times New Roman" w:cs="Times New Roman"/>
          <w:sz w:val="26"/>
          <w:szCs w:val="26"/>
          <w:lang w:val="pl-PL"/>
        </w:rPr>
      </w:pPr>
      <w:r>
        <w:rPr>
          <w:rFonts w:ascii="Times New Roman" w:hAnsi="Times New Roman" w:cs="Times New Roman"/>
          <w:sz w:val="26"/>
          <w:szCs w:val="26"/>
          <w:lang w:val="pl-PL"/>
        </w:rPr>
        <w:t>wskazuje się na rysunku planu obszary, na których występuje prawdopodobieństwo wystąpienia powodzi raz na 100 lat (Q 1%) oraz raz na 10 lat (Q10%);</w:t>
      </w:r>
    </w:p>
    <w:p w:rsidR="00D375BC" w:rsidRDefault="00FE5252">
      <w:pPr>
        <w:numPr>
          <w:ilvl w:val="0"/>
          <w:numId w:val="33"/>
        </w:numPr>
        <w:spacing w:before="120" w:after="240"/>
        <w:jc w:val="both"/>
        <w:rPr>
          <w:rFonts w:ascii="Times New Roman" w:hAnsi="Times New Roman" w:cs="Times New Roman"/>
          <w:sz w:val="26"/>
          <w:szCs w:val="26"/>
          <w:lang w:val="pl-PL"/>
        </w:rPr>
      </w:pPr>
      <w:r>
        <w:rPr>
          <w:rFonts w:ascii="Times New Roman" w:hAnsi="Times New Roman" w:cs="Times New Roman"/>
          <w:sz w:val="26"/>
          <w:szCs w:val="26"/>
          <w:lang w:val="pl-PL"/>
        </w:rPr>
        <w:t>na obszarach szczególnego zagrożenia powodzią  określonych na rysunku planu - obowiązuje zakaz lokalizacji wszelkiej zabudowy oraz wykonywani</w:t>
      </w:r>
      <w:r w:rsidRPr="0094352C">
        <w:rPr>
          <w:rFonts w:ascii="Times New Roman" w:hAnsi="Times New Roman" w:cs="Times New Roman"/>
          <w:color w:val="000000" w:themeColor="text1"/>
          <w:sz w:val="26"/>
          <w:szCs w:val="26"/>
          <w:lang w:val="pl-PL"/>
        </w:rPr>
        <w:t xml:space="preserve">a </w:t>
      </w:r>
      <w:proofErr w:type="spellStart"/>
      <w:r>
        <w:rPr>
          <w:rFonts w:ascii="Times New Roman" w:hAnsi="Times New Roman" w:cs="Times New Roman"/>
          <w:sz w:val="26"/>
          <w:szCs w:val="26"/>
          <w:lang w:val="pl-PL"/>
        </w:rPr>
        <w:t>nasadzeń</w:t>
      </w:r>
      <w:proofErr w:type="spellEnd"/>
      <w:r>
        <w:rPr>
          <w:rFonts w:ascii="Times New Roman" w:hAnsi="Times New Roman" w:cs="Times New Roman"/>
          <w:sz w:val="26"/>
          <w:szCs w:val="26"/>
          <w:lang w:val="pl-PL"/>
        </w:rPr>
        <w:t xml:space="preserve"> drzew i krzewów.</w:t>
      </w:r>
    </w:p>
    <w:p w:rsidR="00D375BC" w:rsidRDefault="00FE5252">
      <w:pPr>
        <w:pStyle w:val="Bezodstpw"/>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§18. </w:t>
      </w:r>
      <w:r>
        <w:rPr>
          <w:rFonts w:ascii="Times New Roman" w:hAnsi="Times New Roman" w:cs="Times New Roman"/>
          <w:color w:val="000000" w:themeColor="text1"/>
          <w:sz w:val="26"/>
          <w:szCs w:val="26"/>
        </w:rPr>
        <w:t>W zakresie melioracji ustala się:</w:t>
      </w:r>
    </w:p>
    <w:p w:rsidR="00D375BC" w:rsidRDefault="00FE5252">
      <w:pPr>
        <w:numPr>
          <w:ilvl w:val="0"/>
          <w:numId w:val="34"/>
        </w:numPr>
        <w:spacing w:before="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utrzymaniu podlegają wszystkie istniejące urządzenia melioracji wodnych oraz sieć rowów odwadniających;</w:t>
      </w:r>
    </w:p>
    <w:p w:rsidR="00D375BC" w:rsidRDefault="00FE5252">
      <w:pPr>
        <w:numPr>
          <w:ilvl w:val="0"/>
          <w:numId w:val="34"/>
        </w:numPr>
        <w:spacing w:before="120"/>
        <w:jc w:val="both"/>
        <w:rPr>
          <w:rFonts w:ascii="Times New Roman" w:hAnsi="Times New Roman" w:cs="Times New Roman"/>
          <w:sz w:val="26"/>
          <w:szCs w:val="26"/>
          <w:lang w:val="pl-PL"/>
        </w:rPr>
      </w:pPr>
      <w:r>
        <w:rPr>
          <w:rFonts w:ascii="Times New Roman" w:hAnsi="Times New Roman" w:cs="Times New Roman"/>
          <w:sz w:val="26"/>
          <w:szCs w:val="26"/>
          <w:lang w:val="pl-PL"/>
        </w:rPr>
        <w:lastRenderedPageBreak/>
        <w:t>dopuszcza się, na podstawie przepisów odrębnych budowę oraz przebudowę urządzeń wodnych, w sposób zapewniający prawidłowe ich działanie na terenach przyległych;</w:t>
      </w:r>
    </w:p>
    <w:p w:rsidR="00D375BC" w:rsidRDefault="00FE5252">
      <w:pPr>
        <w:numPr>
          <w:ilvl w:val="0"/>
          <w:numId w:val="34"/>
        </w:numPr>
        <w:spacing w:before="120" w:after="24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lokalizacja wszelkich inwestycji na gruntach zmeliorowanych za pomocą drenowania – wymaga uzgodnienia z odpowiednim Nadzorem Wodnym.</w:t>
      </w:r>
    </w:p>
    <w:p w:rsidR="00D375BC" w:rsidRDefault="00FE5252">
      <w:pPr>
        <w:pStyle w:val="Bezodstpw"/>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§19. </w:t>
      </w:r>
      <w:r>
        <w:rPr>
          <w:rFonts w:ascii="Times New Roman" w:hAnsi="Times New Roman" w:cs="Times New Roman"/>
          <w:color w:val="000000" w:themeColor="text1"/>
          <w:sz w:val="26"/>
          <w:szCs w:val="26"/>
        </w:rPr>
        <w:t>W zakresie ochrony gruntów rolnych i leśnych ustala się:</w:t>
      </w:r>
    </w:p>
    <w:p w:rsidR="00D375BC" w:rsidRDefault="00FE5252">
      <w:pPr>
        <w:numPr>
          <w:ilvl w:val="0"/>
          <w:numId w:val="35"/>
        </w:numPr>
        <w:spacing w:before="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zmienia się przez</w:t>
      </w:r>
      <w:r>
        <w:rPr>
          <w:rFonts w:ascii="Times New Roman" w:hAnsi="Times New Roman" w:cs="Times New Roman"/>
          <w:sz w:val="26"/>
          <w:szCs w:val="26"/>
          <w:lang w:val="pl-PL"/>
        </w:rPr>
        <w:t>naczenie gruntów rolnych klasy III na cele budowlane za zgodą Ministra Rolnictwa i Rozwoj</w:t>
      </w:r>
      <w:r>
        <w:rPr>
          <w:rFonts w:ascii="Times New Roman" w:hAnsi="Times New Roman" w:cs="Times New Roman"/>
          <w:color w:val="000000" w:themeColor="text1"/>
          <w:sz w:val="26"/>
          <w:szCs w:val="26"/>
          <w:lang w:val="pl-PL"/>
        </w:rPr>
        <w:t>u Wsi, po</w:t>
      </w:r>
      <w:r>
        <w:rPr>
          <w:rFonts w:ascii="Times New Roman" w:hAnsi="Times New Roman" w:cs="Times New Roman"/>
          <w:sz w:val="26"/>
          <w:szCs w:val="26"/>
          <w:lang w:val="pl-PL"/>
        </w:rPr>
        <w:t xml:space="preserve"> uzyskaniu opinii Izby Rolniczej</w:t>
      </w:r>
      <w:r w:rsidR="0094352C">
        <w:rPr>
          <w:rFonts w:ascii="Times New Roman" w:hAnsi="Times New Roman" w:cs="Times New Roman"/>
          <w:sz w:val="26"/>
          <w:szCs w:val="26"/>
          <w:lang w:val="pl-PL"/>
        </w:rPr>
        <w:t>,</w:t>
      </w:r>
      <w:r>
        <w:rPr>
          <w:rFonts w:ascii="Times New Roman" w:hAnsi="Times New Roman" w:cs="Times New Roman"/>
          <w:sz w:val="26"/>
          <w:szCs w:val="26"/>
          <w:lang w:val="pl-PL"/>
        </w:rPr>
        <w:t xml:space="preserve"> w ilości 2,1264 ha;</w:t>
      </w:r>
    </w:p>
    <w:p w:rsidR="00D375BC" w:rsidRDefault="00FE5252">
      <w:pPr>
        <w:numPr>
          <w:ilvl w:val="0"/>
          <w:numId w:val="35"/>
        </w:numPr>
        <w:spacing w:before="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zmienia się przeznaczenie gruntów leśnych Skarbu Państwa na cele nieleśne za zgodą Ministra Klimatu i Środowiska w ilości 0,1093 ha.</w:t>
      </w:r>
    </w:p>
    <w:p w:rsidR="00D375BC" w:rsidRDefault="00FE5252">
      <w:pPr>
        <w:numPr>
          <w:ilvl w:val="0"/>
          <w:numId w:val="35"/>
        </w:numPr>
        <w:spacing w:before="120" w:after="24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zmienia się przeznaczenie pozostałych gruntów leśnych na cele nieleśne za zgodą Marszałka Województwa w ilości 2.2574 ha.</w:t>
      </w:r>
    </w:p>
    <w:p w:rsidR="00D375BC" w:rsidRDefault="00FE5252">
      <w:pPr>
        <w:pStyle w:val="Bezodstpw"/>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§20.</w:t>
      </w:r>
      <w:r>
        <w:rPr>
          <w:rFonts w:ascii="Times New Roman" w:hAnsi="Times New Roman" w:cs="Times New Roman"/>
          <w:color w:val="000000" w:themeColor="text1"/>
          <w:sz w:val="26"/>
          <w:szCs w:val="26"/>
        </w:rPr>
        <w:t xml:space="preserve"> W zakresie zasad ochrony i kształtowania krajobrazu wprowadza się następujące ustalenia:</w:t>
      </w:r>
    </w:p>
    <w:p w:rsidR="00D375BC" w:rsidRDefault="00FE5252">
      <w:pPr>
        <w:numPr>
          <w:ilvl w:val="0"/>
          <w:numId w:val="36"/>
        </w:numPr>
        <w:spacing w:before="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ustala się określone w ustaleniach szczegółowych cechy zabudowy, które zminimalizują występowanie ewentualnej dysharmonii planowanego zainwestowania w otwartym, atrakcyjnym krajobrazie gminy poprzez:</w:t>
      </w:r>
    </w:p>
    <w:p w:rsidR="00D375BC" w:rsidRDefault="00FE5252">
      <w:pPr>
        <w:numPr>
          <w:ilvl w:val="0"/>
          <w:numId w:val="37"/>
        </w:numPr>
        <w:ind w:hanging="283"/>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ograniczenie</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wysokości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zabudowy</w:t>
      </w:r>
      <w:proofErr w:type="spellEnd"/>
      <w:r>
        <w:rPr>
          <w:rFonts w:ascii="Times New Roman" w:hAnsi="Times New Roman" w:cs="Times New Roman"/>
          <w:color w:val="000000" w:themeColor="text1"/>
          <w:sz w:val="26"/>
          <w:szCs w:val="26"/>
        </w:rPr>
        <w:t>,</w:t>
      </w:r>
    </w:p>
    <w:p w:rsidR="00D375BC" w:rsidRDefault="00FE5252">
      <w:pPr>
        <w:numPr>
          <w:ilvl w:val="0"/>
          <w:numId w:val="37"/>
        </w:numPr>
        <w:ind w:hanging="283"/>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ograniczenie</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intensywności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zabudowy</w:t>
      </w:r>
      <w:proofErr w:type="spellEnd"/>
      <w:r>
        <w:rPr>
          <w:rFonts w:ascii="Times New Roman" w:hAnsi="Times New Roman" w:cs="Times New Roman"/>
          <w:color w:val="000000" w:themeColor="text1"/>
          <w:sz w:val="26"/>
          <w:szCs w:val="26"/>
        </w:rPr>
        <w:t>,</w:t>
      </w:r>
    </w:p>
    <w:p w:rsidR="00D375BC" w:rsidRDefault="00FE5252">
      <w:pPr>
        <w:numPr>
          <w:ilvl w:val="0"/>
          <w:numId w:val="37"/>
        </w:numPr>
        <w:ind w:hanging="283"/>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wprowadzenie</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nieprzekraczalnej</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linii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zabudowy</w:t>
      </w:r>
      <w:proofErr w:type="spellEnd"/>
      <w:r>
        <w:rPr>
          <w:rFonts w:ascii="Times New Roman" w:hAnsi="Times New Roman" w:cs="Times New Roman"/>
          <w:color w:val="000000" w:themeColor="text1"/>
          <w:sz w:val="26"/>
          <w:szCs w:val="26"/>
        </w:rPr>
        <w:t>,</w:t>
      </w:r>
    </w:p>
    <w:p w:rsidR="00D375BC" w:rsidRDefault="00FE5252">
      <w:pPr>
        <w:numPr>
          <w:ilvl w:val="0"/>
          <w:numId w:val="37"/>
        </w:numPr>
        <w:ind w:hanging="283"/>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ujednoliconą</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geometrię</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dachów</w:t>
      </w:r>
      <w:proofErr w:type="spellEnd"/>
      <w:r>
        <w:rPr>
          <w:rFonts w:ascii="Times New Roman" w:hAnsi="Times New Roman" w:cs="Times New Roman"/>
          <w:color w:val="000000" w:themeColor="text1"/>
          <w:sz w:val="26"/>
          <w:szCs w:val="26"/>
        </w:rPr>
        <w:t>,</w:t>
      </w:r>
    </w:p>
    <w:p w:rsidR="00D375BC" w:rsidRDefault="00FE5252">
      <w:pPr>
        <w:numPr>
          <w:ilvl w:val="0"/>
          <w:numId w:val="37"/>
        </w:numPr>
        <w:ind w:hanging="283"/>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wytyczne</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dotyczące</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kolorystyki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zabudowy</w:t>
      </w:r>
      <w:proofErr w:type="spellEnd"/>
      <w:r>
        <w:rPr>
          <w:rFonts w:ascii="Times New Roman" w:hAnsi="Times New Roman" w:cs="Times New Roman"/>
          <w:color w:val="000000" w:themeColor="text1"/>
          <w:sz w:val="26"/>
          <w:szCs w:val="26"/>
        </w:rPr>
        <w:t xml:space="preserve">, </w:t>
      </w:r>
    </w:p>
    <w:p w:rsidR="00D375BC" w:rsidRDefault="00FE5252">
      <w:pPr>
        <w:numPr>
          <w:ilvl w:val="0"/>
          <w:numId w:val="37"/>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utrzymanie wysokiego wskaźnika powierzchni biologicznie czynnej w ramach inwestycji, kształtowanie ciągów zabudowy w sposób nie przerywający ciągłości systemów przyrodniczych;</w:t>
      </w:r>
    </w:p>
    <w:p w:rsidR="00D375BC" w:rsidRDefault="00FE5252">
      <w:pPr>
        <w:numPr>
          <w:ilvl w:val="0"/>
          <w:numId w:val="36"/>
        </w:numPr>
        <w:spacing w:before="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ochronę i rozwój terenów zielonych poprzez:</w:t>
      </w:r>
    </w:p>
    <w:p w:rsidR="00D375BC" w:rsidRDefault="00FE5252">
      <w:pPr>
        <w:numPr>
          <w:ilvl w:val="0"/>
          <w:numId w:val="38"/>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zalesianie i racjonalną gospodarkę leśną,</w:t>
      </w:r>
    </w:p>
    <w:p w:rsidR="00D375BC" w:rsidRDefault="00FE5252">
      <w:pPr>
        <w:numPr>
          <w:ilvl w:val="0"/>
          <w:numId w:val="38"/>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 xml:space="preserve">pielęgnację i wzbogacanie struktury biologicznej, przez wprowadzenie grup wielowarstwowej roślinności na terenach </w:t>
      </w:r>
      <w:proofErr w:type="spellStart"/>
      <w:r>
        <w:rPr>
          <w:rFonts w:ascii="Times New Roman" w:hAnsi="Times New Roman" w:cs="Times New Roman"/>
          <w:color w:val="000000" w:themeColor="text1"/>
          <w:sz w:val="26"/>
          <w:szCs w:val="26"/>
          <w:lang w:val="pl-PL"/>
        </w:rPr>
        <w:t>porolniczych</w:t>
      </w:r>
      <w:proofErr w:type="spellEnd"/>
      <w:r>
        <w:rPr>
          <w:rFonts w:ascii="Times New Roman" w:hAnsi="Times New Roman" w:cs="Times New Roman"/>
          <w:color w:val="000000" w:themeColor="text1"/>
          <w:sz w:val="26"/>
          <w:szCs w:val="26"/>
          <w:lang w:val="pl-PL"/>
        </w:rPr>
        <w:t>,</w:t>
      </w:r>
    </w:p>
    <w:p w:rsidR="00D375BC" w:rsidRDefault="00FE5252">
      <w:pPr>
        <w:numPr>
          <w:ilvl w:val="0"/>
          <w:numId w:val="38"/>
        </w:numPr>
        <w:ind w:hanging="283"/>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zakaz</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wycinania</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wartościowego</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drzewostanu</w:t>
      </w:r>
      <w:proofErr w:type="spellEnd"/>
      <w:r>
        <w:rPr>
          <w:rFonts w:ascii="Times New Roman" w:hAnsi="Times New Roman" w:cs="Times New Roman"/>
          <w:color w:val="000000" w:themeColor="text1"/>
          <w:sz w:val="26"/>
          <w:szCs w:val="26"/>
        </w:rPr>
        <w:t>,</w:t>
      </w:r>
    </w:p>
    <w:p w:rsidR="00D375BC" w:rsidRDefault="00FE5252">
      <w:pPr>
        <w:numPr>
          <w:ilvl w:val="0"/>
          <w:numId w:val="38"/>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 xml:space="preserve">maksymalną ochronę wszelkich </w:t>
      </w:r>
      <w:proofErr w:type="spellStart"/>
      <w:r>
        <w:rPr>
          <w:rFonts w:ascii="Times New Roman" w:hAnsi="Times New Roman" w:cs="Times New Roman"/>
          <w:color w:val="000000" w:themeColor="text1"/>
          <w:sz w:val="26"/>
          <w:szCs w:val="26"/>
          <w:lang w:val="pl-PL"/>
        </w:rPr>
        <w:t>zadrzewień</w:t>
      </w:r>
      <w:proofErr w:type="spellEnd"/>
      <w:r>
        <w:rPr>
          <w:rFonts w:ascii="Times New Roman" w:hAnsi="Times New Roman" w:cs="Times New Roman"/>
          <w:color w:val="000000" w:themeColor="text1"/>
          <w:sz w:val="26"/>
          <w:szCs w:val="26"/>
          <w:lang w:val="pl-PL"/>
        </w:rPr>
        <w:t>, w tym szczególnie szpalerów przydrożnych, zieleńców, jak również zieleni łęgowej, remiz śródpolnych,</w:t>
      </w:r>
    </w:p>
    <w:p w:rsidR="00D375BC" w:rsidRDefault="00FE5252">
      <w:pPr>
        <w:numPr>
          <w:ilvl w:val="0"/>
          <w:numId w:val="38"/>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sukcesywną odnowę i przebudowę drzewostanów o zespołów zieleni urządzonej na podstawie projektów i planów urządzeniowych,</w:t>
      </w:r>
    </w:p>
    <w:p w:rsidR="00D375BC" w:rsidRDefault="00FE5252">
      <w:pPr>
        <w:numPr>
          <w:ilvl w:val="0"/>
          <w:numId w:val="38"/>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integrację rozproszonych fragmentów zieleni w system ciągły,</w:t>
      </w:r>
    </w:p>
    <w:p w:rsidR="00D375BC" w:rsidRDefault="00FE5252">
      <w:pPr>
        <w:numPr>
          <w:ilvl w:val="0"/>
          <w:numId w:val="38"/>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 xml:space="preserve">sukcesywne wprowadzanie nowych </w:t>
      </w:r>
      <w:proofErr w:type="spellStart"/>
      <w:r>
        <w:rPr>
          <w:rFonts w:ascii="Times New Roman" w:hAnsi="Times New Roman" w:cs="Times New Roman"/>
          <w:color w:val="000000" w:themeColor="text1"/>
          <w:sz w:val="26"/>
          <w:szCs w:val="26"/>
          <w:lang w:val="pl-PL"/>
        </w:rPr>
        <w:t>zadrzewień</w:t>
      </w:r>
      <w:proofErr w:type="spellEnd"/>
      <w:r>
        <w:rPr>
          <w:rFonts w:ascii="Times New Roman" w:hAnsi="Times New Roman" w:cs="Times New Roman"/>
          <w:color w:val="000000" w:themeColor="text1"/>
          <w:sz w:val="26"/>
          <w:szCs w:val="26"/>
          <w:lang w:val="pl-PL"/>
        </w:rPr>
        <w:t xml:space="preserve"> i </w:t>
      </w:r>
      <w:proofErr w:type="spellStart"/>
      <w:r>
        <w:rPr>
          <w:rFonts w:ascii="Times New Roman" w:hAnsi="Times New Roman" w:cs="Times New Roman"/>
          <w:color w:val="000000" w:themeColor="text1"/>
          <w:sz w:val="26"/>
          <w:szCs w:val="26"/>
          <w:lang w:val="pl-PL"/>
        </w:rPr>
        <w:t>zakrzewień</w:t>
      </w:r>
      <w:proofErr w:type="spellEnd"/>
      <w:r>
        <w:rPr>
          <w:rFonts w:ascii="Times New Roman" w:hAnsi="Times New Roman" w:cs="Times New Roman"/>
          <w:color w:val="000000" w:themeColor="text1"/>
          <w:sz w:val="26"/>
          <w:szCs w:val="26"/>
          <w:lang w:val="pl-PL"/>
        </w:rPr>
        <w:t xml:space="preserve"> wzdłuż ciągów komunikacyjnych na nowych terenach mieszkaniowych;</w:t>
      </w:r>
    </w:p>
    <w:p w:rsidR="00D375BC" w:rsidRDefault="00FE5252">
      <w:pPr>
        <w:numPr>
          <w:ilvl w:val="0"/>
          <w:numId w:val="36"/>
        </w:numPr>
        <w:spacing w:before="120"/>
        <w:jc w:val="both"/>
        <w:rPr>
          <w:rFonts w:ascii="Times New Roman" w:hAnsi="Times New Roman" w:cs="Times New Roman"/>
          <w:sz w:val="26"/>
          <w:szCs w:val="26"/>
          <w:lang w:val="pl-PL"/>
        </w:rPr>
      </w:pPr>
      <w:r>
        <w:rPr>
          <w:rFonts w:ascii="Times New Roman" w:hAnsi="Times New Roman" w:cs="Times New Roman"/>
          <w:color w:val="000000" w:themeColor="text1"/>
          <w:sz w:val="26"/>
          <w:szCs w:val="26"/>
          <w:lang w:val="pl-PL"/>
        </w:rPr>
        <w:t xml:space="preserve">utworzenie strefy ochrony ekspozycji obiektów zabytkowych, w szczególności ekspozycji wzgórza kościoła od strony drogi </w:t>
      </w:r>
      <w:r>
        <w:rPr>
          <w:rFonts w:ascii="Times New Roman" w:hAnsi="Times New Roman" w:cs="Times New Roman"/>
          <w:sz w:val="26"/>
          <w:szCs w:val="26"/>
          <w:lang w:val="pl-PL"/>
        </w:rPr>
        <w:t>wojewódzkiej oraz stworzenie zapisów chroniących walory krajobrazowe zespołu dworku modrzewiowego wraz z parkiem w Mircu I;</w:t>
      </w:r>
    </w:p>
    <w:p w:rsidR="00D375BC" w:rsidRDefault="00FE5252">
      <w:pPr>
        <w:numPr>
          <w:ilvl w:val="0"/>
          <w:numId w:val="36"/>
        </w:numPr>
        <w:spacing w:before="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lastRenderedPageBreak/>
        <w:t>sposób zagospodarowania terenu w granicach strefy ekspozycji zawarto w ustaleniach szczegółowych planu, (rozdział 4).</w:t>
      </w:r>
    </w:p>
    <w:p w:rsidR="00D375BC" w:rsidRDefault="00D375BC">
      <w:pPr>
        <w:pStyle w:val="Bezodstpw"/>
        <w:jc w:val="both"/>
        <w:rPr>
          <w:rFonts w:ascii="Times New Roman" w:hAnsi="Times New Roman" w:cs="Times New Roman"/>
          <w:color w:val="000000" w:themeColor="text1"/>
          <w:sz w:val="26"/>
          <w:szCs w:val="26"/>
        </w:rPr>
      </w:pPr>
    </w:p>
    <w:p w:rsidR="00D375BC" w:rsidRDefault="00FE5252">
      <w:pPr>
        <w:pStyle w:val="Bezodstpw"/>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§21.1.</w:t>
      </w:r>
      <w:r>
        <w:rPr>
          <w:rFonts w:ascii="Times New Roman" w:hAnsi="Times New Roman" w:cs="Times New Roman"/>
          <w:color w:val="000000" w:themeColor="text1"/>
          <w:sz w:val="26"/>
          <w:szCs w:val="26"/>
        </w:rPr>
        <w:t xml:space="preserve"> W zakresie występowania surowców mineralnych wskazuje się na rysunku planu udokumentowane w kategorii C1 następujące złoża:</w:t>
      </w:r>
    </w:p>
    <w:p w:rsidR="00D375BC" w:rsidRDefault="00FE5252">
      <w:pPr>
        <w:numPr>
          <w:ilvl w:val="0"/>
          <w:numId w:val="39"/>
        </w:numPr>
        <w:spacing w:before="120"/>
        <w:jc w:val="both"/>
        <w:rPr>
          <w:rFonts w:ascii="Times New Roman" w:hAnsi="Times New Roman" w:cs="Times New Roman"/>
          <w:sz w:val="26"/>
          <w:szCs w:val="26"/>
          <w:lang w:val="pl-PL"/>
        </w:rPr>
      </w:pPr>
      <w:r>
        <w:rPr>
          <w:rFonts w:ascii="Times New Roman" w:hAnsi="Times New Roman" w:cs="Times New Roman"/>
          <w:color w:val="000000" w:themeColor="text1"/>
          <w:sz w:val="26"/>
          <w:szCs w:val="26"/>
          <w:lang w:val="pl-PL"/>
        </w:rPr>
        <w:t xml:space="preserve">„Jagodne I” przeznaczone do powierzchniowej eksploatacji surowców pospolitych - kruszywo naturalne, o określonej  </w:t>
      </w:r>
      <w:r>
        <w:rPr>
          <w:rFonts w:ascii="Times New Roman" w:hAnsi="Times New Roman" w:cs="Times New Roman"/>
          <w:sz w:val="26"/>
          <w:szCs w:val="26"/>
          <w:lang w:val="pl-PL"/>
        </w:rPr>
        <w:t>w ustaleniach szczegółowych wielkości wydobycia,</w:t>
      </w:r>
    </w:p>
    <w:p w:rsidR="00D375BC" w:rsidRDefault="00FE5252">
      <w:pPr>
        <w:numPr>
          <w:ilvl w:val="0"/>
          <w:numId w:val="39"/>
        </w:numPr>
        <w:spacing w:before="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roofErr w:type="spellStart"/>
      <w:r>
        <w:rPr>
          <w:rFonts w:ascii="Times New Roman" w:hAnsi="Times New Roman" w:cs="Times New Roman"/>
          <w:color w:val="000000" w:themeColor="text1"/>
          <w:sz w:val="26"/>
          <w:szCs w:val="26"/>
        </w:rPr>
        <w:t>Jagodne</w:t>
      </w:r>
      <w:proofErr w:type="spellEnd"/>
      <w:r>
        <w:rPr>
          <w:rFonts w:ascii="Times New Roman" w:hAnsi="Times New Roman" w:cs="Times New Roman"/>
          <w:color w:val="000000" w:themeColor="text1"/>
          <w:sz w:val="26"/>
          <w:szCs w:val="26"/>
        </w:rPr>
        <w:t xml:space="preserve">” – </w:t>
      </w:r>
      <w:proofErr w:type="spellStart"/>
      <w:r>
        <w:rPr>
          <w:rFonts w:ascii="Times New Roman" w:hAnsi="Times New Roman" w:cs="Times New Roman"/>
          <w:color w:val="000000" w:themeColor="text1"/>
          <w:sz w:val="26"/>
          <w:szCs w:val="26"/>
        </w:rPr>
        <w:t>złoże</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piasków</w:t>
      </w:r>
      <w:proofErr w:type="spellEnd"/>
      <w:r>
        <w:rPr>
          <w:rFonts w:ascii="Times New Roman" w:hAnsi="Times New Roman" w:cs="Times New Roman"/>
          <w:color w:val="000000" w:themeColor="text1"/>
          <w:sz w:val="26"/>
          <w:szCs w:val="26"/>
        </w:rPr>
        <w:t>,</w:t>
      </w:r>
    </w:p>
    <w:p w:rsidR="00D375BC" w:rsidRDefault="00FE5252">
      <w:pPr>
        <w:numPr>
          <w:ilvl w:val="0"/>
          <w:numId w:val="39"/>
        </w:numPr>
        <w:spacing w:before="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roofErr w:type="spellStart"/>
      <w:r>
        <w:rPr>
          <w:rFonts w:ascii="Times New Roman" w:hAnsi="Times New Roman" w:cs="Times New Roman"/>
          <w:color w:val="000000" w:themeColor="text1"/>
          <w:sz w:val="26"/>
          <w:szCs w:val="26"/>
        </w:rPr>
        <w:t>Osiny</w:t>
      </w:r>
      <w:proofErr w:type="spellEnd"/>
      <w:r>
        <w:rPr>
          <w:rFonts w:ascii="Times New Roman" w:hAnsi="Times New Roman" w:cs="Times New Roman"/>
          <w:color w:val="000000" w:themeColor="text1"/>
          <w:sz w:val="26"/>
          <w:szCs w:val="26"/>
        </w:rPr>
        <w:t xml:space="preserve"> – </w:t>
      </w:r>
      <w:proofErr w:type="spellStart"/>
      <w:r>
        <w:rPr>
          <w:rFonts w:ascii="Times New Roman" w:hAnsi="Times New Roman" w:cs="Times New Roman"/>
          <w:color w:val="000000" w:themeColor="text1"/>
          <w:sz w:val="26"/>
          <w:szCs w:val="26"/>
        </w:rPr>
        <w:t>Polany</w:t>
      </w:r>
      <w:proofErr w:type="spellEnd"/>
      <w:r>
        <w:rPr>
          <w:rFonts w:ascii="Times New Roman" w:hAnsi="Times New Roman" w:cs="Times New Roman"/>
          <w:color w:val="000000" w:themeColor="text1"/>
          <w:sz w:val="26"/>
          <w:szCs w:val="26"/>
        </w:rPr>
        <w:t xml:space="preserve"> - </w:t>
      </w:r>
      <w:proofErr w:type="spellStart"/>
      <w:r>
        <w:rPr>
          <w:rFonts w:ascii="Times New Roman" w:hAnsi="Times New Roman" w:cs="Times New Roman"/>
          <w:color w:val="000000" w:themeColor="text1"/>
          <w:sz w:val="26"/>
          <w:szCs w:val="26"/>
        </w:rPr>
        <w:t>złoże</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piasków</w:t>
      </w:r>
      <w:proofErr w:type="spellEnd"/>
      <w:r>
        <w:rPr>
          <w:rFonts w:ascii="Times New Roman" w:hAnsi="Times New Roman" w:cs="Times New Roman"/>
          <w:color w:val="000000" w:themeColor="text1"/>
          <w:sz w:val="26"/>
          <w:szCs w:val="26"/>
        </w:rPr>
        <w:t>,</w:t>
      </w:r>
    </w:p>
    <w:p w:rsidR="00D375BC" w:rsidRDefault="00FE5252">
      <w:pPr>
        <w:numPr>
          <w:ilvl w:val="0"/>
          <w:numId w:val="39"/>
        </w:numPr>
        <w:spacing w:before="120" w:after="2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roofErr w:type="spellStart"/>
      <w:r>
        <w:rPr>
          <w:rFonts w:ascii="Times New Roman" w:hAnsi="Times New Roman" w:cs="Times New Roman"/>
          <w:color w:val="000000" w:themeColor="text1"/>
          <w:sz w:val="26"/>
          <w:szCs w:val="26"/>
        </w:rPr>
        <w:t>Zębiec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złoże</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piasków</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formierskich</w:t>
      </w:r>
      <w:proofErr w:type="spellEnd"/>
      <w:r>
        <w:rPr>
          <w:rFonts w:ascii="Times New Roman" w:hAnsi="Times New Roman" w:cs="Times New Roman"/>
          <w:color w:val="000000" w:themeColor="text1"/>
          <w:sz w:val="26"/>
          <w:szCs w:val="26"/>
        </w:rPr>
        <w:t>.</w:t>
      </w:r>
    </w:p>
    <w:p w:rsidR="00D375BC" w:rsidRDefault="00FE5252">
      <w:pPr>
        <w:numPr>
          <w:ilvl w:val="0"/>
          <w:numId w:val="40"/>
        </w:numPr>
        <w:tabs>
          <w:tab w:val="left" w:pos="0"/>
        </w:tabs>
        <w:spacing w:before="240" w:after="24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Obszary złóż udokumentowanych podlegają ochronie poprzez zakaz zabudowy.</w:t>
      </w:r>
    </w:p>
    <w:p w:rsidR="00D375BC" w:rsidRDefault="00FE5252">
      <w:pPr>
        <w:numPr>
          <w:ilvl w:val="0"/>
          <w:numId w:val="40"/>
        </w:numPr>
        <w:tabs>
          <w:tab w:val="left" w:pos="0"/>
        </w:tabs>
        <w:spacing w:before="240" w:after="240"/>
        <w:jc w:val="both"/>
        <w:rPr>
          <w:rFonts w:ascii="Times New Roman" w:hAnsi="Times New Roman" w:cs="Times New Roman"/>
          <w:b/>
          <w:bCs/>
          <w:sz w:val="26"/>
          <w:szCs w:val="26"/>
          <w:lang w:val="pl-PL"/>
        </w:rPr>
      </w:pPr>
      <w:r>
        <w:rPr>
          <w:rFonts w:ascii="Times New Roman" w:hAnsi="Times New Roman" w:cs="Times New Roman"/>
          <w:color w:val="000000" w:themeColor="text1"/>
          <w:sz w:val="26"/>
          <w:szCs w:val="26"/>
          <w:lang w:val="pl-PL"/>
        </w:rPr>
        <w:t>Wskazane na rysunku planu obszary do badań perspektywicznych stanowią warstwę informacyjną planu.</w:t>
      </w:r>
    </w:p>
    <w:p w:rsidR="00D375BC" w:rsidRDefault="00D375BC">
      <w:pPr>
        <w:rPr>
          <w:rFonts w:ascii="Times New Roman" w:hAnsi="Times New Roman" w:cs="Times New Roman"/>
          <w:b/>
          <w:bCs/>
          <w:sz w:val="26"/>
          <w:szCs w:val="26"/>
          <w:lang w:val="pl-PL"/>
        </w:rPr>
      </w:pPr>
    </w:p>
    <w:p w:rsidR="00D375BC" w:rsidRDefault="00FE5252">
      <w:pPr>
        <w:spacing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Rozdział 4</w:t>
      </w:r>
    </w:p>
    <w:p w:rsidR="00D375BC" w:rsidRDefault="00FE5252">
      <w:pPr>
        <w:spacing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Zasady ochrony dziedzictwa kulturowego i zabytków w tym krajobrazów kulturowych oraz dóbr kultury współczesnej.</w:t>
      </w:r>
    </w:p>
    <w:tbl>
      <w:tblPr>
        <w:tblpPr w:leftFromText="180" w:rightFromText="180" w:vertAnchor="text" w:horzAnchor="page" w:tblpXSpec="center" w:tblpY="1294"/>
        <w:tblW w:w="9960"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5459"/>
        <w:gridCol w:w="851"/>
        <w:gridCol w:w="3650"/>
      </w:tblGrid>
      <w:tr w:rsidR="00D375BC" w:rsidRPr="00875084">
        <w:trPr>
          <w:jc w:val="center"/>
        </w:trPr>
        <w:tc>
          <w:tcPr>
            <w:tcW w:w="9960" w:type="dxa"/>
            <w:gridSpan w:val="3"/>
            <w:tcBorders>
              <w:bottom w:val="single" w:sz="4" w:space="0" w:color="000000"/>
            </w:tcBorders>
            <w:shd w:val="clear" w:color="auto" w:fill="auto"/>
            <w:vAlign w:val="center"/>
          </w:tcPr>
          <w:p w:rsidR="00D375BC" w:rsidRDefault="00FE5252">
            <w:pPr>
              <w:pStyle w:val="Tekstpodstawowy"/>
              <w:widowControl w:val="0"/>
              <w:tabs>
                <w:tab w:val="left" w:pos="284"/>
              </w:tabs>
              <w:spacing w:after="0"/>
              <w:rPr>
                <w:rFonts w:ascii="Times New Roman" w:eastAsia="Times New Roman" w:hAnsi="Times New Roman" w:cs="Times New Roman"/>
                <w:b/>
                <w:bCs/>
                <w:sz w:val="24"/>
                <w:szCs w:val="24"/>
                <w:lang w:val="pl-PL" w:eastAsia="pl-PL"/>
              </w:rPr>
            </w:pPr>
            <w:r>
              <w:rPr>
                <w:rFonts w:ascii="Times New Roman" w:eastAsia="Times New Roman" w:hAnsi="Times New Roman" w:cs="Times New Roman"/>
                <w:b/>
                <w:bCs/>
                <w:sz w:val="24"/>
                <w:szCs w:val="24"/>
                <w:lang w:val="pl-PL" w:eastAsia="pl-PL"/>
              </w:rPr>
              <w:t>Wykaz zabytków nieruchomych wpisanych do rejestru zabytków</w:t>
            </w:r>
          </w:p>
          <w:p w:rsidR="00D375BC" w:rsidRDefault="00FE5252">
            <w:pPr>
              <w:pStyle w:val="Tekstpodstawowy"/>
              <w:widowControl w:val="0"/>
              <w:tabs>
                <w:tab w:val="left" w:pos="284"/>
              </w:tabs>
              <w:spacing w:after="0"/>
              <w:rPr>
                <w:rFonts w:ascii="Times New Roman" w:eastAsia="Times New Roman" w:hAnsi="Times New Roman" w:cs="Times New Roman"/>
                <w:b/>
                <w:bCs/>
                <w:lang w:val="pl-PL" w:eastAsia="pl-PL"/>
              </w:rPr>
            </w:pPr>
            <w:r>
              <w:rPr>
                <w:rFonts w:ascii="Times New Roman" w:eastAsia="Times New Roman" w:hAnsi="Times New Roman" w:cs="Times New Roman"/>
                <w:b/>
                <w:bCs/>
                <w:sz w:val="24"/>
                <w:szCs w:val="24"/>
                <w:lang w:val="pl-PL" w:eastAsia="pl-PL"/>
              </w:rPr>
              <w:t>(stan na dzień 31 marca 2021r.)</w:t>
            </w:r>
          </w:p>
        </w:tc>
      </w:tr>
      <w:tr w:rsidR="00D375BC">
        <w:trPr>
          <w:trHeight w:val="255"/>
          <w:jc w:val="center"/>
        </w:trPr>
        <w:tc>
          <w:tcPr>
            <w:tcW w:w="9960" w:type="dxa"/>
            <w:gridSpan w:val="3"/>
            <w:tcBorders>
              <w:top w:val="single" w:sz="4" w:space="0" w:color="000000"/>
              <w:bottom w:val="single" w:sz="4" w:space="0" w:color="000000"/>
            </w:tcBorders>
            <w:vAlign w:val="center"/>
          </w:tcPr>
          <w:p w:rsidR="00D375BC" w:rsidRDefault="00FE5252">
            <w:pPr>
              <w:pStyle w:val="Tekstpodstawowy"/>
              <w:widowControl w:val="0"/>
              <w:tabs>
                <w:tab w:val="left" w:pos="284"/>
              </w:tabs>
              <w:spacing w:after="120"/>
              <w:jc w:val="both"/>
              <w:rPr>
                <w:rFonts w:ascii="Times New Roman" w:eastAsia="Times New Roman" w:hAnsi="Times New Roman" w:cs="Times New Roman"/>
                <w:b/>
                <w:bCs/>
                <w:lang w:val="pl-PL" w:eastAsia="pl-PL"/>
              </w:rPr>
            </w:pPr>
            <w:r>
              <w:rPr>
                <w:rFonts w:ascii="Times New Roman" w:eastAsia="Times New Roman" w:hAnsi="Times New Roman" w:cs="Times New Roman"/>
                <w:b/>
                <w:bCs/>
                <w:lang w:val="pl-PL" w:eastAsia="pl-PL"/>
              </w:rPr>
              <w:t>MIRZEC II</w:t>
            </w:r>
          </w:p>
        </w:tc>
      </w:tr>
      <w:tr w:rsidR="00D375BC">
        <w:trPr>
          <w:jc w:val="center"/>
        </w:trPr>
        <w:tc>
          <w:tcPr>
            <w:tcW w:w="5459" w:type="dxa"/>
            <w:tcBorders>
              <w:top w:val="single" w:sz="4" w:space="0" w:color="000000"/>
              <w:bottom w:val="single" w:sz="4" w:space="0" w:color="000000"/>
              <w:right w:val="single" w:sz="4" w:space="0" w:color="000000"/>
            </w:tcBorders>
            <w:vAlign w:val="center"/>
          </w:tcPr>
          <w:p w:rsidR="00D375BC" w:rsidRDefault="00FE5252">
            <w:pPr>
              <w:pStyle w:val="western"/>
              <w:widowControl w:val="0"/>
              <w:spacing w:before="0" w:after="0" w:line="240" w:lineRule="auto"/>
              <w:jc w:val="both"/>
              <w:rPr>
                <w:rFonts w:ascii="Times New Roman" w:hAnsi="Times New Roman"/>
                <w:color w:val="000000"/>
                <w:lang w:val="pl-PL"/>
              </w:rPr>
            </w:pPr>
            <w:r>
              <w:rPr>
                <w:rFonts w:ascii="Times New Roman" w:hAnsi="Times New Roman"/>
                <w:b/>
                <w:bCs/>
                <w:lang w:val="pl-PL"/>
              </w:rPr>
              <w:t>KOŚCIÓŁ PAR. PW. ŚW. LEONARDA,</w:t>
            </w:r>
          </w:p>
        </w:tc>
        <w:tc>
          <w:tcPr>
            <w:tcW w:w="851" w:type="dxa"/>
            <w:tcBorders>
              <w:top w:val="single" w:sz="4" w:space="0" w:color="000000"/>
              <w:left w:val="single" w:sz="4" w:space="0" w:color="000000"/>
              <w:bottom w:val="single" w:sz="4" w:space="0" w:color="000000"/>
              <w:right w:val="single" w:sz="4" w:space="0" w:color="000000"/>
            </w:tcBorders>
            <w:vAlign w:val="center"/>
          </w:tcPr>
          <w:p w:rsidR="00D375BC" w:rsidRDefault="00D375BC">
            <w:pPr>
              <w:pStyle w:val="Tekstpodstawowy"/>
              <w:widowControl w:val="0"/>
              <w:tabs>
                <w:tab w:val="left" w:pos="284"/>
              </w:tabs>
              <w:spacing w:after="120"/>
              <w:jc w:val="both"/>
              <w:rPr>
                <w:rFonts w:ascii="Times New Roman" w:hAnsi="Times New Roman" w:cs="Times New Roman"/>
                <w:color w:val="000000"/>
                <w:lang w:val="pl-PL"/>
              </w:rPr>
            </w:pPr>
          </w:p>
        </w:tc>
        <w:tc>
          <w:tcPr>
            <w:tcW w:w="3650" w:type="dxa"/>
            <w:tcBorders>
              <w:top w:val="single" w:sz="4" w:space="0" w:color="000000"/>
              <w:left w:val="single" w:sz="4" w:space="0" w:color="000000"/>
              <w:bottom w:val="single" w:sz="4" w:space="0" w:color="000000"/>
            </w:tcBorders>
            <w:vAlign w:val="center"/>
          </w:tcPr>
          <w:p w:rsidR="00D375BC" w:rsidRDefault="00FE5252">
            <w:pPr>
              <w:pStyle w:val="western"/>
              <w:widowControl w:val="0"/>
              <w:spacing w:before="0"/>
              <w:jc w:val="both"/>
              <w:rPr>
                <w:rFonts w:ascii="Times New Roman" w:hAnsi="Times New Roman"/>
                <w:color w:val="000000"/>
                <w:lang w:val="pl-PL"/>
              </w:rPr>
            </w:pPr>
            <w:r>
              <w:rPr>
                <w:rFonts w:ascii="Times New Roman" w:hAnsi="Times New Roman"/>
                <w:lang w:val="pl-PL"/>
              </w:rPr>
              <w:t>nr rej: A.805 z 6.09.1971</w:t>
            </w:r>
          </w:p>
        </w:tc>
      </w:tr>
      <w:tr w:rsidR="00D375BC">
        <w:trPr>
          <w:jc w:val="center"/>
        </w:trPr>
        <w:tc>
          <w:tcPr>
            <w:tcW w:w="5459" w:type="dxa"/>
            <w:tcBorders>
              <w:top w:val="single" w:sz="4" w:space="0" w:color="000000"/>
              <w:right w:val="single" w:sz="4" w:space="0" w:color="000000"/>
            </w:tcBorders>
            <w:vAlign w:val="center"/>
          </w:tcPr>
          <w:p w:rsidR="00D375BC" w:rsidRDefault="00FE5252">
            <w:pPr>
              <w:pStyle w:val="western"/>
              <w:widowControl w:val="0"/>
              <w:spacing w:before="0" w:after="0" w:line="240" w:lineRule="auto"/>
              <w:jc w:val="both"/>
              <w:rPr>
                <w:rFonts w:ascii="Times New Roman" w:hAnsi="Times New Roman"/>
                <w:color w:val="000000"/>
                <w:lang w:val="pl-PL"/>
              </w:rPr>
            </w:pPr>
            <w:r>
              <w:rPr>
                <w:rFonts w:ascii="Times New Roman" w:hAnsi="Times New Roman"/>
                <w:b/>
                <w:bCs/>
                <w:lang w:val="pl-PL"/>
              </w:rPr>
              <w:t>KAPLICA PW. ŚW. JANA NEPOMUCENA, DREWN.</w:t>
            </w:r>
          </w:p>
        </w:tc>
        <w:tc>
          <w:tcPr>
            <w:tcW w:w="851" w:type="dxa"/>
            <w:tcBorders>
              <w:top w:val="single" w:sz="4" w:space="0" w:color="000000"/>
              <w:left w:val="single" w:sz="4" w:space="0" w:color="000000"/>
              <w:right w:val="single" w:sz="4" w:space="0" w:color="000000"/>
            </w:tcBorders>
            <w:vAlign w:val="center"/>
          </w:tcPr>
          <w:p w:rsidR="00D375BC" w:rsidRDefault="00FE5252">
            <w:pPr>
              <w:pStyle w:val="Tekstpodstawowy"/>
              <w:widowControl w:val="0"/>
              <w:tabs>
                <w:tab w:val="left" w:pos="284"/>
              </w:tabs>
              <w:spacing w:after="120"/>
              <w:jc w:val="both"/>
              <w:rPr>
                <w:rFonts w:ascii="Times New Roman" w:hAnsi="Times New Roman" w:cs="Times New Roman"/>
                <w:color w:val="000000"/>
                <w:lang w:val="pl-PL"/>
              </w:rPr>
            </w:pPr>
            <w:r>
              <w:rPr>
                <w:rFonts w:ascii="Times New Roman" w:hAnsi="Times New Roman" w:cs="Times New Roman"/>
                <w:color w:val="000000"/>
                <w:lang w:val="pl-PL"/>
              </w:rPr>
              <w:t>XIX</w:t>
            </w:r>
          </w:p>
        </w:tc>
        <w:tc>
          <w:tcPr>
            <w:tcW w:w="3650" w:type="dxa"/>
            <w:tcBorders>
              <w:top w:val="single" w:sz="4" w:space="0" w:color="000000"/>
              <w:left w:val="single" w:sz="4" w:space="0" w:color="000000"/>
            </w:tcBorders>
            <w:vAlign w:val="center"/>
          </w:tcPr>
          <w:p w:rsidR="00D375BC" w:rsidRDefault="00FE5252">
            <w:pPr>
              <w:pStyle w:val="western"/>
              <w:widowControl w:val="0"/>
              <w:spacing w:before="0" w:after="0" w:line="240" w:lineRule="auto"/>
              <w:jc w:val="both"/>
              <w:rPr>
                <w:rFonts w:ascii="Times New Roman" w:hAnsi="Times New Roman"/>
                <w:color w:val="000000"/>
                <w:lang w:val="pl-PL"/>
              </w:rPr>
            </w:pPr>
            <w:r>
              <w:rPr>
                <w:rFonts w:ascii="Times New Roman" w:hAnsi="Times New Roman"/>
                <w:lang w:val="pl-PL"/>
              </w:rPr>
              <w:t>nr rej.: A.806 z 28.01.1959</w:t>
            </w:r>
          </w:p>
        </w:tc>
      </w:tr>
    </w:tbl>
    <w:p w:rsidR="00D375BC" w:rsidRDefault="00FE5252">
      <w:pPr>
        <w:pStyle w:val="Tekstpodstawowy"/>
        <w:tabs>
          <w:tab w:val="left" w:pos="284"/>
        </w:tabs>
        <w:spacing w:after="20"/>
        <w:jc w:val="both"/>
        <w:rPr>
          <w:rFonts w:ascii="Times New Roman" w:hAnsi="Times New Roman" w:cs="Times New Roman"/>
          <w:color w:val="000000"/>
          <w:sz w:val="22"/>
          <w:lang w:val="pl-PL"/>
        </w:rPr>
      </w:pPr>
      <w:r>
        <w:rPr>
          <w:rFonts w:ascii="Times New Roman" w:hAnsi="Times New Roman" w:cs="Times New Roman"/>
          <w:b/>
          <w:color w:val="000000"/>
          <w:sz w:val="26"/>
          <w:szCs w:val="26"/>
          <w:lang w:val="pl-PL"/>
        </w:rPr>
        <w:t xml:space="preserve">§22.1. </w:t>
      </w:r>
      <w:r>
        <w:rPr>
          <w:rFonts w:ascii="Times New Roman" w:hAnsi="Times New Roman" w:cs="Times New Roman"/>
          <w:color w:val="000000"/>
          <w:sz w:val="26"/>
          <w:szCs w:val="26"/>
          <w:lang w:val="pl-PL"/>
        </w:rPr>
        <w:t>Ustala się zachowanie i ochronę dóbr kultury wpisanych do rejestru zabytków nieruchomych oznaczonych na rysunku planu symbolem graficznym</w:t>
      </w:r>
      <w:r>
        <w:rPr>
          <w:rFonts w:ascii="Times New Roman" w:hAnsi="Times New Roman" w:cs="Times New Roman"/>
          <w:color w:val="000000"/>
          <w:sz w:val="22"/>
          <w:lang w:val="pl-PL"/>
        </w:rPr>
        <w:t xml:space="preserve"> </w:t>
      </w:r>
      <w:r>
        <w:rPr>
          <w:rFonts w:ascii="Times New Roman" w:hAnsi="Times New Roman" w:cs="Times New Roman"/>
          <w:color w:val="000000"/>
          <w:sz w:val="26"/>
          <w:szCs w:val="26"/>
          <w:lang w:val="pl-PL"/>
        </w:rPr>
        <w:t>zgodnie z poniższym wykazem:</w:t>
      </w:r>
    </w:p>
    <w:p w:rsidR="00D375BC" w:rsidRDefault="00FE5252">
      <w:pPr>
        <w:numPr>
          <w:ilvl w:val="0"/>
          <w:numId w:val="41"/>
        </w:numPr>
        <w:tabs>
          <w:tab w:val="left" w:pos="0"/>
        </w:tabs>
        <w:spacing w:before="240" w:after="24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Dla obiektów wymienionych w ust. 1 obowiązują ustalenia:</w:t>
      </w:r>
    </w:p>
    <w:p w:rsidR="00D375BC" w:rsidRDefault="00FE5252">
      <w:pPr>
        <w:numPr>
          <w:ilvl w:val="0"/>
          <w:numId w:val="42"/>
        </w:numPr>
        <w:spacing w:before="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na wszelkie prace wykonywane w wyżej wymienionych obiektach i ich otoczeniu wymagane jest uzyskanie zgody Wojewódzkiego Konserwatora Zabytków;</w:t>
      </w:r>
    </w:p>
    <w:p w:rsidR="00D375BC" w:rsidRDefault="00FE5252">
      <w:pPr>
        <w:numPr>
          <w:ilvl w:val="0"/>
          <w:numId w:val="42"/>
        </w:numPr>
        <w:spacing w:before="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sprawowanie opieki nad zabytkiem oraz jego otoczeniem musi umożliwiać prowadzenie badań architektonicznych, konserwatorskich i restauratorskich;</w:t>
      </w:r>
    </w:p>
    <w:p w:rsidR="00D375BC" w:rsidRDefault="00FE5252">
      <w:pPr>
        <w:numPr>
          <w:ilvl w:val="0"/>
          <w:numId w:val="42"/>
        </w:numPr>
        <w:spacing w:before="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w otoczeniu zabytków nowa zabudowa gabarytami i sposobem kształtowania powinna nawiązywać do miejscowej tradycji architektonicznej;</w:t>
      </w:r>
    </w:p>
    <w:p w:rsidR="00D375BC" w:rsidRDefault="00FE5252">
      <w:pPr>
        <w:numPr>
          <w:ilvl w:val="0"/>
          <w:numId w:val="42"/>
        </w:numPr>
        <w:spacing w:before="120"/>
        <w:jc w:val="both"/>
        <w:rPr>
          <w:rFonts w:ascii="Times New Roman" w:hAnsi="Times New Roman" w:cs="Times New Roman"/>
          <w:b/>
          <w:color w:val="000000"/>
          <w:sz w:val="26"/>
          <w:szCs w:val="26"/>
          <w:lang w:val="pl-PL"/>
        </w:rPr>
      </w:pPr>
      <w:r>
        <w:rPr>
          <w:rFonts w:ascii="Times New Roman" w:hAnsi="Times New Roman" w:cs="Times New Roman"/>
          <w:color w:val="000000"/>
          <w:sz w:val="26"/>
          <w:szCs w:val="26"/>
          <w:lang w:val="pl-PL"/>
        </w:rPr>
        <w:t>zagospodarowanie otoczenia tych obiektów należy kształtować z zapewnieniem ich właściwego</w:t>
      </w:r>
      <w:r>
        <w:rPr>
          <w:rFonts w:ascii="Times New Roman" w:eastAsia="Times New Roman" w:hAnsi="Times New Roman" w:cs="Times New Roman"/>
          <w:color w:val="000000"/>
          <w:sz w:val="26"/>
          <w:szCs w:val="26"/>
          <w:lang w:val="pl-PL"/>
        </w:rPr>
        <w:t xml:space="preserve"> wyeksponowania oraz z zastosowaniem zieleni komponowanej;</w:t>
      </w:r>
    </w:p>
    <w:p w:rsidR="00D375BC" w:rsidRDefault="00FE5252">
      <w:pPr>
        <w:numPr>
          <w:ilvl w:val="0"/>
          <w:numId w:val="41"/>
        </w:numPr>
        <w:tabs>
          <w:tab w:val="left" w:pos="0"/>
        </w:tabs>
        <w:spacing w:before="240" w:after="240"/>
        <w:jc w:val="both"/>
        <w:rPr>
          <w:rFonts w:ascii="Times New Roman" w:hAnsi="Times New Roman" w:cs="Times New Roman"/>
          <w:sz w:val="26"/>
          <w:szCs w:val="26"/>
          <w:lang w:val="pl-PL"/>
        </w:rPr>
      </w:pPr>
      <w:r>
        <w:rPr>
          <w:rFonts w:ascii="Times New Roman" w:hAnsi="Times New Roman" w:cs="Times New Roman"/>
          <w:color w:val="000000"/>
          <w:sz w:val="26"/>
          <w:szCs w:val="26"/>
          <w:lang w:val="pl-PL"/>
        </w:rPr>
        <w:lastRenderedPageBreak/>
        <w:t>Ustala się zachowanie i ochronę dóbr kultury wpisanych do ewidencji zabytków nieruc</w:t>
      </w:r>
      <w:r>
        <w:rPr>
          <w:rFonts w:ascii="Times New Roman" w:hAnsi="Times New Roman" w:cs="Times New Roman"/>
          <w:sz w:val="26"/>
          <w:szCs w:val="26"/>
          <w:lang w:val="pl-PL"/>
        </w:rPr>
        <w:t>homych, zgodnie z poniższym wykazem, na podstawie Załącznika nr 1 do Zarządzenia Wójta Gminy Mirzec Nr 0050.86.2019 z dnia 16 września 2019r. w sprawie przyjęcia Gminnej Ewidencji Zabytków Gminy Mirzec.</w:t>
      </w:r>
    </w:p>
    <w:tbl>
      <w:tblPr>
        <w:tblW w:w="10565" w:type="dxa"/>
        <w:jc w:val="center"/>
        <w:tblLayout w:type="fixed"/>
        <w:tblLook w:val="04A0" w:firstRow="1" w:lastRow="0" w:firstColumn="1" w:lastColumn="0" w:noHBand="0" w:noVBand="1"/>
      </w:tblPr>
      <w:tblGrid>
        <w:gridCol w:w="3615"/>
        <w:gridCol w:w="1815"/>
        <w:gridCol w:w="5135"/>
      </w:tblGrid>
      <w:tr w:rsidR="00D375BC">
        <w:trPr>
          <w:trHeight w:val="90"/>
          <w:jc w:val="center"/>
        </w:trPr>
        <w:tc>
          <w:tcPr>
            <w:tcW w:w="10565" w:type="dxa"/>
            <w:gridSpan w:val="3"/>
            <w:tcBorders>
              <w:top w:val="single" w:sz="6" w:space="0" w:color="000000"/>
              <w:left w:val="single" w:sz="6" w:space="0" w:color="000000"/>
              <w:bottom w:val="single" w:sz="6" w:space="0" w:color="000000"/>
              <w:right w:val="single" w:sz="6" w:space="0" w:color="000000"/>
            </w:tcBorders>
            <w:shd w:val="clear" w:color="auto" w:fill="D8D8D8" w:themeFill="background1" w:themeFillShade="D8"/>
            <w:vAlign w:val="center"/>
          </w:tcPr>
          <w:p w:rsidR="00D375BC" w:rsidRDefault="00FE5252">
            <w:pPr>
              <w:widowControl w:val="0"/>
              <w:tabs>
                <w:tab w:val="left" w:pos="3932"/>
                <w:tab w:val="center" w:pos="4480"/>
              </w:tabs>
              <w:spacing w:after="142" w:line="276"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GADKA</w:t>
            </w:r>
          </w:p>
        </w:tc>
      </w:tr>
      <w:tr w:rsidR="00D375BC" w:rsidRPr="00875084">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1.</w:t>
            </w:r>
          </w:p>
          <w:p w:rsidR="00D375BC" w:rsidRDefault="00FE5252">
            <w:pPr>
              <w:widowControl w:val="0"/>
              <w:spacing w:after="142" w:line="276" w:lineRule="auto"/>
              <w:jc w:val="both"/>
              <w:rPr>
                <w:rFonts w:ascii="Times New Roman" w:eastAsia="Times New Roman" w:hAnsi="Times New Roman" w:cs="Times New Roman"/>
                <w:b/>
                <w:bCs/>
                <w:lang w:val="pl-PL" w:eastAsia="pl-PL"/>
              </w:rPr>
            </w:pPr>
            <w:r>
              <w:rPr>
                <w:rFonts w:ascii="Times New Roman" w:eastAsia="Times New Roman" w:hAnsi="Times New Roman" w:cs="Times New Roman"/>
                <w:lang w:val="pl-PL" w:eastAsia="pl-PL"/>
              </w:rPr>
              <w:t>MIEJSCE PAMIĘCI NARODOWEJ: POMNIK OFIAR EGZEKUCJI 1943 r.</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 </w:t>
            </w:r>
            <w:proofErr w:type="spellStart"/>
            <w:r>
              <w:rPr>
                <w:rFonts w:ascii="Times New Roman" w:eastAsia="Times New Roman" w:hAnsi="Times New Roman" w:cs="Times New Roman"/>
                <w:lang w:eastAsia="pl-PL"/>
              </w:rPr>
              <w:t>remoncie</w:t>
            </w:r>
            <w:proofErr w:type="spellEnd"/>
            <w:r>
              <w:rPr>
                <w:rFonts w:ascii="Times New Roman" w:eastAsia="Times New Roman" w:hAnsi="Times New Roman" w:cs="Times New Roman"/>
                <w:lang w:eastAsia="pl-PL"/>
              </w:rPr>
              <w:t xml:space="preserve"> w 2005 r.</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Gadka</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1745/4</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Gadka</w:t>
            </w: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Pomnik Ofiar zlokalizowany w miejscowości Gadka przy skrzyżowaniu drogi powiatowej nr 0557T Skarżysko Kamienna - Mirzec z drogą gminną nr 347033T Gadka Kościół - Gadka Szkoła.</w:t>
            </w:r>
          </w:p>
        </w:tc>
      </w:tr>
      <w:tr w:rsidR="00D375BC">
        <w:trPr>
          <w:trHeight w:val="454"/>
          <w:jc w:val="center"/>
        </w:trPr>
        <w:tc>
          <w:tcPr>
            <w:tcW w:w="10565" w:type="dxa"/>
            <w:gridSpan w:val="3"/>
            <w:tcBorders>
              <w:top w:val="single" w:sz="6" w:space="0" w:color="000000"/>
              <w:left w:val="single" w:sz="6" w:space="0" w:color="000000"/>
              <w:bottom w:val="single" w:sz="6" w:space="0" w:color="000000"/>
              <w:right w:val="single" w:sz="6" w:space="0" w:color="000000"/>
            </w:tcBorders>
            <w:shd w:val="clear" w:color="auto" w:fill="D8D8D8" w:themeFill="background1" w:themeFillShade="D8"/>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hAnsi="Times New Roman" w:cs="Times New Roman"/>
                <w:b/>
              </w:rPr>
              <w:t>MIRZEC</w:t>
            </w:r>
          </w:p>
        </w:tc>
      </w:tr>
      <w:tr w:rsidR="00D375BC" w:rsidRPr="00875084">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2.</w:t>
            </w:r>
          </w:p>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val="pl-PL" w:eastAsia="pl-PL"/>
              </w:rPr>
              <w:t xml:space="preserve">KOŚCIÓŁ PARAFIALNY W ZESPOLE KOŚCIOŁA PARAFIALNEGO PW. ŚW. </w:t>
            </w:r>
            <w:r>
              <w:rPr>
                <w:rFonts w:ascii="Times New Roman" w:eastAsia="Times New Roman" w:hAnsi="Times New Roman" w:cs="Times New Roman"/>
                <w:lang w:eastAsia="pl-PL"/>
              </w:rPr>
              <w:t>LEONARDA</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I połowa</w:t>
            </w:r>
          </w:p>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XIX W.</w:t>
            </w:r>
          </w:p>
          <w:p w:rsidR="00D375BC" w:rsidRDefault="00FE5252">
            <w:pPr>
              <w:widowControl w:val="0"/>
              <w:spacing w:before="280"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1844-1850 r.</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 Stary</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2613</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II</w:t>
            </w:r>
          </w:p>
          <w:p w:rsidR="00D375BC" w:rsidRDefault="00FE5252">
            <w:pPr>
              <w:widowControl w:val="0"/>
              <w:spacing w:before="280"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Kościół położony w centrum miejscowości Mirzec, przy drodze wojewódzkiej Nr 744 Radom - Starachowice</w:t>
            </w:r>
          </w:p>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Wpisany do rejestru zabytków nieruchomych województwa kieleckiego pod nr 183 z dnia 06.09.1971 zmiana na Wpis do rejestru zabytków nieruchomych województwa świętokrzyskiego nr. A 805 stan na dzień 30.10.2016 r.</w:t>
            </w:r>
          </w:p>
        </w:tc>
      </w:tr>
      <w:tr w:rsidR="00D375BC" w:rsidRPr="00875084">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3.</w:t>
            </w:r>
          </w:p>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val="pl-PL" w:eastAsia="pl-PL"/>
              </w:rPr>
              <w:t xml:space="preserve">DZWONNICA MUR. W ZESPOLE KOŚCIOŁA PARAFIALNEGO PW. ŚW. </w:t>
            </w:r>
            <w:r>
              <w:rPr>
                <w:rFonts w:ascii="Times New Roman" w:eastAsia="Times New Roman" w:hAnsi="Times New Roman" w:cs="Times New Roman"/>
                <w:lang w:eastAsia="pl-PL"/>
              </w:rPr>
              <w:t>LEONARDA</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ok. 1850 r.</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 Stary</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2613</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II</w:t>
            </w:r>
          </w:p>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Dzwonnica Murowana przy Kościele Parafialnym pw. św. Leonarda w Mircu położona w miejscowości Mirzec przy drodze wojewódzkiej nr 744 Radom - Starachowice</w:t>
            </w:r>
          </w:p>
        </w:tc>
      </w:tr>
      <w:tr w:rsidR="00D375BC" w:rsidRPr="00875084">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4.</w:t>
            </w:r>
          </w:p>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val="pl-PL" w:eastAsia="pl-PL"/>
              </w:rPr>
              <w:t xml:space="preserve">OGRODZENIE MUR. W ZESPOLE KOŚCIOŁA PARAFIALNEGO PW. ŚW. </w:t>
            </w:r>
            <w:r>
              <w:rPr>
                <w:rFonts w:ascii="Times New Roman" w:eastAsia="Times New Roman" w:hAnsi="Times New Roman" w:cs="Times New Roman"/>
                <w:lang w:eastAsia="pl-PL"/>
              </w:rPr>
              <w:t>LEONARDA</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w:t>
            </w:r>
            <w:proofErr w:type="spellStart"/>
            <w:r>
              <w:rPr>
                <w:rFonts w:ascii="Times New Roman" w:eastAsia="Times New Roman" w:hAnsi="Times New Roman" w:cs="Times New Roman"/>
                <w:lang w:eastAsia="pl-PL"/>
              </w:rPr>
              <w:t>poł</w:t>
            </w:r>
            <w:proofErr w:type="spellEnd"/>
            <w:r>
              <w:rPr>
                <w:rFonts w:ascii="Times New Roman" w:eastAsia="Times New Roman" w:hAnsi="Times New Roman" w:cs="Times New Roman"/>
                <w:lang w:eastAsia="pl-PL"/>
              </w:rPr>
              <w:t>. XIX W.</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 Stary</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2613</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II</w:t>
            </w:r>
          </w:p>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Ogrodzenie Murowane przy Kościele Parafialnym pw. św. Leonarda w Mircu Położona w miejscowości Mirzec przy drodze wojewódzkiej nr 744 Radom - Starachowice</w:t>
            </w:r>
          </w:p>
        </w:tc>
      </w:tr>
      <w:tr w:rsidR="00D375BC" w:rsidRPr="00875084">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lastRenderedPageBreak/>
              <w:t>5.</w:t>
            </w:r>
          </w:p>
          <w:p w:rsidR="00D375BC" w:rsidRDefault="00FE5252">
            <w:pPr>
              <w:widowControl w:val="0"/>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val="pl-PL" w:eastAsia="pl-PL"/>
              </w:rPr>
              <w:t xml:space="preserve">DREWNIANA KAPLICA Z FIGURĄ PW. ŚW. </w:t>
            </w:r>
            <w:r>
              <w:rPr>
                <w:rFonts w:ascii="Times New Roman" w:eastAsia="Times New Roman" w:hAnsi="Times New Roman" w:cs="Times New Roman"/>
                <w:lang w:eastAsia="pl-PL"/>
              </w:rPr>
              <w:t>JANA NEPOMUCENA</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XIX wiek</w:t>
            </w:r>
          </w:p>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Figura z</w:t>
            </w:r>
          </w:p>
          <w:p w:rsidR="00D375BC" w:rsidRDefault="00FE5252">
            <w:pPr>
              <w:widowControl w:val="0"/>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val="pl-PL" w:eastAsia="pl-PL"/>
              </w:rPr>
              <w:t xml:space="preserve">II poł. </w:t>
            </w:r>
            <w:r>
              <w:rPr>
                <w:rFonts w:ascii="Times New Roman" w:eastAsia="Times New Roman" w:hAnsi="Times New Roman" w:cs="Times New Roman"/>
                <w:lang w:eastAsia="pl-PL"/>
              </w:rPr>
              <w:t>XVIII</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 Stary</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2621</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Kapliczka położona w centrum miejscowości Mirzec. W 2010 r. Zostały wykonane prace konserwacyjne przy figurze. Kapliczka położona przy drodze wojewódzkiej nr 744 Radom - Starachowice</w:t>
            </w:r>
          </w:p>
          <w:p w:rsidR="00D375BC" w:rsidRDefault="00D375BC">
            <w:pPr>
              <w:widowControl w:val="0"/>
              <w:spacing w:before="280" w:line="276" w:lineRule="auto"/>
              <w:jc w:val="both"/>
              <w:rPr>
                <w:rFonts w:ascii="Times New Roman" w:eastAsia="Times New Roman" w:hAnsi="Times New Roman" w:cs="Times New Roman"/>
                <w:lang w:val="pl-PL" w:eastAsia="pl-PL"/>
              </w:rPr>
            </w:pPr>
          </w:p>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Wpisany do rejestru zabytków nieruchomych województwa kieleckiego pod nr 822 z dnia 28.01.1959 r. zmiana na Wpis do rejestru zabytków nieruchomych województwa świętokrzyskiego nr. A 806 stan na dzień 30.10.2016 r.</w:t>
            </w:r>
          </w:p>
        </w:tc>
      </w:tr>
      <w:tr w:rsidR="00D375BC" w:rsidRPr="00875084">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6.</w:t>
            </w: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CMENTARZ PARAFIALNY STARY, PRZYM. KAT. (TEREN W GRANICACH OGRODZENIA)</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D375BC">
            <w:pPr>
              <w:widowControl w:val="0"/>
              <w:spacing w:after="142" w:line="276" w:lineRule="auto"/>
              <w:jc w:val="both"/>
              <w:rPr>
                <w:rFonts w:ascii="Times New Roman" w:eastAsia="Times New Roman" w:hAnsi="Times New Roman" w:cs="Times New Roman"/>
                <w:lang w:val="pl-PL" w:eastAsia="pl-PL"/>
              </w:rPr>
            </w:pP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2614</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geodezyjny: Mirzec II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Cmentarz położony w miejscowości Mirzec, przy drodze gminnej 347032T Mirzec koło kościoła.</w:t>
            </w:r>
          </w:p>
        </w:tc>
      </w:tr>
      <w:tr w:rsidR="00D375BC">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7.</w:t>
            </w:r>
          </w:p>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MIEJSCE PAMIĘCI NARODOWEJ:</w:t>
            </w:r>
          </w:p>
          <w:p w:rsidR="00D375BC" w:rsidRDefault="00FE5252">
            <w:pPr>
              <w:widowControl w:val="0"/>
              <w:spacing w:before="280"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MOGIŁA ŻOŁNIERZY WOJSKA POLSKIEGO POLEGŁYCH W 1939 r.</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 </w:t>
            </w:r>
            <w:proofErr w:type="spellStart"/>
            <w:r>
              <w:rPr>
                <w:rFonts w:ascii="Times New Roman" w:eastAsia="Times New Roman" w:hAnsi="Times New Roman" w:cs="Times New Roman"/>
                <w:lang w:eastAsia="pl-PL"/>
              </w:rPr>
              <w:t>remoncie</w:t>
            </w:r>
            <w:proofErr w:type="spellEnd"/>
            <w:r>
              <w:rPr>
                <w:rFonts w:ascii="Times New Roman" w:eastAsia="Times New Roman" w:hAnsi="Times New Roman" w:cs="Times New Roman"/>
                <w:lang w:eastAsia="pl-PL"/>
              </w:rPr>
              <w:t xml:space="preserve"> w  2009 r.</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2614</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II</w:t>
            </w:r>
          </w:p>
          <w:p w:rsidR="00D375BC" w:rsidRDefault="00FE5252">
            <w:pPr>
              <w:widowControl w:val="0"/>
              <w:spacing w:before="28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val="pl-PL" w:eastAsia="pl-PL"/>
              </w:rPr>
              <w:t xml:space="preserve">Pomnik ofiar zlokalizowany w miejscowości Mirzec na terenie starego cmentarza katolickiego. </w:t>
            </w:r>
            <w:proofErr w:type="spellStart"/>
            <w:r>
              <w:rPr>
                <w:rFonts w:ascii="Times New Roman" w:eastAsia="Times New Roman" w:hAnsi="Times New Roman" w:cs="Times New Roman"/>
                <w:lang w:eastAsia="pl-PL"/>
              </w:rPr>
              <w:t>Zlokalizowany</w:t>
            </w:r>
            <w:proofErr w:type="spellEnd"/>
            <w:r>
              <w:rPr>
                <w:rFonts w:ascii="Times New Roman" w:eastAsia="Times New Roman" w:hAnsi="Times New Roman" w:cs="Times New Roman"/>
                <w:lang w:eastAsia="pl-PL"/>
              </w:rPr>
              <w:t xml:space="preserve"> </w:t>
            </w:r>
            <w:proofErr w:type="spellStart"/>
            <w:r>
              <w:rPr>
                <w:rFonts w:ascii="Times New Roman" w:eastAsia="Times New Roman" w:hAnsi="Times New Roman" w:cs="Times New Roman"/>
                <w:lang w:eastAsia="pl-PL"/>
              </w:rPr>
              <w:t>po</w:t>
            </w:r>
            <w:proofErr w:type="spellEnd"/>
            <w:r>
              <w:rPr>
                <w:rFonts w:ascii="Times New Roman" w:eastAsia="Times New Roman" w:hAnsi="Times New Roman" w:cs="Times New Roman"/>
                <w:lang w:eastAsia="pl-PL"/>
              </w:rPr>
              <w:t> </w:t>
            </w:r>
            <w:proofErr w:type="spellStart"/>
            <w:r>
              <w:rPr>
                <w:rFonts w:ascii="Times New Roman" w:eastAsia="Times New Roman" w:hAnsi="Times New Roman" w:cs="Times New Roman"/>
                <w:lang w:eastAsia="pl-PL"/>
              </w:rPr>
              <w:t>lewej</w:t>
            </w:r>
            <w:proofErr w:type="spellEnd"/>
            <w:r>
              <w:rPr>
                <w:rFonts w:ascii="Times New Roman" w:eastAsia="Times New Roman" w:hAnsi="Times New Roman" w:cs="Times New Roman"/>
                <w:lang w:eastAsia="pl-PL"/>
              </w:rPr>
              <w:t xml:space="preserve"> </w:t>
            </w:r>
            <w:proofErr w:type="spellStart"/>
            <w:r>
              <w:rPr>
                <w:rFonts w:ascii="Times New Roman" w:eastAsia="Times New Roman" w:hAnsi="Times New Roman" w:cs="Times New Roman"/>
                <w:lang w:eastAsia="pl-PL"/>
              </w:rPr>
              <w:t>stronie</w:t>
            </w:r>
            <w:proofErr w:type="spellEnd"/>
            <w:r>
              <w:rPr>
                <w:rFonts w:ascii="Times New Roman" w:eastAsia="Times New Roman" w:hAnsi="Times New Roman" w:cs="Times New Roman"/>
                <w:lang w:eastAsia="pl-PL"/>
              </w:rPr>
              <w:t xml:space="preserve"> </w:t>
            </w:r>
            <w:proofErr w:type="spellStart"/>
            <w:r>
              <w:rPr>
                <w:rFonts w:ascii="Times New Roman" w:eastAsia="Times New Roman" w:hAnsi="Times New Roman" w:cs="Times New Roman"/>
                <w:lang w:eastAsia="pl-PL"/>
              </w:rPr>
              <w:t>od</w:t>
            </w:r>
            <w:proofErr w:type="spellEnd"/>
            <w:r>
              <w:rPr>
                <w:rFonts w:ascii="Times New Roman" w:eastAsia="Times New Roman" w:hAnsi="Times New Roman" w:cs="Times New Roman"/>
                <w:lang w:eastAsia="pl-PL"/>
              </w:rPr>
              <w:t xml:space="preserve"> </w:t>
            </w:r>
            <w:proofErr w:type="spellStart"/>
            <w:r>
              <w:rPr>
                <w:rFonts w:ascii="Times New Roman" w:eastAsia="Times New Roman" w:hAnsi="Times New Roman" w:cs="Times New Roman"/>
                <w:lang w:eastAsia="pl-PL"/>
              </w:rPr>
              <w:t>bramy</w:t>
            </w:r>
            <w:proofErr w:type="spellEnd"/>
            <w:r>
              <w:rPr>
                <w:rFonts w:ascii="Times New Roman" w:eastAsia="Times New Roman" w:hAnsi="Times New Roman" w:cs="Times New Roman"/>
                <w:lang w:eastAsia="pl-PL"/>
              </w:rPr>
              <w:t xml:space="preserve"> </w:t>
            </w:r>
            <w:proofErr w:type="spellStart"/>
            <w:r>
              <w:rPr>
                <w:rFonts w:ascii="Times New Roman" w:eastAsia="Times New Roman" w:hAnsi="Times New Roman" w:cs="Times New Roman"/>
                <w:lang w:eastAsia="pl-PL"/>
              </w:rPr>
              <w:t>wejściowej</w:t>
            </w:r>
            <w:proofErr w:type="spellEnd"/>
            <w:r>
              <w:rPr>
                <w:rFonts w:ascii="Times New Roman" w:eastAsia="Times New Roman" w:hAnsi="Times New Roman" w:cs="Times New Roman"/>
                <w:lang w:eastAsia="pl-PL"/>
              </w:rPr>
              <w:t>.</w:t>
            </w:r>
          </w:p>
        </w:tc>
      </w:tr>
      <w:tr w:rsidR="00D375BC">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8.</w:t>
            </w:r>
          </w:p>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MIEJSCE PAMIĘCI NARODOWEJ:</w:t>
            </w:r>
          </w:p>
          <w:p w:rsidR="00D375BC" w:rsidRDefault="00FE5252">
            <w:pPr>
              <w:widowControl w:val="0"/>
              <w:spacing w:before="280" w:after="142" w:line="276" w:lineRule="auto"/>
              <w:jc w:val="both"/>
              <w:rPr>
                <w:rFonts w:ascii="Times New Roman" w:eastAsia="Times New Roman" w:hAnsi="Times New Roman" w:cs="Times New Roman"/>
                <w:b/>
                <w:bCs/>
                <w:lang w:val="pl-PL" w:eastAsia="pl-PL"/>
              </w:rPr>
            </w:pPr>
            <w:r>
              <w:rPr>
                <w:rFonts w:ascii="Times New Roman" w:eastAsia="Times New Roman" w:hAnsi="Times New Roman" w:cs="Times New Roman"/>
                <w:lang w:val="pl-PL" w:eastAsia="pl-PL"/>
              </w:rPr>
              <w:t>MOGIŁA PARTYZANTÓW I OFIAR TERRORU Z 1943 R.</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 </w:t>
            </w:r>
            <w:proofErr w:type="spellStart"/>
            <w:r>
              <w:rPr>
                <w:rFonts w:ascii="Times New Roman" w:eastAsia="Times New Roman" w:hAnsi="Times New Roman" w:cs="Times New Roman"/>
                <w:lang w:eastAsia="pl-PL"/>
              </w:rPr>
              <w:t>remoncie</w:t>
            </w:r>
            <w:proofErr w:type="spellEnd"/>
            <w:r>
              <w:rPr>
                <w:rFonts w:ascii="Times New Roman" w:eastAsia="Times New Roman" w:hAnsi="Times New Roman" w:cs="Times New Roman"/>
                <w:lang w:eastAsia="pl-PL"/>
              </w:rPr>
              <w:t xml:space="preserve"> w  2009 r.</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2614</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II</w:t>
            </w:r>
          </w:p>
          <w:p w:rsidR="00D375BC" w:rsidRDefault="00FE5252">
            <w:pPr>
              <w:widowControl w:val="0"/>
              <w:spacing w:before="28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val="pl-PL" w:eastAsia="pl-PL"/>
              </w:rPr>
              <w:t xml:space="preserve">Pomnik ofiar zlokalizowany w miejscowości Mirzec na terenie starego cmentarza katolickiego. </w:t>
            </w:r>
            <w:proofErr w:type="spellStart"/>
            <w:r>
              <w:rPr>
                <w:rFonts w:ascii="Times New Roman" w:eastAsia="Times New Roman" w:hAnsi="Times New Roman" w:cs="Times New Roman"/>
                <w:lang w:eastAsia="pl-PL"/>
              </w:rPr>
              <w:t>Zlokalizowany</w:t>
            </w:r>
            <w:proofErr w:type="spellEnd"/>
            <w:r>
              <w:rPr>
                <w:rFonts w:ascii="Times New Roman" w:eastAsia="Times New Roman" w:hAnsi="Times New Roman" w:cs="Times New Roman"/>
                <w:lang w:eastAsia="pl-PL"/>
              </w:rPr>
              <w:t xml:space="preserve"> </w:t>
            </w:r>
            <w:proofErr w:type="spellStart"/>
            <w:r>
              <w:rPr>
                <w:rFonts w:ascii="Times New Roman" w:eastAsia="Times New Roman" w:hAnsi="Times New Roman" w:cs="Times New Roman"/>
                <w:lang w:eastAsia="pl-PL"/>
              </w:rPr>
              <w:t>po</w:t>
            </w:r>
            <w:proofErr w:type="spellEnd"/>
            <w:r>
              <w:rPr>
                <w:rFonts w:ascii="Times New Roman" w:eastAsia="Times New Roman" w:hAnsi="Times New Roman" w:cs="Times New Roman"/>
                <w:lang w:eastAsia="pl-PL"/>
              </w:rPr>
              <w:t> </w:t>
            </w:r>
            <w:proofErr w:type="spellStart"/>
            <w:r>
              <w:rPr>
                <w:rFonts w:ascii="Times New Roman" w:eastAsia="Times New Roman" w:hAnsi="Times New Roman" w:cs="Times New Roman"/>
                <w:lang w:eastAsia="pl-PL"/>
              </w:rPr>
              <w:t>lewej</w:t>
            </w:r>
            <w:proofErr w:type="spellEnd"/>
            <w:r>
              <w:rPr>
                <w:rFonts w:ascii="Times New Roman" w:eastAsia="Times New Roman" w:hAnsi="Times New Roman" w:cs="Times New Roman"/>
                <w:lang w:eastAsia="pl-PL"/>
              </w:rPr>
              <w:t xml:space="preserve"> </w:t>
            </w:r>
            <w:proofErr w:type="spellStart"/>
            <w:r>
              <w:rPr>
                <w:rFonts w:ascii="Times New Roman" w:eastAsia="Times New Roman" w:hAnsi="Times New Roman" w:cs="Times New Roman"/>
                <w:lang w:eastAsia="pl-PL"/>
              </w:rPr>
              <w:t>stronie</w:t>
            </w:r>
            <w:proofErr w:type="spellEnd"/>
            <w:r>
              <w:rPr>
                <w:rFonts w:ascii="Times New Roman" w:eastAsia="Times New Roman" w:hAnsi="Times New Roman" w:cs="Times New Roman"/>
                <w:lang w:eastAsia="pl-PL"/>
              </w:rPr>
              <w:t xml:space="preserve"> </w:t>
            </w:r>
            <w:proofErr w:type="spellStart"/>
            <w:r>
              <w:rPr>
                <w:rFonts w:ascii="Times New Roman" w:eastAsia="Times New Roman" w:hAnsi="Times New Roman" w:cs="Times New Roman"/>
                <w:lang w:eastAsia="pl-PL"/>
              </w:rPr>
              <w:t>od</w:t>
            </w:r>
            <w:proofErr w:type="spellEnd"/>
            <w:r>
              <w:rPr>
                <w:rFonts w:ascii="Times New Roman" w:eastAsia="Times New Roman" w:hAnsi="Times New Roman" w:cs="Times New Roman"/>
                <w:lang w:eastAsia="pl-PL"/>
              </w:rPr>
              <w:t xml:space="preserve"> </w:t>
            </w:r>
            <w:proofErr w:type="spellStart"/>
            <w:r>
              <w:rPr>
                <w:rFonts w:ascii="Times New Roman" w:eastAsia="Times New Roman" w:hAnsi="Times New Roman" w:cs="Times New Roman"/>
                <w:lang w:eastAsia="pl-PL"/>
              </w:rPr>
              <w:t>bramy</w:t>
            </w:r>
            <w:proofErr w:type="spellEnd"/>
            <w:r>
              <w:rPr>
                <w:rFonts w:ascii="Times New Roman" w:eastAsia="Times New Roman" w:hAnsi="Times New Roman" w:cs="Times New Roman"/>
                <w:lang w:eastAsia="pl-PL"/>
              </w:rPr>
              <w:t xml:space="preserve"> </w:t>
            </w:r>
            <w:proofErr w:type="spellStart"/>
            <w:r>
              <w:rPr>
                <w:rFonts w:ascii="Times New Roman" w:eastAsia="Times New Roman" w:hAnsi="Times New Roman" w:cs="Times New Roman"/>
                <w:lang w:eastAsia="pl-PL"/>
              </w:rPr>
              <w:t>wejściowej</w:t>
            </w:r>
            <w:proofErr w:type="spellEnd"/>
            <w:r>
              <w:rPr>
                <w:rFonts w:ascii="Times New Roman" w:eastAsia="Times New Roman" w:hAnsi="Times New Roman" w:cs="Times New Roman"/>
                <w:lang w:eastAsia="pl-PL"/>
              </w:rPr>
              <w:t>.</w:t>
            </w:r>
          </w:p>
        </w:tc>
      </w:tr>
      <w:tr w:rsidR="00D375BC" w:rsidRPr="00875084">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9.</w:t>
            </w:r>
          </w:p>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MOGIŁA JÓZEFA PRENDOWSKIEGO</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D375BC">
            <w:pPr>
              <w:widowControl w:val="0"/>
              <w:spacing w:after="142" w:line="276" w:lineRule="auto"/>
              <w:jc w:val="both"/>
              <w:rPr>
                <w:rFonts w:ascii="Times New Roman" w:eastAsia="Times New Roman" w:hAnsi="Times New Roman" w:cs="Times New Roman"/>
                <w:lang w:eastAsia="pl-PL"/>
              </w:rPr>
            </w:pP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2614</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II</w:t>
            </w:r>
          </w:p>
          <w:p w:rsidR="00D375BC" w:rsidRDefault="00FE5252">
            <w:pPr>
              <w:widowControl w:val="0"/>
              <w:spacing w:before="280"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Mogiła zlokalizowana w środkowej części starego cmentarza katolickiego w miejscowości Mirzec</w:t>
            </w:r>
          </w:p>
        </w:tc>
      </w:tr>
      <w:tr w:rsidR="00D375BC" w:rsidRPr="00875084">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lastRenderedPageBreak/>
              <w:t>10.</w:t>
            </w: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KAPLICA CMENTARNA,</w:t>
            </w: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MUR (NA CMENTARZU STARYM)</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D375BC">
            <w:pPr>
              <w:widowControl w:val="0"/>
              <w:spacing w:after="142" w:line="276" w:lineRule="auto"/>
              <w:jc w:val="both"/>
              <w:rPr>
                <w:rFonts w:ascii="Times New Roman" w:eastAsia="Times New Roman" w:hAnsi="Times New Roman" w:cs="Times New Roman"/>
                <w:lang w:val="pl-PL" w:eastAsia="pl-PL"/>
              </w:rPr>
            </w:pP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2614</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Kaplica cmentarna położona w środkowej części cmentarza (na cmentarzu starym ), po prawej stronie od alei głównej.</w:t>
            </w:r>
          </w:p>
        </w:tc>
      </w:tr>
      <w:tr w:rsidR="00D375BC" w:rsidRPr="00875084">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11.</w:t>
            </w: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CMENTARZ PARAFIALNY RZYM. - KAT. (TEREN W GRANICACH OGRODZENIA)</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D375BC">
            <w:pPr>
              <w:widowControl w:val="0"/>
              <w:spacing w:after="142" w:line="276" w:lineRule="auto"/>
              <w:jc w:val="both"/>
              <w:rPr>
                <w:rFonts w:ascii="Times New Roman" w:eastAsia="Times New Roman" w:hAnsi="Times New Roman" w:cs="Times New Roman"/>
                <w:lang w:val="pl-PL" w:eastAsia="pl-PL"/>
              </w:rPr>
            </w:pP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2925</w:t>
            </w:r>
          </w:p>
          <w:p w:rsidR="00D375BC" w:rsidRDefault="00FE5252">
            <w:pPr>
              <w:widowControl w:val="0"/>
              <w:spacing w:before="280" w:after="24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Cmentarz położony w miejscowości Mirzec, przy drodze powiatowej nr 0560t </w:t>
            </w:r>
            <w:proofErr w:type="spellStart"/>
            <w:r>
              <w:rPr>
                <w:rFonts w:ascii="Times New Roman" w:eastAsia="Times New Roman" w:hAnsi="Times New Roman" w:cs="Times New Roman"/>
                <w:lang w:val="pl-PL" w:eastAsia="pl-PL"/>
              </w:rPr>
              <w:t>Podkowalów</w:t>
            </w:r>
            <w:proofErr w:type="spellEnd"/>
            <w:r>
              <w:rPr>
                <w:rFonts w:ascii="Times New Roman" w:eastAsia="Times New Roman" w:hAnsi="Times New Roman" w:cs="Times New Roman"/>
                <w:lang w:val="pl-PL" w:eastAsia="pl-PL"/>
              </w:rPr>
              <w:t xml:space="preserve"> - Mirzec - Poddąbrowa.</w:t>
            </w:r>
          </w:p>
        </w:tc>
      </w:tr>
      <w:tr w:rsidR="00D375BC">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12.</w:t>
            </w: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DAWNY BUDYNEK URZĘDU GMINY, MUR.</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XX w.</w:t>
            </w:r>
          </w:p>
          <w:p w:rsidR="00D375BC" w:rsidRDefault="00FE5252">
            <w:pPr>
              <w:widowControl w:val="0"/>
              <w:spacing w:before="280"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ok. 1922 r.</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2621</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Budynek byłego urzędu gminy położony w centrum miejscowości Mirzec, przy drodze wojewódzkiej nr 744 Radom - Starachowice.</w:t>
            </w:r>
          </w:p>
          <w:p w:rsidR="00D375BC" w:rsidRDefault="00FE5252">
            <w:pPr>
              <w:widowControl w:val="0"/>
              <w:spacing w:before="28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Arch. M. </w:t>
            </w:r>
            <w:proofErr w:type="spellStart"/>
            <w:r>
              <w:rPr>
                <w:rFonts w:ascii="Times New Roman" w:eastAsia="Times New Roman" w:hAnsi="Times New Roman" w:cs="Times New Roman"/>
                <w:lang w:eastAsia="pl-PL"/>
              </w:rPr>
              <w:t>Niedzielski</w:t>
            </w:r>
            <w:proofErr w:type="spellEnd"/>
            <w:r>
              <w:rPr>
                <w:rFonts w:ascii="Times New Roman" w:eastAsia="Times New Roman" w:hAnsi="Times New Roman" w:cs="Times New Roman"/>
                <w:lang w:eastAsia="pl-PL"/>
              </w:rPr>
              <w:t>.</w:t>
            </w:r>
          </w:p>
        </w:tc>
      </w:tr>
      <w:tr w:rsidR="00D375BC" w:rsidRPr="00875084">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13.</w:t>
            </w:r>
          </w:p>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SZKOŁA PODSTAWOWA, MUR.</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ok. 1937 - 39, </w:t>
            </w:r>
            <w:proofErr w:type="spellStart"/>
            <w:r>
              <w:rPr>
                <w:rFonts w:ascii="Times New Roman" w:eastAsia="Times New Roman" w:hAnsi="Times New Roman" w:cs="Times New Roman"/>
                <w:lang w:eastAsia="pl-PL"/>
              </w:rPr>
              <w:t>przebudowa</w:t>
            </w:r>
            <w:proofErr w:type="spellEnd"/>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 Stary</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2911/2</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geodezyjny: Mirzec II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Szkoła murowana położona w centrum miejscowości Mirzec, przy drodze wojewódzkiej nr 744 Radom - Starachowice.</w:t>
            </w:r>
          </w:p>
        </w:tc>
      </w:tr>
      <w:tr w:rsidR="00D375BC">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14.</w:t>
            </w:r>
          </w:p>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WILLA DREWNIANA</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w:t>
            </w:r>
            <w:proofErr w:type="spellStart"/>
            <w:r>
              <w:rPr>
                <w:rFonts w:ascii="Times New Roman" w:eastAsia="Times New Roman" w:hAnsi="Times New Roman" w:cs="Times New Roman"/>
                <w:lang w:eastAsia="pl-PL"/>
              </w:rPr>
              <w:t>ćw</w:t>
            </w:r>
            <w:proofErr w:type="spellEnd"/>
            <w:r>
              <w:rPr>
                <w:rFonts w:ascii="Times New Roman" w:eastAsia="Times New Roman" w:hAnsi="Times New Roman" w:cs="Times New Roman"/>
                <w:lang w:eastAsia="pl-PL"/>
              </w:rPr>
              <w:t>. XIX w.</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 Majorat 2,</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 130/3</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Willa drewniana po remoncie położona w odległości ok. 100 m od drogi wojewódzkiej nr 744 Radom - Starachowice</w:t>
            </w:r>
          </w:p>
          <w:p w:rsidR="00D375BC" w:rsidRDefault="00FE5252">
            <w:pPr>
              <w:widowControl w:val="0"/>
              <w:spacing w:before="280" w:line="276" w:lineRule="auto"/>
              <w:jc w:val="both"/>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Własność</w:t>
            </w:r>
            <w:proofErr w:type="spellEnd"/>
            <w:r>
              <w:rPr>
                <w:rFonts w:ascii="Times New Roman" w:eastAsia="Times New Roman" w:hAnsi="Times New Roman" w:cs="Times New Roman"/>
                <w:lang w:eastAsia="pl-PL"/>
              </w:rPr>
              <w:t xml:space="preserve"> B. </w:t>
            </w:r>
            <w:proofErr w:type="spellStart"/>
            <w:r>
              <w:rPr>
                <w:rFonts w:ascii="Times New Roman" w:eastAsia="Times New Roman" w:hAnsi="Times New Roman" w:cs="Times New Roman"/>
                <w:lang w:eastAsia="pl-PL"/>
              </w:rPr>
              <w:t>Żaczek</w:t>
            </w:r>
            <w:proofErr w:type="spellEnd"/>
          </w:p>
        </w:tc>
      </w:tr>
      <w:tr w:rsidR="00D375BC">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15.</w:t>
            </w: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SPICHLERZ MUR. Z ZESPOŁU DWORSKIEGO</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 </w:t>
            </w:r>
            <w:proofErr w:type="spellStart"/>
            <w:r>
              <w:rPr>
                <w:rFonts w:ascii="Times New Roman" w:eastAsia="Times New Roman" w:hAnsi="Times New Roman" w:cs="Times New Roman"/>
                <w:lang w:eastAsia="pl-PL"/>
              </w:rPr>
              <w:t>poł</w:t>
            </w:r>
            <w:proofErr w:type="spellEnd"/>
            <w:r>
              <w:rPr>
                <w:rFonts w:ascii="Times New Roman" w:eastAsia="Times New Roman" w:hAnsi="Times New Roman" w:cs="Times New Roman"/>
                <w:lang w:eastAsia="pl-PL"/>
              </w:rPr>
              <w:t>. XIX w.</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 Majorat 2,</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130/3</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lastRenderedPageBreak/>
              <w:t>Spichlerz murowany położony w odległości ok. 100 m od drogi wojewódzkiej nr 744 Radom - Starachowice</w:t>
            </w:r>
          </w:p>
          <w:p w:rsidR="00D375BC" w:rsidRDefault="00FE5252">
            <w:pPr>
              <w:widowControl w:val="0"/>
              <w:spacing w:before="280" w:line="276" w:lineRule="auto"/>
              <w:jc w:val="both"/>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Własność</w:t>
            </w:r>
            <w:proofErr w:type="spellEnd"/>
            <w:r>
              <w:rPr>
                <w:rFonts w:ascii="Times New Roman" w:eastAsia="Times New Roman" w:hAnsi="Times New Roman" w:cs="Times New Roman"/>
                <w:lang w:eastAsia="pl-PL"/>
              </w:rPr>
              <w:t xml:space="preserve"> B. </w:t>
            </w:r>
            <w:proofErr w:type="spellStart"/>
            <w:r>
              <w:rPr>
                <w:rFonts w:ascii="Times New Roman" w:eastAsia="Times New Roman" w:hAnsi="Times New Roman" w:cs="Times New Roman"/>
                <w:lang w:eastAsia="pl-PL"/>
              </w:rPr>
              <w:t>Żaczek</w:t>
            </w:r>
            <w:proofErr w:type="spellEnd"/>
          </w:p>
        </w:tc>
      </w:tr>
      <w:tr w:rsidR="00D375BC" w:rsidRPr="00875084">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lastRenderedPageBreak/>
              <w:t>16.</w:t>
            </w: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POZOSTAŁOŚCI PARKU Z ZESPOŁU DWORSKIEGO</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XIX w.</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 Majorat 2,</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130/3</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w:t>
            </w:r>
          </w:p>
          <w:p w:rsidR="00D375BC" w:rsidRDefault="00FE5252">
            <w:pPr>
              <w:widowControl w:val="0"/>
              <w:spacing w:before="280"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Własność B. Żaczek</w:t>
            </w:r>
          </w:p>
        </w:tc>
      </w:tr>
      <w:tr w:rsidR="00D375BC" w:rsidRPr="00875084">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17.</w:t>
            </w:r>
          </w:p>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PLEBANIA MUROWANA</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Lata</w:t>
            </w:r>
            <w:proofErr w:type="spellEnd"/>
            <w:r>
              <w:rPr>
                <w:rFonts w:ascii="Times New Roman" w:eastAsia="Times New Roman" w:hAnsi="Times New Roman" w:cs="Times New Roman"/>
                <w:lang w:eastAsia="pl-PL"/>
              </w:rPr>
              <w:t xml:space="preserve"> 30-te XX w.</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2656/27</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Plebania położona przy drodze wojewódzkiej nr 744 Radom - Starachowice</w:t>
            </w:r>
          </w:p>
        </w:tc>
      </w:tr>
      <w:tr w:rsidR="00D375BC" w:rsidRPr="00875084">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18.</w:t>
            </w: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WIKARÓWKA Z ZESPOŁU STAREJ PLEBANII</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Lata</w:t>
            </w:r>
            <w:proofErr w:type="spellEnd"/>
            <w:r>
              <w:rPr>
                <w:rFonts w:ascii="Times New Roman" w:eastAsia="Times New Roman" w:hAnsi="Times New Roman" w:cs="Times New Roman"/>
                <w:lang w:eastAsia="pl-PL"/>
              </w:rPr>
              <w:t xml:space="preserve"> 30-te XX w.</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2656/27</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geodezyjny: Mirzec II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Wikarówka położona przy drodze wojewódzkiej nr 744 Radom - Starachowice</w:t>
            </w:r>
          </w:p>
        </w:tc>
      </w:tr>
      <w:tr w:rsidR="00D375BC" w:rsidRPr="00875084">
        <w:trPr>
          <w:trHeight w:val="90"/>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D375BC">
            <w:pPr>
              <w:widowControl w:val="0"/>
              <w:spacing w:after="142" w:line="276" w:lineRule="auto"/>
              <w:jc w:val="both"/>
              <w:rPr>
                <w:rFonts w:ascii="Times New Roman" w:eastAsia="Times New Roman" w:hAnsi="Times New Roman" w:cs="Times New Roman"/>
                <w:lang w:val="pl-PL" w:eastAsia="pl-PL"/>
              </w:rPr>
            </w:pP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19.</w:t>
            </w:r>
          </w:p>
          <w:p w:rsidR="00D375BC" w:rsidRDefault="00FE5252">
            <w:pPr>
              <w:widowControl w:val="0"/>
              <w:spacing w:after="142" w:line="276" w:lineRule="auto"/>
              <w:jc w:val="both"/>
              <w:rPr>
                <w:rFonts w:ascii="Times New Roman" w:eastAsia="Times New Roman" w:hAnsi="Times New Roman" w:cs="Times New Roman"/>
                <w:b/>
                <w:bCs/>
                <w:lang w:val="pl-PL" w:eastAsia="pl-PL"/>
              </w:rPr>
            </w:pPr>
            <w:r>
              <w:rPr>
                <w:rFonts w:ascii="Times New Roman" w:eastAsia="Times New Roman" w:hAnsi="Times New Roman" w:cs="Times New Roman"/>
                <w:lang w:val="pl-PL" w:eastAsia="pl-PL"/>
              </w:rPr>
              <w:t>SPICHLERZ DREWNIANY, Z ZESPOŁU STAREJ PLEBANII</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Lata</w:t>
            </w:r>
            <w:proofErr w:type="spellEnd"/>
            <w:r>
              <w:rPr>
                <w:rFonts w:ascii="Times New Roman" w:eastAsia="Times New Roman" w:hAnsi="Times New Roman" w:cs="Times New Roman"/>
                <w:lang w:eastAsia="pl-PL"/>
              </w:rPr>
              <w:t xml:space="preserve"> 30-te XX w.</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2656/27</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geodezyjny: Mirzec II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Spichlerz drewniany położony na posesji przylegającej do drogi wojewódzkiej nr 744 Radom - Starachowice</w:t>
            </w:r>
          </w:p>
        </w:tc>
      </w:tr>
      <w:tr w:rsidR="00D375BC" w:rsidRPr="00875084">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20.</w:t>
            </w: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OBORA Z ZESPOŁU STAREJ PLEBANII</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Lata</w:t>
            </w:r>
            <w:proofErr w:type="spellEnd"/>
            <w:r>
              <w:rPr>
                <w:rFonts w:ascii="Times New Roman" w:eastAsia="Times New Roman" w:hAnsi="Times New Roman" w:cs="Times New Roman"/>
                <w:lang w:eastAsia="pl-PL"/>
              </w:rPr>
              <w:t xml:space="preserve"> 30-te XX w.</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2656/27</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geodezyjny: Mirzec II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Obora położona na posesji przylegającej do drogi wojewódzkiej nr 744 Radom - Starachowice</w:t>
            </w:r>
          </w:p>
        </w:tc>
      </w:tr>
      <w:tr w:rsidR="00D375BC" w:rsidRPr="00875084">
        <w:trPr>
          <w:trHeight w:val="867"/>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21.</w:t>
            </w:r>
          </w:p>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REMIZA STRAŻACKA, MUROWANA</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 </w:t>
            </w:r>
            <w:proofErr w:type="spellStart"/>
            <w:r>
              <w:rPr>
                <w:rFonts w:ascii="Times New Roman" w:eastAsia="Times New Roman" w:hAnsi="Times New Roman" w:cs="Times New Roman"/>
                <w:lang w:eastAsia="pl-PL"/>
              </w:rPr>
              <w:t>poł</w:t>
            </w:r>
            <w:proofErr w:type="spellEnd"/>
            <w:r>
              <w:rPr>
                <w:rFonts w:ascii="Times New Roman" w:eastAsia="Times New Roman" w:hAnsi="Times New Roman" w:cs="Times New Roman"/>
                <w:lang w:eastAsia="pl-PL"/>
              </w:rPr>
              <w:t>. XX w.</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226/20</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Mirzec 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lastRenderedPageBreak/>
              <w:t>Remiza położona przy drodze wojewódzkiej nr 744 Radom - Starachowice</w:t>
            </w:r>
          </w:p>
        </w:tc>
      </w:tr>
      <w:tr w:rsidR="00D375BC">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lastRenderedPageBreak/>
              <w:t>22.</w:t>
            </w: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ZESPÓŁ ZAGRODY NR 3 - DOM DREWNIANY</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proofErr w:type="spellStart"/>
            <w:r>
              <w:rPr>
                <w:rFonts w:ascii="Times New Roman" w:eastAsia="Times New Roman" w:hAnsi="Times New Roman" w:cs="Times New Roman"/>
                <w:lang w:eastAsia="pl-PL"/>
              </w:rPr>
              <w:t>ćw</w:t>
            </w:r>
            <w:proofErr w:type="spellEnd"/>
            <w:r>
              <w:rPr>
                <w:rFonts w:ascii="Times New Roman" w:eastAsia="Times New Roman" w:hAnsi="Times New Roman" w:cs="Times New Roman"/>
                <w:lang w:eastAsia="pl-PL"/>
              </w:rPr>
              <w:t>. XX w.</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 Stary 3</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2617/2</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 Mirzec II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Dom drewniany położony na posesji przylegającej do drogi gminnej nr 347007T </w:t>
            </w:r>
            <w:proofErr w:type="spellStart"/>
            <w:r>
              <w:rPr>
                <w:rFonts w:ascii="Times New Roman" w:eastAsia="Times New Roman" w:hAnsi="Times New Roman" w:cs="Times New Roman"/>
                <w:lang w:val="pl-PL" w:eastAsia="pl-PL"/>
              </w:rPr>
              <w:t>Poduchowne-Korzonek</w:t>
            </w:r>
            <w:proofErr w:type="spellEnd"/>
            <w:r>
              <w:rPr>
                <w:rFonts w:ascii="Times New Roman" w:eastAsia="Times New Roman" w:hAnsi="Times New Roman" w:cs="Times New Roman"/>
                <w:lang w:val="pl-PL" w:eastAsia="pl-PL"/>
              </w:rPr>
              <w:t>.</w:t>
            </w:r>
          </w:p>
          <w:p w:rsidR="00D375BC" w:rsidRDefault="00FE5252">
            <w:pPr>
              <w:widowControl w:val="0"/>
              <w:spacing w:before="280" w:line="276" w:lineRule="auto"/>
              <w:jc w:val="both"/>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Właściciel</w:t>
            </w:r>
            <w:proofErr w:type="spellEnd"/>
            <w:r>
              <w:rPr>
                <w:rFonts w:ascii="Times New Roman" w:eastAsia="Times New Roman" w:hAnsi="Times New Roman" w:cs="Times New Roman"/>
                <w:lang w:eastAsia="pl-PL"/>
              </w:rPr>
              <w:t xml:space="preserve"> J. </w:t>
            </w:r>
            <w:proofErr w:type="spellStart"/>
            <w:r>
              <w:rPr>
                <w:rFonts w:ascii="Times New Roman" w:eastAsia="Times New Roman" w:hAnsi="Times New Roman" w:cs="Times New Roman"/>
                <w:lang w:eastAsia="pl-PL"/>
              </w:rPr>
              <w:t>Jeziorska</w:t>
            </w:r>
            <w:proofErr w:type="spellEnd"/>
          </w:p>
        </w:tc>
      </w:tr>
      <w:tr w:rsidR="00D375BC">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23.</w:t>
            </w: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ZESPÓŁ ZAGRODY NR 3 - OBORA MUROWANA</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proofErr w:type="spellStart"/>
            <w:r>
              <w:rPr>
                <w:rFonts w:ascii="Times New Roman" w:eastAsia="Times New Roman" w:hAnsi="Times New Roman" w:cs="Times New Roman"/>
                <w:lang w:eastAsia="pl-PL"/>
              </w:rPr>
              <w:t>ćw</w:t>
            </w:r>
            <w:proofErr w:type="spellEnd"/>
            <w:r>
              <w:rPr>
                <w:rFonts w:ascii="Times New Roman" w:eastAsia="Times New Roman" w:hAnsi="Times New Roman" w:cs="Times New Roman"/>
                <w:lang w:eastAsia="pl-PL"/>
              </w:rPr>
              <w:t>. XX w.</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 Stary 3</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2617/2</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 Mirzec II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Obora murowana położona na posesji przylegającej do drogi gminnej nr 347007T Poduchowne - Korzonek.</w:t>
            </w:r>
          </w:p>
          <w:p w:rsidR="00D375BC" w:rsidRDefault="00FE5252">
            <w:pPr>
              <w:widowControl w:val="0"/>
              <w:spacing w:before="280" w:line="276" w:lineRule="auto"/>
              <w:jc w:val="both"/>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Właściciel</w:t>
            </w:r>
            <w:proofErr w:type="spellEnd"/>
            <w:r>
              <w:rPr>
                <w:rFonts w:ascii="Times New Roman" w:eastAsia="Times New Roman" w:hAnsi="Times New Roman" w:cs="Times New Roman"/>
                <w:lang w:eastAsia="pl-PL"/>
              </w:rPr>
              <w:t xml:space="preserve"> J. </w:t>
            </w:r>
            <w:proofErr w:type="spellStart"/>
            <w:r>
              <w:rPr>
                <w:rFonts w:ascii="Times New Roman" w:eastAsia="Times New Roman" w:hAnsi="Times New Roman" w:cs="Times New Roman"/>
                <w:lang w:eastAsia="pl-PL"/>
              </w:rPr>
              <w:t>Jeziorska</w:t>
            </w:r>
            <w:proofErr w:type="spellEnd"/>
          </w:p>
        </w:tc>
      </w:tr>
      <w:tr w:rsidR="00D375BC" w:rsidRPr="00875084">
        <w:trPr>
          <w:trHeight w:val="34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24.</w:t>
            </w:r>
          </w:p>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MIEJSCE PAMIĘCI NARODOWEJ:</w:t>
            </w:r>
          </w:p>
          <w:p w:rsidR="00D375BC" w:rsidRDefault="00FE5252">
            <w:pPr>
              <w:widowControl w:val="0"/>
              <w:spacing w:before="280" w:line="276" w:lineRule="auto"/>
              <w:jc w:val="both"/>
              <w:rPr>
                <w:rFonts w:ascii="Times New Roman" w:eastAsia="Times New Roman" w:hAnsi="Times New Roman" w:cs="Times New Roman"/>
                <w:b/>
                <w:bCs/>
                <w:lang w:val="pl-PL" w:eastAsia="pl-PL"/>
              </w:rPr>
            </w:pPr>
            <w:r>
              <w:rPr>
                <w:rFonts w:ascii="Times New Roman" w:eastAsia="Times New Roman" w:hAnsi="Times New Roman" w:cs="Times New Roman"/>
                <w:lang w:val="pl-PL" w:eastAsia="pl-PL"/>
              </w:rPr>
              <w:t>POMNIK OFIAR WOJNY 1939 - 1945 R. - SKWER</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D375BC">
            <w:pPr>
              <w:widowControl w:val="0"/>
              <w:spacing w:after="142" w:line="276" w:lineRule="auto"/>
              <w:jc w:val="both"/>
              <w:rPr>
                <w:rFonts w:ascii="Times New Roman" w:eastAsia="Times New Roman" w:hAnsi="Times New Roman" w:cs="Times New Roman"/>
                <w:lang w:val="pl-PL" w:eastAsia="pl-PL"/>
              </w:rPr>
            </w:pP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 (Skwer)</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226/8, 224/1</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geodezyjny:</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Mirzec I</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Pomnik ofiar zlokalizowany w centrum Mirca przy drodze wojewódzkiej nr 744 Radom - Starachowice przy budynku OSP.</w:t>
            </w:r>
          </w:p>
        </w:tc>
      </w:tr>
      <w:tr w:rsidR="00D375BC">
        <w:trPr>
          <w:trHeight w:val="244"/>
          <w:jc w:val="center"/>
        </w:trPr>
        <w:tc>
          <w:tcPr>
            <w:tcW w:w="10565" w:type="dxa"/>
            <w:gridSpan w:val="3"/>
            <w:tcBorders>
              <w:top w:val="single" w:sz="6" w:space="0" w:color="000000"/>
              <w:left w:val="single" w:sz="6" w:space="0" w:color="000000"/>
              <w:bottom w:val="single" w:sz="6" w:space="0" w:color="000000"/>
              <w:right w:val="single" w:sz="6" w:space="0" w:color="000000"/>
            </w:tcBorders>
            <w:shd w:val="clear" w:color="auto" w:fill="D8D8D8" w:themeFill="background1" w:themeFillShade="D8"/>
            <w:vAlign w:val="center"/>
          </w:tcPr>
          <w:p w:rsidR="00D375BC" w:rsidRDefault="00FE5252">
            <w:pPr>
              <w:widowControl w:val="0"/>
              <w:spacing w:before="280" w:line="276"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TYCHÓW STARY</w:t>
            </w:r>
          </w:p>
        </w:tc>
      </w:tr>
      <w:tr w:rsidR="00D375BC">
        <w:trPr>
          <w:trHeight w:val="1384"/>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25.</w:t>
            </w: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KAPLICZKA Z FIGURKĄ ŚW. JANA NEPOMUCENA (POZOSTAŁOŚCI DAWNEGO BUDYNKU SZKOŁY - GANEK )</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1926 r.</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Tychów Stary</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291</w:t>
            </w:r>
          </w:p>
          <w:p w:rsidR="00D375BC" w:rsidRDefault="00FE5252">
            <w:pPr>
              <w:widowControl w:val="0"/>
              <w:spacing w:before="280"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Tychów Stary</w:t>
            </w:r>
          </w:p>
          <w:p w:rsidR="00D375BC" w:rsidRDefault="00FE5252">
            <w:pPr>
              <w:widowControl w:val="0"/>
              <w:spacing w:before="28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val="pl-PL" w:eastAsia="pl-PL"/>
              </w:rPr>
              <w:t xml:space="preserve">Kapliczka z 1926 r. przy drodze powiatowej 0567T Tychów Stary - gr. woj. </w:t>
            </w:r>
            <w:r>
              <w:rPr>
                <w:rFonts w:ascii="Times New Roman" w:eastAsia="Times New Roman" w:hAnsi="Times New Roman" w:cs="Times New Roman"/>
                <w:lang w:eastAsia="pl-PL"/>
              </w:rPr>
              <w:t>(</w:t>
            </w:r>
            <w:proofErr w:type="spellStart"/>
            <w:r>
              <w:rPr>
                <w:rFonts w:ascii="Times New Roman" w:eastAsia="Times New Roman" w:hAnsi="Times New Roman" w:cs="Times New Roman"/>
                <w:lang w:eastAsia="pl-PL"/>
              </w:rPr>
              <w:t>Pastwiska</w:t>
            </w:r>
            <w:proofErr w:type="spellEnd"/>
            <w:r>
              <w:rPr>
                <w:rFonts w:ascii="Times New Roman" w:eastAsia="Times New Roman" w:hAnsi="Times New Roman" w:cs="Times New Roman"/>
                <w:lang w:eastAsia="pl-PL"/>
              </w:rPr>
              <w:t>)</w:t>
            </w:r>
          </w:p>
        </w:tc>
      </w:tr>
      <w:tr w:rsidR="00D375BC" w:rsidRPr="00875084">
        <w:trPr>
          <w:trHeight w:val="521"/>
          <w:jc w:val="center"/>
        </w:trPr>
        <w:tc>
          <w:tcPr>
            <w:tcW w:w="36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26.</w:t>
            </w:r>
          </w:p>
          <w:p w:rsidR="00D375BC" w:rsidRDefault="00FE5252">
            <w:pPr>
              <w:widowControl w:val="0"/>
              <w:spacing w:after="142" w:line="276" w:lineRule="auto"/>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KAPLICZKA PRZY DRODZE DO TYCHOWA - MUROWANA</w:t>
            </w:r>
          </w:p>
        </w:tc>
        <w:tc>
          <w:tcPr>
            <w:tcW w:w="181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spacing w:after="142"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1859 r.</w:t>
            </w:r>
          </w:p>
        </w:tc>
        <w:tc>
          <w:tcPr>
            <w:tcW w:w="5135" w:type="dxa"/>
            <w:tcBorders>
              <w:top w:val="single" w:sz="6" w:space="0" w:color="000000"/>
              <w:left w:val="single" w:sz="6" w:space="0" w:color="000000"/>
              <w:bottom w:val="single" w:sz="6" w:space="0" w:color="000000"/>
              <w:right w:val="single" w:sz="6" w:space="0" w:color="000000"/>
            </w:tcBorders>
            <w:vAlign w:val="center"/>
          </w:tcPr>
          <w:p w:rsidR="00D375BC" w:rsidRDefault="00FE5252">
            <w:pPr>
              <w:widowControl w:val="0"/>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Tychów Stary</w:t>
            </w:r>
          </w:p>
          <w:p w:rsidR="00D375BC" w:rsidRDefault="00FE5252">
            <w:pPr>
              <w:widowControl w:val="0"/>
              <w:spacing w:before="280"/>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Nr </w:t>
            </w:r>
            <w:proofErr w:type="spellStart"/>
            <w:r>
              <w:rPr>
                <w:rFonts w:ascii="Times New Roman" w:eastAsia="Times New Roman" w:hAnsi="Times New Roman" w:cs="Times New Roman"/>
                <w:lang w:val="pl-PL" w:eastAsia="pl-PL"/>
              </w:rPr>
              <w:t>ewid</w:t>
            </w:r>
            <w:proofErr w:type="spellEnd"/>
            <w:r>
              <w:rPr>
                <w:rFonts w:ascii="Times New Roman" w:eastAsia="Times New Roman" w:hAnsi="Times New Roman" w:cs="Times New Roman"/>
                <w:lang w:val="pl-PL" w:eastAsia="pl-PL"/>
              </w:rPr>
              <w:t>. działki 128</w:t>
            </w:r>
          </w:p>
          <w:p w:rsidR="00D375BC" w:rsidRDefault="00FE5252">
            <w:pPr>
              <w:widowControl w:val="0"/>
              <w:spacing w:before="280"/>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Obręb: Tychów Stary</w:t>
            </w:r>
          </w:p>
          <w:p w:rsidR="00D375BC" w:rsidRDefault="00FE5252">
            <w:pPr>
              <w:widowControl w:val="0"/>
              <w:spacing w:before="280"/>
              <w:jc w:val="bot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Kapliczka z 1859 r. przy drodze wojewódzkiej 744 Radom - </w:t>
            </w:r>
            <w:r>
              <w:rPr>
                <w:rFonts w:ascii="Times New Roman" w:eastAsia="Times New Roman" w:hAnsi="Times New Roman" w:cs="Times New Roman"/>
                <w:lang w:val="pl-PL" w:eastAsia="pl-PL"/>
              </w:rPr>
              <w:lastRenderedPageBreak/>
              <w:t>Starachowice, pomiędzy miejscowościami Mirzec - Tychów stary</w:t>
            </w:r>
          </w:p>
        </w:tc>
      </w:tr>
    </w:tbl>
    <w:p w:rsidR="00D375BC" w:rsidRDefault="00D375BC">
      <w:pPr>
        <w:jc w:val="both"/>
        <w:rPr>
          <w:rFonts w:ascii="Times New Roman" w:eastAsia="Times New Roman" w:hAnsi="Times New Roman" w:cs="Times New Roman"/>
          <w:color w:val="000000"/>
          <w:sz w:val="22"/>
          <w:lang w:val="pl-PL"/>
        </w:rPr>
      </w:pPr>
    </w:p>
    <w:p w:rsidR="00D375BC" w:rsidRDefault="00FE5252">
      <w:pPr>
        <w:numPr>
          <w:ilvl w:val="0"/>
          <w:numId w:val="41"/>
        </w:numPr>
        <w:tabs>
          <w:tab w:val="left" w:pos="0"/>
        </w:tabs>
        <w:spacing w:before="240" w:after="240"/>
        <w:jc w:val="both"/>
        <w:rPr>
          <w:rFonts w:ascii="Times New Roman" w:hAnsi="Times New Roman" w:cs="Times New Roman"/>
          <w:sz w:val="26"/>
          <w:szCs w:val="26"/>
          <w:lang w:val="pl-PL"/>
        </w:rPr>
      </w:pPr>
      <w:r>
        <w:rPr>
          <w:rFonts w:ascii="Times New Roman" w:hAnsi="Times New Roman" w:cs="Times New Roman"/>
          <w:color w:val="000000"/>
          <w:sz w:val="26"/>
          <w:szCs w:val="26"/>
          <w:lang w:val="pl-PL"/>
        </w:rPr>
        <w:t>Dla obiektów i miejsc pamięci narodowej wymienionych w ust. 3, ochronę ustala się poprzez:</w:t>
      </w:r>
    </w:p>
    <w:p w:rsidR="00D375BC" w:rsidRDefault="00FE5252">
      <w:pPr>
        <w:numPr>
          <w:ilvl w:val="0"/>
          <w:numId w:val="43"/>
        </w:numPr>
        <w:spacing w:before="120" w:after="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na wszelkie prace wykonywane w wyżej wymienionych obiektach i ich otoczeniu wymagane jest uzyskanie opinii Wojewódzkiego Konserwatora Zabytków;</w:t>
      </w:r>
    </w:p>
    <w:p w:rsidR="00D375BC" w:rsidRDefault="00FE5252">
      <w:pPr>
        <w:numPr>
          <w:ilvl w:val="0"/>
          <w:numId w:val="43"/>
        </w:numPr>
        <w:spacing w:before="120" w:after="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sprawowanie opieki nad zabytkiem oraz jego otoczeniem musi umożliwiać prowadzenie badań architektonicznych, konserwatorskich i restauratorskich;</w:t>
      </w:r>
    </w:p>
    <w:p w:rsidR="00D375BC" w:rsidRDefault="00FE5252">
      <w:pPr>
        <w:numPr>
          <w:ilvl w:val="0"/>
          <w:numId w:val="43"/>
        </w:numPr>
        <w:spacing w:before="120" w:after="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nowa zabudowa w otoczeniu zabytku gabarytami i sposobem kształtowania nie może dominować nad zabudową historyczną i powinna nawiązywać do niej formą i skalą, czerpać z miejscowej tradycji architektonicznej;</w:t>
      </w:r>
    </w:p>
    <w:p w:rsidR="00D375BC" w:rsidRDefault="00FE5252">
      <w:pPr>
        <w:numPr>
          <w:ilvl w:val="0"/>
          <w:numId w:val="43"/>
        </w:numPr>
        <w:spacing w:before="120" w:after="240"/>
        <w:jc w:val="both"/>
        <w:rPr>
          <w:rFonts w:ascii="Times New Roman" w:eastAsia="Times New Roman" w:hAnsi="Times New Roman" w:cs="Times New Roman"/>
          <w:b/>
          <w:color w:val="000000"/>
          <w:sz w:val="26"/>
          <w:szCs w:val="26"/>
          <w:lang w:val="pl-PL"/>
        </w:rPr>
      </w:pPr>
      <w:r>
        <w:rPr>
          <w:rFonts w:ascii="Times New Roman" w:hAnsi="Times New Roman" w:cs="Times New Roman"/>
          <w:color w:val="000000"/>
          <w:sz w:val="26"/>
          <w:szCs w:val="26"/>
          <w:lang w:val="pl-PL"/>
        </w:rPr>
        <w:t>wszelka działalność inwestycyjna musi uwzględniać istniejące związki przestrzenne i funkcjonalne.</w:t>
      </w:r>
    </w:p>
    <w:p w:rsidR="00D375BC" w:rsidRDefault="00FE5252">
      <w:pPr>
        <w:pStyle w:val="Standard"/>
        <w:ind w:left="0"/>
        <w:rPr>
          <w:rFonts w:ascii="Times New Roman" w:hAnsi="Times New Roman" w:cs="Times New Roman"/>
          <w:color w:val="000000"/>
          <w:sz w:val="26"/>
          <w:szCs w:val="26"/>
        </w:rPr>
      </w:pPr>
      <w:r>
        <w:rPr>
          <w:rFonts w:ascii="Times New Roman" w:hAnsi="Times New Roman" w:cs="Times New Roman"/>
          <w:b/>
          <w:color w:val="000000"/>
          <w:sz w:val="26"/>
          <w:szCs w:val="26"/>
        </w:rPr>
        <w:t xml:space="preserve">§23.1. </w:t>
      </w:r>
      <w:r>
        <w:rPr>
          <w:rFonts w:ascii="Times New Roman" w:hAnsi="Times New Roman" w:cs="Times New Roman"/>
          <w:color w:val="000000"/>
          <w:sz w:val="26"/>
          <w:szCs w:val="26"/>
        </w:rPr>
        <w:t>Ustala się wyznaczoną na rysunku planu strefę ochrony konserwatorskiej</w:t>
      </w:r>
      <w:r>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ab/>
        <w:t xml:space="preserve">K </w:t>
      </w:r>
      <w:r>
        <w:rPr>
          <w:rFonts w:ascii="Times New Roman" w:hAnsi="Times New Roman" w:cs="Times New Roman"/>
          <w:color w:val="000000"/>
          <w:sz w:val="26"/>
          <w:szCs w:val="26"/>
        </w:rPr>
        <w:t>obejmującą:</w:t>
      </w:r>
    </w:p>
    <w:p w:rsidR="00D375BC" w:rsidRDefault="00FE5252">
      <w:pPr>
        <w:numPr>
          <w:ilvl w:val="0"/>
          <w:numId w:val="44"/>
        </w:numPr>
        <w:spacing w:before="120" w:after="120"/>
        <w:jc w:val="both"/>
        <w:rPr>
          <w:rFonts w:ascii="Times New Roman" w:hAnsi="Times New Roman" w:cs="Times New Roman"/>
          <w:color w:val="000000"/>
          <w:sz w:val="26"/>
          <w:szCs w:val="26"/>
        </w:rPr>
      </w:pPr>
      <w:r>
        <w:rPr>
          <w:rFonts w:ascii="Times New Roman" w:hAnsi="Times New Roman" w:cs="Times New Roman"/>
          <w:color w:val="000000"/>
          <w:sz w:val="26"/>
          <w:szCs w:val="26"/>
          <w:lang w:val="pl-PL"/>
        </w:rPr>
        <w:t xml:space="preserve">zespół kościoła parafialnego w Mircu (Kościół Rzymskokatolicki Pw. Św. </w:t>
      </w:r>
      <w:r>
        <w:rPr>
          <w:rFonts w:ascii="Times New Roman" w:hAnsi="Times New Roman" w:cs="Times New Roman"/>
          <w:color w:val="000000"/>
          <w:sz w:val="26"/>
          <w:szCs w:val="26"/>
          <w:lang w:val="pl-PL"/>
        </w:rPr>
        <w:tab/>
      </w:r>
      <w:proofErr w:type="spellStart"/>
      <w:r>
        <w:rPr>
          <w:rFonts w:ascii="Times New Roman" w:hAnsi="Times New Roman" w:cs="Times New Roman"/>
          <w:color w:val="000000"/>
          <w:sz w:val="26"/>
          <w:szCs w:val="26"/>
        </w:rPr>
        <w:t>Leonarda</w:t>
      </w:r>
      <w:proofErr w:type="spellEnd"/>
      <w:r>
        <w:rPr>
          <w:rFonts w:ascii="Times New Roman" w:hAnsi="Times New Roman" w:cs="Times New Roman"/>
          <w:color w:val="000000"/>
          <w:sz w:val="26"/>
          <w:szCs w:val="26"/>
        </w:rPr>
        <w:t>);</w:t>
      </w:r>
    </w:p>
    <w:p w:rsidR="00D375BC" w:rsidRDefault="00FE5252">
      <w:pPr>
        <w:numPr>
          <w:ilvl w:val="0"/>
          <w:numId w:val="44"/>
        </w:numPr>
        <w:spacing w:before="120" w:after="240"/>
        <w:jc w:val="both"/>
        <w:rPr>
          <w:rFonts w:ascii="Times New Roman" w:hAnsi="Times New Roman" w:cs="Times New Roman"/>
          <w:sz w:val="26"/>
          <w:szCs w:val="26"/>
          <w:lang w:val="pl-PL"/>
        </w:rPr>
      </w:pPr>
      <w:r>
        <w:rPr>
          <w:rFonts w:ascii="Times New Roman" w:hAnsi="Times New Roman" w:cs="Times New Roman"/>
          <w:color w:val="000000"/>
          <w:sz w:val="26"/>
          <w:szCs w:val="26"/>
          <w:lang w:val="pl-PL"/>
        </w:rPr>
        <w:t>pozostałości zespołu Dworku Modrzewiowego w Mircu.</w:t>
      </w:r>
    </w:p>
    <w:p w:rsidR="00D375BC" w:rsidRDefault="00FE5252">
      <w:pPr>
        <w:numPr>
          <w:ilvl w:val="0"/>
          <w:numId w:val="45"/>
        </w:numPr>
        <w:tabs>
          <w:tab w:val="left" w:pos="0"/>
        </w:tabs>
        <w:spacing w:before="240" w:after="24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Ustala się zasady ochrony obiektów zabytkowych poprzez:</w:t>
      </w:r>
    </w:p>
    <w:p w:rsidR="00D375BC" w:rsidRDefault="00FE5252">
      <w:pPr>
        <w:numPr>
          <w:ilvl w:val="0"/>
          <w:numId w:val="46"/>
        </w:numPr>
        <w:spacing w:before="120" w:after="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zachowanie i utrzymanie zabudowy o wartości historycznej i kulturowej,</w:t>
      </w:r>
    </w:p>
    <w:p w:rsidR="00D375BC" w:rsidRDefault="00FE5252">
      <w:pPr>
        <w:numPr>
          <w:ilvl w:val="0"/>
          <w:numId w:val="46"/>
        </w:numPr>
        <w:spacing w:before="120" w:after="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utrzymanie historycznej kompozycji obiektów z ograniczeniem dopuszczalnych przekształceń,</w:t>
      </w:r>
    </w:p>
    <w:p w:rsidR="00D375BC" w:rsidRDefault="00FE5252">
      <w:pPr>
        <w:numPr>
          <w:ilvl w:val="0"/>
          <w:numId w:val="46"/>
        </w:numPr>
        <w:spacing w:before="120" w:after="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w przypadku działań zabezpieczających – rewaloryzacji (konserwacji lub rekonstrukcji) wymaga się dostosowania nowych elementów do istniejącej kompozycji, a także nawiązanie w nowej zabudowie do zasad historycznej kompozycji obiektów.</w:t>
      </w:r>
    </w:p>
    <w:p w:rsidR="00D375BC" w:rsidRDefault="00FE5252">
      <w:pPr>
        <w:numPr>
          <w:ilvl w:val="0"/>
          <w:numId w:val="45"/>
        </w:numPr>
        <w:tabs>
          <w:tab w:val="left" w:pos="0"/>
        </w:tabs>
        <w:spacing w:before="240" w:after="240"/>
        <w:jc w:val="both"/>
        <w:rPr>
          <w:rFonts w:ascii="Times New Roman" w:hAnsi="Times New Roman" w:cs="Times New Roman"/>
          <w:color w:val="000000"/>
          <w:sz w:val="26"/>
          <w:szCs w:val="26"/>
        </w:rPr>
      </w:pPr>
      <w:r>
        <w:rPr>
          <w:rFonts w:ascii="Times New Roman" w:hAnsi="Times New Roman" w:cs="Times New Roman"/>
          <w:color w:val="000000"/>
          <w:sz w:val="26"/>
          <w:szCs w:val="26"/>
          <w:lang w:val="pl-PL"/>
        </w:rPr>
        <w:t xml:space="preserve">Ustala się wyznaczoną na rysunku planu strefę ochrony ekspozycji </w:t>
      </w:r>
      <w:r>
        <w:rPr>
          <w:rFonts w:ascii="Times New Roman" w:hAnsi="Times New Roman" w:cs="Times New Roman"/>
          <w:b/>
          <w:color w:val="000000"/>
          <w:sz w:val="26"/>
          <w:szCs w:val="26"/>
          <w:lang w:val="pl-PL"/>
        </w:rPr>
        <w:t>E</w:t>
      </w:r>
      <w:r>
        <w:rPr>
          <w:rFonts w:ascii="Times New Roman" w:hAnsi="Times New Roman" w:cs="Times New Roman"/>
          <w:color w:val="000000"/>
          <w:sz w:val="26"/>
          <w:szCs w:val="26"/>
          <w:lang w:val="pl-PL"/>
        </w:rPr>
        <w:t xml:space="preserve"> obiektów zabytkowych, obejmującą teren Szkoły Podstawowej w Mircu II wraz  z  zagospodarowaniem, terenami zielonymi i stawem, budynkiem Urzędu Gminy wraz z zagospodarowaniem, zespół kościoła parafialnego w Mircu (Kościół Rzymskokatolicki pw. św. </w:t>
      </w:r>
      <w:proofErr w:type="spellStart"/>
      <w:r>
        <w:rPr>
          <w:rFonts w:ascii="Times New Roman" w:hAnsi="Times New Roman" w:cs="Times New Roman"/>
          <w:color w:val="000000"/>
          <w:sz w:val="26"/>
          <w:szCs w:val="26"/>
        </w:rPr>
        <w:t>Leonarda</w:t>
      </w:r>
      <w:proofErr w:type="spellEnd"/>
      <w:r>
        <w:rPr>
          <w:rFonts w:ascii="Times New Roman" w:hAnsi="Times New Roman" w:cs="Times New Roman"/>
          <w:color w:val="000000"/>
          <w:sz w:val="26"/>
          <w:szCs w:val="26"/>
        </w:rPr>
        <w:t>) ;</w:t>
      </w:r>
    </w:p>
    <w:p w:rsidR="00D375BC" w:rsidRDefault="00FE5252">
      <w:pPr>
        <w:numPr>
          <w:ilvl w:val="0"/>
          <w:numId w:val="47"/>
        </w:numPr>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ustala się następujące zasady kształtowania przestrzeni w strefie ekspozycji:</w:t>
      </w:r>
    </w:p>
    <w:p w:rsidR="00D375BC" w:rsidRDefault="00FE5252">
      <w:pPr>
        <w:numPr>
          <w:ilvl w:val="0"/>
          <w:numId w:val="48"/>
        </w:numPr>
        <w:ind w:hanging="283"/>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ochronę ekspozycji wzgórza kościelnego od strony drogi wojewódzkiej nr 744 (1KDG), ulicy Modrzewiowej oraz od strony Mirca </w:t>
      </w:r>
      <w:r w:rsidRPr="0010721A">
        <w:rPr>
          <w:rFonts w:ascii="Times New Roman" w:hAnsi="Times New Roman" w:cs="Times New Roman"/>
          <w:color w:val="000000" w:themeColor="text1"/>
          <w:sz w:val="26"/>
          <w:szCs w:val="26"/>
          <w:lang w:val="pl-PL"/>
        </w:rPr>
        <w:t>S</w:t>
      </w:r>
      <w:r>
        <w:rPr>
          <w:rFonts w:ascii="Times New Roman" w:hAnsi="Times New Roman" w:cs="Times New Roman"/>
          <w:color w:val="000000"/>
          <w:sz w:val="26"/>
          <w:szCs w:val="26"/>
          <w:lang w:val="pl-PL"/>
        </w:rPr>
        <w:t>tarego,</w:t>
      </w:r>
    </w:p>
    <w:p w:rsidR="00D375BC" w:rsidRDefault="00FE5252">
      <w:pPr>
        <w:numPr>
          <w:ilvl w:val="0"/>
          <w:numId w:val="48"/>
        </w:numPr>
        <w:ind w:hanging="283"/>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kształtowanie zabudowy w obrębie strefy i bezpośrednio przy jej granicach (pod względem gabarytów, intensywności i formy) w sposób umożliwiający wyeksponowanie wzgórza kościelnego,</w:t>
      </w:r>
    </w:p>
    <w:p w:rsidR="00D375BC" w:rsidRDefault="00FE5252">
      <w:pPr>
        <w:numPr>
          <w:ilvl w:val="0"/>
          <w:numId w:val="48"/>
        </w:numPr>
        <w:ind w:hanging="283"/>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lastRenderedPageBreak/>
        <w:t>prowadzenie wszelkiej działalności inwestycyjnej w obrębie strefy z  uwzględnieniem istniejących związków przestrzennych,</w:t>
      </w:r>
    </w:p>
    <w:p w:rsidR="00D375BC" w:rsidRDefault="00FE5252">
      <w:pPr>
        <w:numPr>
          <w:ilvl w:val="0"/>
          <w:numId w:val="48"/>
        </w:numPr>
        <w:spacing w:after="240"/>
        <w:ind w:hanging="283"/>
        <w:jc w:val="both"/>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zakaz</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sytuowania</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urządzeń</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reklamowych</w:t>
      </w:r>
      <w:proofErr w:type="spellEnd"/>
      <w:r>
        <w:rPr>
          <w:rFonts w:ascii="Times New Roman" w:hAnsi="Times New Roman" w:cs="Times New Roman"/>
          <w:color w:val="000000"/>
          <w:sz w:val="26"/>
          <w:szCs w:val="26"/>
        </w:rPr>
        <w:t>.</w:t>
      </w:r>
    </w:p>
    <w:p w:rsidR="00D375BC" w:rsidRDefault="00FE5252">
      <w:pPr>
        <w:numPr>
          <w:ilvl w:val="0"/>
          <w:numId w:val="45"/>
        </w:numPr>
        <w:tabs>
          <w:tab w:val="left" w:pos="0"/>
        </w:tabs>
        <w:spacing w:before="240" w:after="24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Zabudowę i szczegółowy sposób zagospodarowania w projektach realizacyjnych dla  obszarów położonych w granicach strefy ochrony konserwatorskiej oraz strefy ekspozycji obiektów zabytkowych należy uzgadniać z Wojewódzkim Konserwatorem Zabytków .</w:t>
      </w:r>
    </w:p>
    <w:p w:rsidR="00D375BC" w:rsidRDefault="00FE5252">
      <w:pPr>
        <w:pStyle w:val="Standard"/>
        <w:ind w:left="0"/>
        <w:rPr>
          <w:rFonts w:ascii="Times New Roman" w:hAnsi="Times New Roman" w:cs="Times New Roman"/>
          <w:color w:val="000000"/>
          <w:sz w:val="26"/>
          <w:szCs w:val="26"/>
        </w:rPr>
      </w:pPr>
      <w:r>
        <w:rPr>
          <w:rFonts w:ascii="Times New Roman" w:hAnsi="Times New Roman" w:cs="Times New Roman"/>
          <w:b/>
          <w:color w:val="000000"/>
          <w:sz w:val="26"/>
          <w:szCs w:val="26"/>
        </w:rPr>
        <w:t>§24.1</w:t>
      </w:r>
      <w:r>
        <w:rPr>
          <w:rFonts w:ascii="Times New Roman" w:hAnsi="Times New Roman" w:cs="Times New Roman"/>
          <w:color w:val="000000"/>
          <w:sz w:val="26"/>
          <w:szCs w:val="26"/>
        </w:rPr>
        <w:t xml:space="preserve"> Ustala się zasady ochrony walorów krajobrazu kulturowego poprzez:</w:t>
      </w:r>
    </w:p>
    <w:p w:rsidR="00D375BC" w:rsidRDefault="00FE5252">
      <w:pPr>
        <w:numPr>
          <w:ilvl w:val="0"/>
          <w:numId w:val="49"/>
        </w:numPr>
        <w:spacing w:before="120" w:after="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ochronę terenu przed nadmiernym zainwestowaniem i penetracją,</w:t>
      </w:r>
    </w:p>
    <w:p w:rsidR="00D375BC" w:rsidRDefault="00FE5252">
      <w:pPr>
        <w:tabs>
          <w:tab w:val="left" w:pos="0"/>
        </w:tabs>
        <w:spacing w:before="120" w:after="120"/>
        <w:ind w:left="567"/>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2) ograniczenie różnorodności form zabudowy oraz wysokości zabudowy na rzecz zharmonizowania z zabudową  istniejącą,</w:t>
      </w:r>
    </w:p>
    <w:p w:rsidR="00D375BC" w:rsidRDefault="00FE5252">
      <w:pPr>
        <w:tabs>
          <w:tab w:val="left" w:pos="0"/>
        </w:tabs>
        <w:spacing w:before="120" w:after="120"/>
        <w:ind w:left="567"/>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3) nawiązanie układu nowej zabudowy do układu urbanistycznego poszczególnych miejscowości,</w:t>
      </w:r>
    </w:p>
    <w:p w:rsidR="00D375BC" w:rsidRDefault="00FE5252">
      <w:pPr>
        <w:tabs>
          <w:tab w:val="left" w:pos="0"/>
        </w:tabs>
        <w:spacing w:before="120" w:after="120"/>
        <w:ind w:left="567"/>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4) zachowanie zasadniczych elementów historycznego rozplanowania wsi,</w:t>
      </w:r>
    </w:p>
    <w:p w:rsidR="00D375BC" w:rsidRDefault="00FE5252">
      <w:pPr>
        <w:tabs>
          <w:tab w:val="left" w:pos="0"/>
        </w:tabs>
        <w:spacing w:before="120" w:after="120"/>
        <w:ind w:left="567"/>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5) dostosowania nowej zabudowy do historycznego układu przestrzennego,</w:t>
      </w:r>
    </w:p>
    <w:p w:rsidR="00D375BC" w:rsidRDefault="00FE5252">
      <w:pPr>
        <w:tabs>
          <w:tab w:val="left" w:pos="0"/>
        </w:tabs>
        <w:spacing w:before="120" w:after="120"/>
        <w:ind w:left="567"/>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6) ochronę ciągów, punktów i przedpoli widokowych,</w:t>
      </w:r>
    </w:p>
    <w:p w:rsidR="00D375BC" w:rsidRDefault="00FE5252">
      <w:pPr>
        <w:tabs>
          <w:tab w:val="left" w:pos="0"/>
        </w:tabs>
        <w:spacing w:before="120" w:after="120"/>
        <w:ind w:left="567"/>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7) niezabudowywanie eksponowanych widokowo dominant krajobrazowych terenu,</w:t>
      </w:r>
    </w:p>
    <w:p w:rsidR="00D375BC" w:rsidRDefault="00FE5252">
      <w:pPr>
        <w:tabs>
          <w:tab w:val="left" w:pos="0"/>
        </w:tabs>
        <w:spacing w:before="120" w:after="120"/>
        <w:ind w:left="567"/>
        <w:jc w:val="both"/>
        <w:rPr>
          <w:rFonts w:ascii="Times New Roman" w:hAnsi="Times New Roman" w:cs="Times New Roman"/>
          <w:sz w:val="26"/>
          <w:szCs w:val="26"/>
          <w:lang w:val="pl-PL"/>
        </w:rPr>
      </w:pPr>
      <w:r>
        <w:rPr>
          <w:rFonts w:ascii="Times New Roman" w:hAnsi="Times New Roman" w:cs="Times New Roman"/>
          <w:color w:val="000000"/>
          <w:sz w:val="26"/>
          <w:szCs w:val="26"/>
          <w:lang w:val="pl-PL"/>
        </w:rPr>
        <w:t>8) ograniczenie do niezbędnego minimum prac ziemnych zmieniających naturalne ukształtowanie terenu; dopuszczalne, maksymalne przekształcenie terenu określa się od -1,5m do + 1,5m ,</w:t>
      </w:r>
    </w:p>
    <w:p w:rsidR="00D375BC" w:rsidRDefault="00FE5252">
      <w:pPr>
        <w:tabs>
          <w:tab w:val="left" w:pos="0"/>
        </w:tabs>
        <w:spacing w:before="120" w:after="240"/>
        <w:ind w:left="567"/>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9) ochronę roślinności porastającej skarpy dolinek rzecznych.</w:t>
      </w:r>
    </w:p>
    <w:p w:rsidR="00D375BC" w:rsidRDefault="00FE5252">
      <w:pPr>
        <w:pStyle w:val="Standard"/>
        <w:spacing w:after="240"/>
        <w:ind w:left="0"/>
        <w:rPr>
          <w:rFonts w:ascii="Times New Roman" w:hAnsi="Times New Roman" w:cs="Times New Roman"/>
          <w:color w:val="000000"/>
          <w:sz w:val="26"/>
          <w:szCs w:val="26"/>
        </w:rPr>
      </w:pPr>
      <w:r>
        <w:rPr>
          <w:rFonts w:ascii="Times New Roman" w:hAnsi="Times New Roman" w:cs="Times New Roman"/>
          <w:b/>
          <w:color w:val="000000"/>
          <w:sz w:val="26"/>
          <w:szCs w:val="26"/>
        </w:rPr>
        <w:t>§25.1</w:t>
      </w:r>
      <w:r>
        <w:rPr>
          <w:rFonts w:ascii="Times New Roman" w:hAnsi="Times New Roman" w:cs="Times New Roman"/>
          <w:color w:val="000000"/>
          <w:sz w:val="26"/>
          <w:szCs w:val="26"/>
        </w:rPr>
        <w:t xml:space="preserve"> Ustala się zachowanie i ochronę obiektów, oznaczonych na rysunku planu, wpisanych do ewidencji zabytków stanowisk archeologicznych, zgodnie z poniższym wykazem:</w:t>
      </w:r>
    </w:p>
    <w:tbl>
      <w:tblPr>
        <w:tblStyle w:val="Tabela-Siatka"/>
        <w:tblpPr w:leftFromText="180" w:rightFromText="180" w:vertAnchor="text" w:horzAnchor="page" w:tblpXSpec="center" w:tblpY="106"/>
        <w:tblW w:w="11036" w:type="dxa"/>
        <w:jc w:val="center"/>
        <w:tblLayout w:type="fixed"/>
        <w:tblLook w:val="04A0" w:firstRow="1" w:lastRow="0" w:firstColumn="1" w:lastColumn="0" w:noHBand="0" w:noVBand="1"/>
      </w:tblPr>
      <w:tblGrid>
        <w:gridCol w:w="2276"/>
        <w:gridCol w:w="3841"/>
        <w:gridCol w:w="4919"/>
      </w:tblGrid>
      <w:tr w:rsidR="00D375BC">
        <w:trPr>
          <w:trHeight w:val="354"/>
          <w:jc w:val="center"/>
        </w:trPr>
        <w:tc>
          <w:tcPr>
            <w:tcW w:w="11036" w:type="dxa"/>
            <w:gridSpan w:val="3"/>
            <w:shd w:val="clear" w:color="auto" w:fill="D8D8D8" w:themeFill="background1" w:themeFillShade="D8"/>
            <w:vAlign w:val="center"/>
          </w:tcPr>
          <w:p w:rsidR="00D375BC" w:rsidRDefault="00FE5252">
            <w:pPr>
              <w:widowControl w:val="0"/>
              <w:rPr>
                <w:rFonts w:ascii="Times New Roman" w:hAnsi="Times New Roman" w:cs="Times New Roman"/>
              </w:rPr>
            </w:pPr>
            <w:r>
              <w:rPr>
                <w:rFonts w:ascii="Times New Roman" w:eastAsia="SimSun" w:hAnsi="Times New Roman" w:cs="Times New Roman"/>
                <w:b/>
                <w:bCs/>
                <w:lang w:val="pl-PL"/>
              </w:rPr>
              <w:t>ADKA</w:t>
            </w:r>
          </w:p>
        </w:tc>
      </w:tr>
      <w:tr w:rsidR="00D375BC" w:rsidRPr="00875084">
        <w:trPr>
          <w:trHeight w:val="1497"/>
          <w:jc w:val="center"/>
        </w:trPr>
        <w:tc>
          <w:tcPr>
            <w:tcW w:w="2276"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rPr>
            </w:pPr>
            <w:r>
              <w:rPr>
                <w:rFonts w:ascii="Times New Roman" w:eastAsia="SimSun" w:hAnsi="Times New Roman" w:cs="Times New Roman"/>
                <w:lang w:val="pl-PL"/>
              </w:rPr>
              <w:t>STANOWISKO ARCHEOLOGICZNE</w:t>
            </w:r>
          </w:p>
        </w:tc>
        <w:tc>
          <w:tcPr>
            <w:tcW w:w="3841" w:type="dxa"/>
            <w:vAlign w:val="center"/>
          </w:tcPr>
          <w:p w:rsidR="00D375BC" w:rsidRDefault="00D375BC">
            <w:pPr>
              <w:widowControl w:val="0"/>
              <w:ind w:left="57"/>
              <w:rPr>
                <w:rFonts w:ascii="Times New Roman" w:hAnsi="Times New Roman" w:cs="Times New Roman"/>
              </w:rPr>
            </w:pPr>
          </w:p>
          <w:p w:rsidR="00D375BC" w:rsidRDefault="00FE5252">
            <w:pPr>
              <w:widowControl w:val="0"/>
              <w:ind w:left="57"/>
              <w:rPr>
                <w:rFonts w:ascii="Times New Roman" w:hAnsi="Times New Roman" w:cs="Times New Roman"/>
                <w:lang w:val="pl-PL"/>
              </w:rPr>
            </w:pPr>
            <w:r>
              <w:rPr>
                <w:rFonts w:ascii="Times New Roman" w:eastAsia="SimSun" w:hAnsi="Times New Roman" w:cs="Times New Roman"/>
                <w:lang w:val="pl-PL"/>
              </w:rPr>
              <w:t>Ślad osadniczy - wczesne Średniowiecze</w:t>
            </w:r>
          </w:p>
        </w:tc>
        <w:tc>
          <w:tcPr>
            <w:tcW w:w="4919"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obszaru AZP 79-66</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w miejscowości: 1</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na obszarze AZP: 24</w:t>
            </w:r>
          </w:p>
        </w:tc>
      </w:tr>
      <w:tr w:rsidR="00D375BC">
        <w:trPr>
          <w:trHeight w:val="435"/>
          <w:jc w:val="center"/>
        </w:trPr>
        <w:tc>
          <w:tcPr>
            <w:tcW w:w="11036" w:type="dxa"/>
            <w:gridSpan w:val="3"/>
            <w:shd w:val="clear" w:color="auto" w:fill="D8D8D8" w:themeFill="background1" w:themeFillShade="D8"/>
            <w:vAlign w:val="center"/>
          </w:tcPr>
          <w:p w:rsidR="00D375BC" w:rsidRDefault="00FE5252">
            <w:pPr>
              <w:widowControl w:val="0"/>
              <w:rPr>
                <w:rFonts w:ascii="Times New Roman" w:hAnsi="Times New Roman" w:cs="Times New Roman"/>
              </w:rPr>
            </w:pPr>
            <w:r>
              <w:rPr>
                <w:rFonts w:ascii="Times New Roman" w:eastAsia="SimSun" w:hAnsi="Times New Roman" w:cs="Times New Roman"/>
                <w:b/>
                <w:bCs/>
                <w:lang w:val="pl-PL"/>
              </w:rPr>
              <w:t>JAGODNE</w:t>
            </w:r>
          </w:p>
        </w:tc>
      </w:tr>
      <w:tr w:rsidR="00D375BC" w:rsidRPr="00875084">
        <w:trPr>
          <w:trHeight w:val="1268"/>
          <w:jc w:val="center"/>
        </w:trPr>
        <w:tc>
          <w:tcPr>
            <w:tcW w:w="2276"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rPr>
            </w:pPr>
            <w:r>
              <w:rPr>
                <w:rFonts w:ascii="Times New Roman" w:eastAsia="SimSun" w:hAnsi="Times New Roman" w:cs="Times New Roman"/>
                <w:lang w:val="pl-PL"/>
              </w:rPr>
              <w:t>STANOWISKO ARCHEOLOGICZNE</w:t>
            </w:r>
          </w:p>
        </w:tc>
        <w:tc>
          <w:tcPr>
            <w:tcW w:w="3841" w:type="dxa"/>
            <w:vAlign w:val="center"/>
          </w:tcPr>
          <w:p w:rsidR="00D375BC" w:rsidRDefault="00D375BC">
            <w:pPr>
              <w:widowControl w:val="0"/>
              <w:rPr>
                <w:rFonts w:ascii="Times New Roman" w:hAnsi="Times New Roman" w:cs="Times New Roman"/>
              </w:rPr>
            </w:pPr>
          </w:p>
          <w:p w:rsidR="00D375BC" w:rsidRDefault="00FE5252">
            <w:pPr>
              <w:widowControl w:val="0"/>
              <w:rPr>
                <w:rFonts w:ascii="Times New Roman" w:hAnsi="Times New Roman" w:cs="Times New Roman"/>
              </w:rPr>
            </w:pPr>
            <w:r>
              <w:rPr>
                <w:rFonts w:ascii="Times New Roman" w:eastAsia="SimSun" w:hAnsi="Times New Roman" w:cs="Times New Roman"/>
                <w:lang w:val="pl-PL"/>
              </w:rPr>
              <w:t>Ślad osadniczy - neolit - web</w:t>
            </w:r>
          </w:p>
        </w:tc>
        <w:tc>
          <w:tcPr>
            <w:tcW w:w="4919"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obszaru AZP 79-66</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w miejscowości: 1</w:t>
            </w: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na obszarze AZP: 20</w:t>
            </w:r>
          </w:p>
        </w:tc>
      </w:tr>
      <w:tr w:rsidR="00D375BC" w:rsidRPr="00875084">
        <w:trPr>
          <w:trHeight w:val="1645"/>
          <w:jc w:val="center"/>
        </w:trPr>
        <w:tc>
          <w:tcPr>
            <w:tcW w:w="2276" w:type="dxa"/>
            <w:vAlign w:val="center"/>
          </w:tcPr>
          <w:p w:rsidR="00D375BC" w:rsidRDefault="00FE5252">
            <w:pPr>
              <w:widowControl w:val="0"/>
              <w:rPr>
                <w:rFonts w:ascii="Times New Roman" w:hAnsi="Times New Roman" w:cs="Times New Roman"/>
              </w:rPr>
            </w:pPr>
            <w:r>
              <w:rPr>
                <w:rFonts w:ascii="Times New Roman" w:eastAsia="SimSun" w:hAnsi="Times New Roman" w:cs="Times New Roman"/>
                <w:lang w:val="pl-PL"/>
              </w:rPr>
              <w:lastRenderedPageBreak/>
              <w:t>STANOWISKO ARCHEOLOGICZNE</w:t>
            </w:r>
          </w:p>
        </w:tc>
        <w:tc>
          <w:tcPr>
            <w:tcW w:w="3841"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rPr>
            </w:pPr>
            <w:r>
              <w:rPr>
                <w:rFonts w:ascii="Times New Roman" w:eastAsia="SimSun" w:hAnsi="Times New Roman" w:cs="Times New Roman"/>
                <w:lang w:val="pl-PL"/>
              </w:rPr>
              <w:t xml:space="preserve">Ślad osadniczy - </w:t>
            </w:r>
            <w:proofErr w:type="spellStart"/>
            <w:r>
              <w:rPr>
                <w:rFonts w:ascii="Times New Roman" w:eastAsia="SimSun" w:hAnsi="Times New Roman" w:cs="Times New Roman"/>
                <w:lang w:val="pl-PL"/>
              </w:rPr>
              <w:t>ek</w:t>
            </w:r>
            <w:proofErr w:type="spellEnd"/>
            <w:r>
              <w:rPr>
                <w:rFonts w:ascii="Times New Roman" w:eastAsia="SimSun" w:hAnsi="Times New Roman" w:cs="Times New Roman"/>
                <w:lang w:val="pl-PL"/>
              </w:rPr>
              <w:t xml:space="preserve"> - web</w:t>
            </w:r>
          </w:p>
        </w:tc>
        <w:tc>
          <w:tcPr>
            <w:tcW w:w="4919"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obszaru AZP 79-66</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w miejscowości: 2</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na obszarze AZP: 21</w:t>
            </w:r>
          </w:p>
          <w:p w:rsidR="00D375BC" w:rsidRDefault="00D375BC">
            <w:pPr>
              <w:widowControl w:val="0"/>
              <w:rPr>
                <w:rFonts w:ascii="Times New Roman" w:hAnsi="Times New Roman" w:cs="Times New Roman"/>
                <w:lang w:val="pl-PL"/>
              </w:rPr>
            </w:pPr>
          </w:p>
        </w:tc>
      </w:tr>
      <w:tr w:rsidR="00D375BC" w:rsidRPr="00875084">
        <w:trPr>
          <w:trHeight w:val="1447"/>
          <w:jc w:val="center"/>
        </w:trPr>
        <w:tc>
          <w:tcPr>
            <w:tcW w:w="2276"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rPr>
            </w:pPr>
            <w:r>
              <w:rPr>
                <w:rFonts w:ascii="Times New Roman" w:eastAsia="SimSun" w:hAnsi="Times New Roman" w:cs="Times New Roman"/>
                <w:lang w:val="pl-PL"/>
              </w:rPr>
              <w:t>STANOWISKO ARCHEOLOGICZNE</w:t>
            </w:r>
          </w:p>
        </w:tc>
        <w:tc>
          <w:tcPr>
            <w:tcW w:w="3841"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Ślad osadniczy - świderska paleolit schyłkowy</w:t>
            </w:r>
          </w:p>
        </w:tc>
        <w:tc>
          <w:tcPr>
            <w:tcW w:w="4919"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obszaru AZP 79-66</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w miejscowości: 3</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na obszarze AZP: 22</w:t>
            </w:r>
          </w:p>
          <w:p w:rsidR="00D375BC" w:rsidRDefault="00D375BC">
            <w:pPr>
              <w:widowControl w:val="0"/>
              <w:rPr>
                <w:rFonts w:ascii="Times New Roman" w:hAnsi="Times New Roman" w:cs="Times New Roman"/>
                <w:lang w:val="pl-PL"/>
              </w:rPr>
            </w:pPr>
          </w:p>
        </w:tc>
      </w:tr>
    </w:tbl>
    <w:tbl>
      <w:tblPr>
        <w:tblStyle w:val="Tabela-Siatka"/>
        <w:tblpPr w:leftFromText="180" w:rightFromText="180" w:vertAnchor="text" w:horzAnchor="page" w:tblpXSpec="center" w:tblpY="1"/>
        <w:tblW w:w="10885" w:type="dxa"/>
        <w:jc w:val="center"/>
        <w:tblLayout w:type="fixed"/>
        <w:tblLook w:val="04A0" w:firstRow="1" w:lastRow="0" w:firstColumn="1" w:lastColumn="0" w:noHBand="0" w:noVBand="1"/>
      </w:tblPr>
      <w:tblGrid>
        <w:gridCol w:w="2245"/>
        <w:gridCol w:w="3788"/>
        <w:gridCol w:w="2426"/>
        <w:gridCol w:w="2426"/>
      </w:tblGrid>
      <w:tr w:rsidR="00D375BC">
        <w:trPr>
          <w:trHeight w:val="452"/>
          <w:jc w:val="center"/>
        </w:trPr>
        <w:tc>
          <w:tcPr>
            <w:tcW w:w="10885" w:type="dxa"/>
            <w:gridSpan w:val="4"/>
            <w:shd w:val="clear" w:color="auto" w:fill="D8D8D8" w:themeFill="background1" w:themeFillShade="D8"/>
            <w:vAlign w:val="center"/>
          </w:tcPr>
          <w:p w:rsidR="00D375BC" w:rsidRDefault="00FE5252">
            <w:pPr>
              <w:pageBreakBefore/>
              <w:widowControl w:val="0"/>
              <w:rPr>
                <w:rFonts w:ascii="Times New Roman" w:hAnsi="Times New Roman" w:cs="Times New Roman"/>
              </w:rPr>
            </w:pPr>
            <w:r>
              <w:rPr>
                <w:lang w:val="pl-PL"/>
              </w:rPr>
              <w:lastRenderedPageBreak/>
              <w:br w:type="page"/>
            </w:r>
            <w:r>
              <w:rPr>
                <w:rFonts w:ascii="Times New Roman" w:eastAsia="SimSun" w:hAnsi="Times New Roman" w:cs="Times New Roman"/>
                <w:b/>
                <w:bCs/>
                <w:lang w:val="pl-PL"/>
              </w:rPr>
              <w:t>MIRZEC</w:t>
            </w:r>
          </w:p>
        </w:tc>
      </w:tr>
      <w:tr w:rsidR="00D375BC" w:rsidRPr="00875084">
        <w:trPr>
          <w:trHeight w:val="1440"/>
          <w:jc w:val="center"/>
        </w:trPr>
        <w:tc>
          <w:tcPr>
            <w:tcW w:w="2245"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rPr>
            </w:pPr>
            <w:r>
              <w:rPr>
                <w:rFonts w:ascii="Times New Roman" w:eastAsia="SimSun" w:hAnsi="Times New Roman" w:cs="Times New Roman"/>
                <w:lang w:val="pl-PL"/>
              </w:rPr>
              <w:t>STANOWISKO ARCHEOLOGICZNE</w:t>
            </w:r>
          </w:p>
        </w:tc>
        <w:tc>
          <w:tcPr>
            <w:tcW w:w="3788"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Piecowisko dymarskie typ 2x3 - przeworska - epoka kamienia - wczesny brąz - okres wpływów rzymskich</w:t>
            </w:r>
          </w:p>
        </w:tc>
        <w:tc>
          <w:tcPr>
            <w:tcW w:w="4852" w:type="dxa"/>
            <w:gridSpan w:val="2"/>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obszaru AZP 79-67</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w miejscowości: 1</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na obszarze AZP: 1</w:t>
            </w:r>
          </w:p>
        </w:tc>
      </w:tr>
      <w:tr w:rsidR="00D375BC" w:rsidRPr="00875084">
        <w:trPr>
          <w:trHeight w:val="1445"/>
          <w:jc w:val="center"/>
        </w:trPr>
        <w:tc>
          <w:tcPr>
            <w:tcW w:w="2245"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rPr>
            </w:pPr>
            <w:r>
              <w:rPr>
                <w:rFonts w:ascii="Times New Roman" w:eastAsia="SimSun" w:hAnsi="Times New Roman" w:cs="Times New Roman"/>
                <w:lang w:val="pl-PL"/>
              </w:rPr>
              <w:t>STANOWISKO ARCHEOLOGICZNE</w:t>
            </w:r>
          </w:p>
        </w:tc>
        <w:tc>
          <w:tcPr>
            <w:tcW w:w="3788" w:type="dxa"/>
            <w:vAlign w:val="center"/>
          </w:tcPr>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1 Pracownia - neolit - web</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rPr>
            </w:pPr>
            <w:r>
              <w:rPr>
                <w:rFonts w:ascii="Times New Roman" w:eastAsia="SimSun" w:hAnsi="Times New Roman" w:cs="Times New Roman"/>
                <w:lang w:val="pl-PL"/>
              </w:rPr>
              <w:t>2 Ślad osad. Krąg sznurowy neolit</w:t>
            </w:r>
          </w:p>
        </w:tc>
        <w:tc>
          <w:tcPr>
            <w:tcW w:w="4852" w:type="dxa"/>
            <w:gridSpan w:val="2"/>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obszaru AZP 79-66</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w miejscowości: 1</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na obszarze AZP: 25</w:t>
            </w:r>
          </w:p>
        </w:tc>
      </w:tr>
      <w:tr w:rsidR="00D375BC">
        <w:trPr>
          <w:trHeight w:val="399"/>
          <w:jc w:val="center"/>
        </w:trPr>
        <w:tc>
          <w:tcPr>
            <w:tcW w:w="10885" w:type="dxa"/>
            <w:gridSpan w:val="4"/>
            <w:shd w:val="clear" w:color="auto" w:fill="D8D8D8" w:themeFill="background1" w:themeFillShade="D8"/>
            <w:vAlign w:val="center"/>
          </w:tcPr>
          <w:p w:rsidR="00D375BC" w:rsidRDefault="00FE5252">
            <w:pPr>
              <w:widowControl w:val="0"/>
              <w:rPr>
                <w:rFonts w:ascii="Times New Roman" w:hAnsi="Times New Roman" w:cs="Times New Roman"/>
              </w:rPr>
            </w:pPr>
            <w:r>
              <w:rPr>
                <w:rFonts w:ascii="Times New Roman" w:eastAsia="SimSun" w:hAnsi="Times New Roman" w:cs="Times New Roman"/>
                <w:b/>
                <w:bCs/>
                <w:lang w:val="pl-PL"/>
              </w:rPr>
              <w:t>OSINY</w:t>
            </w:r>
          </w:p>
        </w:tc>
      </w:tr>
      <w:tr w:rsidR="00D375BC" w:rsidRPr="00875084">
        <w:trPr>
          <w:trHeight w:val="90"/>
          <w:jc w:val="center"/>
        </w:trPr>
        <w:tc>
          <w:tcPr>
            <w:tcW w:w="2245"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rPr>
            </w:pPr>
            <w:r>
              <w:rPr>
                <w:rFonts w:ascii="Times New Roman" w:eastAsia="SimSun" w:hAnsi="Times New Roman" w:cs="Times New Roman"/>
                <w:lang w:val="pl-PL"/>
              </w:rPr>
              <w:t>STANOWISKO ARCHEOLOGICZNE</w:t>
            </w:r>
          </w:p>
        </w:tc>
        <w:tc>
          <w:tcPr>
            <w:tcW w:w="3788" w:type="dxa"/>
            <w:vAlign w:val="center"/>
          </w:tcPr>
          <w:p w:rsidR="00D375BC" w:rsidRDefault="00D375BC">
            <w:pPr>
              <w:widowControl w:val="0"/>
              <w:rPr>
                <w:rFonts w:ascii="Times New Roman" w:hAnsi="Times New Roman" w:cs="Times New Roman"/>
              </w:rPr>
            </w:pPr>
          </w:p>
        </w:tc>
        <w:tc>
          <w:tcPr>
            <w:tcW w:w="2426" w:type="dxa"/>
            <w:vAlign w:val="center"/>
          </w:tcPr>
          <w:p w:rsidR="00D375BC" w:rsidRDefault="00D375BC">
            <w:pPr>
              <w:widowControl w:val="0"/>
              <w:jc w:val="left"/>
              <w:rPr>
                <w:rFonts w:ascii="Times New Roman" w:hAnsi="Times New Roman" w:cs="Times New Roman"/>
                <w:lang w:val="pl-PL"/>
              </w:rPr>
            </w:pPr>
          </w:p>
          <w:p w:rsidR="00D375BC" w:rsidRDefault="00FE5252">
            <w:pPr>
              <w:widowControl w:val="0"/>
              <w:jc w:val="left"/>
              <w:rPr>
                <w:rFonts w:ascii="Times New Roman" w:hAnsi="Times New Roman" w:cs="Times New Roman"/>
                <w:lang w:val="pl-PL"/>
              </w:rPr>
            </w:pPr>
            <w:r>
              <w:rPr>
                <w:rFonts w:ascii="Times New Roman" w:eastAsia="SimSun" w:hAnsi="Times New Roman" w:cs="Times New Roman"/>
                <w:lang w:val="pl-PL"/>
              </w:rPr>
              <w:t>Nr obszaru AZP 78-67</w:t>
            </w:r>
          </w:p>
          <w:p w:rsidR="00D375BC" w:rsidRDefault="00D375BC">
            <w:pPr>
              <w:widowControl w:val="0"/>
              <w:jc w:val="left"/>
              <w:rPr>
                <w:rFonts w:ascii="Times New Roman" w:hAnsi="Times New Roman" w:cs="Times New Roman"/>
                <w:lang w:val="pl-PL"/>
              </w:rPr>
            </w:pPr>
          </w:p>
          <w:p w:rsidR="00D375BC" w:rsidRDefault="00FE5252">
            <w:pPr>
              <w:widowControl w:val="0"/>
              <w:jc w:val="left"/>
              <w:rPr>
                <w:rFonts w:ascii="Times New Roman" w:hAnsi="Times New Roman" w:cs="Times New Roman"/>
                <w:lang w:val="pl-PL"/>
              </w:rPr>
            </w:pPr>
            <w:r>
              <w:rPr>
                <w:rFonts w:ascii="Times New Roman" w:eastAsia="SimSun" w:hAnsi="Times New Roman" w:cs="Times New Roman"/>
                <w:lang w:val="pl-PL"/>
              </w:rPr>
              <w:t>Nr stanowiska w miejscowości: 2</w:t>
            </w:r>
          </w:p>
          <w:p w:rsidR="00D375BC" w:rsidRDefault="00D375BC">
            <w:pPr>
              <w:widowControl w:val="0"/>
              <w:jc w:val="left"/>
              <w:rPr>
                <w:rFonts w:ascii="Times New Roman" w:hAnsi="Times New Roman" w:cs="Times New Roman"/>
                <w:lang w:val="pl-PL"/>
              </w:rPr>
            </w:pPr>
          </w:p>
          <w:p w:rsidR="00D375BC" w:rsidRDefault="00FE5252">
            <w:pPr>
              <w:widowControl w:val="0"/>
              <w:jc w:val="left"/>
              <w:rPr>
                <w:rFonts w:ascii="Times New Roman" w:hAnsi="Times New Roman" w:cs="Times New Roman"/>
                <w:lang w:val="pl-PL"/>
              </w:rPr>
            </w:pPr>
            <w:r>
              <w:rPr>
                <w:rFonts w:ascii="Times New Roman" w:eastAsia="SimSun" w:hAnsi="Times New Roman" w:cs="Times New Roman"/>
                <w:lang w:val="pl-PL"/>
              </w:rPr>
              <w:t>Nr stanowiska na obszarze AZP: 2</w:t>
            </w:r>
          </w:p>
          <w:p w:rsidR="00D375BC" w:rsidRDefault="00D375BC">
            <w:pPr>
              <w:widowControl w:val="0"/>
              <w:jc w:val="left"/>
              <w:rPr>
                <w:rFonts w:ascii="Times New Roman" w:hAnsi="Times New Roman" w:cs="Times New Roman"/>
                <w:lang w:val="pl-PL"/>
              </w:rPr>
            </w:pPr>
          </w:p>
        </w:tc>
        <w:tc>
          <w:tcPr>
            <w:tcW w:w="2426" w:type="dxa"/>
            <w:vAlign w:val="center"/>
          </w:tcPr>
          <w:p w:rsidR="00D375BC" w:rsidRDefault="00FE5252">
            <w:pPr>
              <w:widowControl w:val="0"/>
              <w:jc w:val="left"/>
              <w:rPr>
                <w:rFonts w:ascii="Times New Roman" w:hAnsi="Times New Roman" w:cs="Times New Roman"/>
                <w:lang w:val="pl-PL"/>
              </w:rPr>
            </w:pPr>
            <w:r>
              <w:rPr>
                <w:rFonts w:ascii="Times New Roman" w:eastAsia="SimSun" w:hAnsi="Times New Roman" w:cs="Times New Roman"/>
                <w:lang w:val="pl-PL"/>
              </w:rPr>
              <w:t>Nr obszaru AZP 78-67</w:t>
            </w:r>
          </w:p>
          <w:p w:rsidR="00D375BC" w:rsidRDefault="00D375BC">
            <w:pPr>
              <w:widowControl w:val="0"/>
              <w:jc w:val="left"/>
              <w:rPr>
                <w:rFonts w:ascii="Times New Roman" w:hAnsi="Times New Roman" w:cs="Times New Roman"/>
                <w:lang w:val="pl-PL"/>
              </w:rPr>
            </w:pPr>
          </w:p>
          <w:p w:rsidR="00D375BC" w:rsidRDefault="00FE5252">
            <w:pPr>
              <w:widowControl w:val="0"/>
              <w:jc w:val="left"/>
              <w:rPr>
                <w:rFonts w:ascii="Times New Roman" w:hAnsi="Times New Roman" w:cs="Times New Roman"/>
                <w:lang w:val="pl-PL"/>
              </w:rPr>
            </w:pPr>
            <w:r>
              <w:rPr>
                <w:rFonts w:ascii="Times New Roman" w:eastAsia="SimSun" w:hAnsi="Times New Roman" w:cs="Times New Roman"/>
                <w:lang w:val="pl-PL"/>
              </w:rPr>
              <w:t>Nr stanowiska w miejscowości: 3</w:t>
            </w:r>
          </w:p>
          <w:p w:rsidR="00D375BC" w:rsidRDefault="00D375BC">
            <w:pPr>
              <w:widowControl w:val="0"/>
              <w:jc w:val="left"/>
              <w:rPr>
                <w:rFonts w:ascii="Times New Roman" w:hAnsi="Times New Roman" w:cs="Times New Roman"/>
                <w:lang w:val="pl-PL"/>
              </w:rPr>
            </w:pPr>
          </w:p>
          <w:p w:rsidR="00D375BC" w:rsidRDefault="00FE5252">
            <w:pPr>
              <w:widowControl w:val="0"/>
              <w:jc w:val="left"/>
              <w:rPr>
                <w:rFonts w:ascii="Times New Roman" w:hAnsi="Times New Roman" w:cs="Times New Roman"/>
                <w:lang w:val="pl-PL"/>
              </w:rPr>
            </w:pPr>
            <w:r>
              <w:rPr>
                <w:rFonts w:ascii="Times New Roman" w:eastAsia="SimSun" w:hAnsi="Times New Roman" w:cs="Times New Roman"/>
                <w:lang w:val="pl-PL"/>
              </w:rPr>
              <w:t>Nr stanowiska na obszarze AZP: 3</w:t>
            </w:r>
          </w:p>
          <w:p w:rsidR="00D375BC" w:rsidRDefault="00D375BC">
            <w:pPr>
              <w:widowControl w:val="0"/>
              <w:jc w:val="left"/>
              <w:rPr>
                <w:rFonts w:ascii="Times New Roman" w:hAnsi="Times New Roman" w:cs="Times New Roman"/>
                <w:lang w:val="pl-PL"/>
              </w:rPr>
            </w:pPr>
          </w:p>
        </w:tc>
      </w:tr>
      <w:tr w:rsidR="00D375BC">
        <w:trPr>
          <w:trHeight w:val="377"/>
          <w:jc w:val="center"/>
        </w:trPr>
        <w:tc>
          <w:tcPr>
            <w:tcW w:w="10885" w:type="dxa"/>
            <w:gridSpan w:val="4"/>
            <w:shd w:val="clear" w:color="auto" w:fill="D8D8D8" w:themeFill="background1" w:themeFillShade="D8"/>
            <w:vAlign w:val="center"/>
          </w:tcPr>
          <w:p w:rsidR="00D375BC" w:rsidRDefault="00FE5252">
            <w:pPr>
              <w:widowControl w:val="0"/>
              <w:rPr>
                <w:rFonts w:ascii="Times New Roman" w:hAnsi="Times New Roman" w:cs="Times New Roman"/>
              </w:rPr>
            </w:pPr>
            <w:r>
              <w:rPr>
                <w:rFonts w:ascii="Times New Roman" w:eastAsia="SimSun" w:hAnsi="Times New Roman" w:cs="Times New Roman"/>
                <w:b/>
                <w:bCs/>
                <w:lang w:val="pl-PL"/>
              </w:rPr>
              <w:t>OSINY MOKRE NIWY</w:t>
            </w:r>
          </w:p>
        </w:tc>
      </w:tr>
      <w:tr w:rsidR="00D375BC" w:rsidRPr="00875084">
        <w:trPr>
          <w:trHeight w:val="893"/>
          <w:jc w:val="center"/>
        </w:trPr>
        <w:tc>
          <w:tcPr>
            <w:tcW w:w="2245"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rPr>
            </w:pPr>
            <w:r>
              <w:rPr>
                <w:rFonts w:ascii="Times New Roman" w:eastAsia="SimSun" w:hAnsi="Times New Roman" w:cs="Times New Roman"/>
                <w:lang w:val="pl-PL"/>
              </w:rPr>
              <w:t>STANOWISKO ARCHEOLOGICZNE</w:t>
            </w:r>
          </w:p>
        </w:tc>
        <w:tc>
          <w:tcPr>
            <w:tcW w:w="3788"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 xml:space="preserve">Ślad osadniczy - kultura świderska - </w:t>
            </w:r>
            <w:proofErr w:type="spellStart"/>
            <w:r>
              <w:rPr>
                <w:rFonts w:ascii="Times New Roman" w:eastAsia="SimSun" w:hAnsi="Times New Roman" w:cs="Times New Roman"/>
                <w:lang w:val="pl-PL"/>
              </w:rPr>
              <w:t>epipaleolit</w:t>
            </w:r>
            <w:proofErr w:type="spellEnd"/>
          </w:p>
        </w:tc>
        <w:tc>
          <w:tcPr>
            <w:tcW w:w="4852" w:type="dxa"/>
            <w:gridSpan w:val="2"/>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obszaru AZP 79-67</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w miejscowości: 4</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na obszarze AZP: -</w:t>
            </w:r>
          </w:p>
          <w:p w:rsidR="00D375BC" w:rsidRDefault="00D375BC">
            <w:pPr>
              <w:widowControl w:val="0"/>
              <w:rPr>
                <w:rFonts w:ascii="Times New Roman" w:hAnsi="Times New Roman" w:cs="Times New Roman"/>
                <w:lang w:val="pl-PL"/>
              </w:rPr>
            </w:pPr>
          </w:p>
        </w:tc>
      </w:tr>
      <w:tr w:rsidR="00D375BC" w:rsidRPr="00875084">
        <w:trPr>
          <w:trHeight w:val="1454"/>
          <w:jc w:val="center"/>
        </w:trPr>
        <w:tc>
          <w:tcPr>
            <w:tcW w:w="2245"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rPr>
            </w:pPr>
            <w:r>
              <w:rPr>
                <w:rFonts w:ascii="Times New Roman" w:eastAsia="SimSun" w:hAnsi="Times New Roman" w:cs="Times New Roman"/>
                <w:lang w:val="pl-PL"/>
              </w:rPr>
              <w:t>STANOWISKO ARCHEOLOGICZNE</w:t>
            </w:r>
          </w:p>
        </w:tc>
        <w:tc>
          <w:tcPr>
            <w:tcW w:w="3788" w:type="dxa"/>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rPr>
            </w:pPr>
            <w:r>
              <w:rPr>
                <w:rFonts w:ascii="Times New Roman" w:eastAsia="SimSun" w:hAnsi="Times New Roman" w:cs="Times New Roman"/>
                <w:lang w:val="pl-PL"/>
              </w:rPr>
              <w:t>Obozowisko - świderska - schyłkowy paleolit</w:t>
            </w:r>
          </w:p>
        </w:tc>
        <w:tc>
          <w:tcPr>
            <w:tcW w:w="4852" w:type="dxa"/>
            <w:gridSpan w:val="2"/>
            <w:vAlign w:val="center"/>
          </w:tcPr>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obszaru AZP 79-67</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w miejscowości: 3</w:t>
            </w:r>
          </w:p>
          <w:p w:rsidR="00D375BC" w:rsidRDefault="00D375BC">
            <w:pPr>
              <w:widowControl w:val="0"/>
              <w:rPr>
                <w:rFonts w:ascii="Times New Roman" w:hAnsi="Times New Roman" w:cs="Times New Roman"/>
                <w:lang w:val="pl-PL"/>
              </w:rPr>
            </w:pPr>
          </w:p>
          <w:p w:rsidR="00D375BC" w:rsidRDefault="00FE5252">
            <w:pPr>
              <w:widowControl w:val="0"/>
              <w:rPr>
                <w:rFonts w:ascii="Times New Roman" w:hAnsi="Times New Roman" w:cs="Times New Roman"/>
                <w:lang w:val="pl-PL"/>
              </w:rPr>
            </w:pPr>
            <w:r>
              <w:rPr>
                <w:rFonts w:ascii="Times New Roman" w:eastAsia="SimSun" w:hAnsi="Times New Roman" w:cs="Times New Roman"/>
                <w:lang w:val="pl-PL"/>
              </w:rPr>
              <w:t>Nr stanowiska na obszarze AZP: -</w:t>
            </w:r>
          </w:p>
        </w:tc>
      </w:tr>
    </w:tbl>
    <w:p w:rsidR="00D375BC" w:rsidRDefault="00FE5252">
      <w:pPr>
        <w:numPr>
          <w:ilvl w:val="0"/>
          <w:numId w:val="50"/>
        </w:numPr>
        <w:tabs>
          <w:tab w:val="left" w:pos="0"/>
        </w:tabs>
        <w:spacing w:before="240" w:after="120"/>
        <w:jc w:val="both"/>
        <w:rPr>
          <w:rFonts w:ascii="Times New Roman" w:hAnsi="Times New Roman" w:cs="Times New Roman"/>
          <w:sz w:val="26"/>
          <w:szCs w:val="26"/>
          <w:lang w:val="pl-PL"/>
        </w:rPr>
      </w:pPr>
      <w:r>
        <w:rPr>
          <w:rFonts w:ascii="Times New Roman" w:hAnsi="Times New Roman" w:cs="Times New Roman"/>
          <w:color w:val="000000" w:themeColor="text1"/>
          <w:sz w:val="26"/>
          <w:szCs w:val="26"/>
          <w:lang w:val="pl-PL"/>
        </w:rPr>
        <w:t xml:space="preserve">Ustala się zachowanie i ochronę stanowisk archeologicznych podlegających ochronie </w:t>
      </w:r>
      <w:r>
        <w:rPr>
          <w:rFonts w:ascii="Times New Roman" w:hAnsi="Times New Roman" w:cs="Times New Roman"/>
          <w:color w:val="000000"/>
          <w:sz w:val="26"/>
          <w:szCs w:val="26"/>
          <w:lang w:val="pl-PL"/>
        </w:rPr>
        <w:t xml:space="preserve">archeologicznej biernej, w granicach wyznaczonych na rysunku planu stref ochrony archeologicznej, według poniższych zasad: </w:t>
      </w:r>
    </w:p>
    <w:p w:rsidR="00D375BC" w:rsidRDefault="00FE5252">
      <w:pPr>
        <w:numPr>
          <w:ilvl w:val="0"/>
          <w:numId w:val="51"/>
        </w:numPr>
        <w:spacing w:before="120" w:after="120"/>
        <w:jc w:val="both"/>
        <w:rPr>
          <w:rFonts w:ascii="Times New Roman" w:eastAsia="Times New Roman;Times New Roman" w:hAnsi="Times New Roman" w:cs="Times New Roman"/>
          <w:color w:val="000000"/>
          <w:sz w:val="26"/>
          <w:szCs w:val="26"/>
          <w:lang w:val="pl-PL"/>
        </w:rPr>
      </w:pPr>
      <w:r>
        <w:rPr>
          <w:rFonts w:ascii="Times New Roman" w:eastAsia="Times New Roman;Times New Roman" w:hAnsi="Times New Roman" w:cs="Times New Roman"/>
          <w:color w:val="000000"/>
          <w:sz w:val="26"/>
          <w:szCs w:val="26"/>
          <w:lang w:val="pl-PL"/>
        </w:rPr>
        <w:t>na etapie realizacji inwestycji związanych z pracami ziemnymi w strefach ochrony archeologicznej obowiązuje uzgadnianie wszelkiej działalności inwestycyjnej z Wojewódzkim Konserwatorem Zabytków;</w:t>
      </w:r>
    </w:p>
    <w:p w:rsidR="00D375BC" w:rsidRDefault="00FE5252">
      <w:pPr>
        <w:numPr>
          <w:ilvl w:val="0"/>
          <w:numId w:val="51"/>
        </w:numPr>
        <w:spacing w:before="120" w:after="120"/>
        <w:jc w:val="both"/>
        <w:rPr>
          <w:rFonts w:ascii="Times New Roman" w:eastAsia="Times New Roman;Times New Roman" w:hAnsi="Times New Roman" w:cs="Times New Roman"/>
          <w:color w:val="000000"/>
          <w:sz w:val="26"/>
          <w:szCs w:val="26"/>
          <w:lang w:val="pl-PL"/>
        </w:rPr>
      </w:pPr>
      <w:r>
        <w:rPr>
          <w:rFonts w:ascii="Times New Roman" w:eastAsia="Times New Roman;Times New Roman" w:hAnsi="Times New Roman" w:cs="Times New Roman"/>
          <w:color w:val="000000"/>
          <w:sz w:val="26"/>
          <w:szCs w:val="26"/>
          <w:lang w:val="pl-PL"/>
        </w:rPr>
        <w:t xml:space="preserve">w trakcie prowadzenia prac ziemnych (w tym także na terenach upraw polowych, budowie dróg, uzbrojenia komunalnego, obiektów kubaturowych itp.) przypadkowe odkrycia obiektów archeologicznych – zgodnie z przepisami </w:t>
      </w:r>
      <w:r w:rsidR="0010721A">
        <w:rPr>
          <w:rFonts w:ascii="Times New Roman" w:eastAsia="Times New Roman;Times New Roman" w:hAnsi="Times New Roman" w:cs="Times New Roman"/>
          <w:color w:val="000000"/>
          <w:sz w:val="26"/>
          <w:szCs w:val="26"/>
          <w:lang w:val="pl-PL"/>
        </w:rPr>
        <w:t xml:space="preserve">odrębnymi </w:t>
      </w:r>
      <w:r>
        <w:rPr>
          <w:rFonts w:ascii="Times New Roman" w:eastAsia="Times New Roman;Times New Roman" w:hAnsi="Times New Roman" w:cs="Times New Roman"/>
          <w:color w:val="000000"/>
          <w:sz w:val="26"/>
          <w:szCs w:val="26"/>
          <w:lang w:val="pl-PL"/>
        </w:rPr>
        <w:t>należy zabezpieczyć, a fakt ten zgłosić do Wojewódzkiego Konserwatora Zabytków;</w:t>
      </w:r>
    </w:p>
    <w:p w:rsidR="00D375BC" w:rsidRDefault="00FE5252">
      <w:pPr>
        <w:numPr>
          <w:ilvl w:val="0"/>
          <w:numId w:val="51"/>
        </w:numPr>
        <w:spacing w:before="120" w:after="120"/>
        <w:jc w:val="both"/>
        <w:rPr>
          <w:rFonts w:ascii="Times New Roman" w:eastAsia="Times New Roman;Times New Roman" w:hAnsi="Times New Roman" w:cs="Times New Roman"/>
          <w:color w:val="000000"/>
          <w:sz w:val="26"/>
          <w:szCs w:val="26"/>
          <w:lang w:val="pl-PL"/>
        </w:rPr>
      </w:pPr>
      <w:r>
        <w:rPr>
          <w:rFonts w:ascii="Times New Roman" w:eastAsia="Times New Roman;Times New Roman" w:hAnsi="Times New Roman" w:cs="Times New Roman"/>
          <w:color w:val="000000"/>
          <w:sz w:val="26"/>
          <w:szCs w:val="26"/>
          <w:lang w:val="pl-PL"/>
        </w:rPr>
        <w:t>w strefie ochrony archeologicznej obowiązuje zakaz dewastacji terenu poprzez wybiórkę piasku i wszelkie zmiany w ukształtowaniu terenu;</w:t>
      </w:r>
    </w:p>
    <w:p w:rsidR="00D375BC" w:rsidRDefault="00FE5252">
      <w:pPr>
        <w:numPr>
          <w:ilvl w:val="0"/>
          <w:numId w:val="51"/>
        </w:numPr>
        <w:spacing w:before="120" w:after="240"/>
        <w:jc w:val="both"/>
        <w:rPr>
          <w:rFonts w:ascii="Times New Roman" w:eastAsia="Times New Roman;Times New Roman" w:hAnsi="Times New Roman" w:cs="Times New Roman"/>
          <w:color w:val="000000"/>
          <w:sz w:val="26"/>
          <w:szCs w:val="26"/>
          <w:lang w:val="pl-PL"/>
        </w:rPr>
      </w:pPr>
      <w:r>
        <w:rPr>
          <w:rFonts w:ascii="Times New Roman" w:eastAsia="Times New Roman;Times New Roman" w:hAnsi="Times New Roman" w:cs="Times New Roman"/>
          <w:color w:val="000000"/>
          <w:sz w:val="26"/>
          <w:szCs w:val="26"/>
          <w:lang w:val="pl-PL"/>
        </w:rPr>
        <w:lastRenderedPageBreak/>
        <w:t>prace ziemne należy poprzedzić uzyskaniem pozwolenia w zakresie ochrony zabytków archeologicznych Wojewódzkiego Konserwatora Zabytków.</w:t>
      </w:r>
    </w:p>
    <w:p w:rsidR="00D375BC" w:rsidRDefault="00FE5252">
      <w:pPr>
        <w:numPr>
          <w:ilvl w:val="0"/>
          <w:numId w:val="50"/>
        </w:numPr>
        <w:tabs>
          <w:tab w:val="left" w:pos="0"/>
        </w:tabs>
        <w:spacing w:before="240" w:after="120"/>
        <w:jc w:val="both"/>
        <w:rPr>
          <w:rFonts w:ascii="Times New Roman" w:eastAsia="Times New Roman;Times New Roman" w:hAnsi="Times New Roman" w:cs="Times New Roman"/>
          <w:color w:val="000000"/>
          <w:sz w:val="26"/>
          <w:szCs w:val="26"/>
          <w:lang w:val="pl-PL"/>
        </w:rPr>
      </w:pPr>
      <w:r>
        <w:rPr>
          <w:rFonts w:ascii="Times New Roman" w:eastAsia="Times New Roman;Times New Roman" w:hAnsi="Times New Roman" w:cs="Times New Roman"/>
          <w:color w:val="000000"/>
          <w:sz w:val="26"/>
          <w:szCs w:val="26"/>
          <w:lang w:val="pl-PL"/>
        </w:rPr>
        <w:t>Ustala się ochronę i zachowanie obszarów (śladów - pozostałości) starożytnego górnictw</w:t>
      </w:r>
      <w:r>
        <w:rPr>
          <w:rFonts w:ascii="Times New Roman" w:eastAsia="Times New Roman;Times New Roman" w:hAnsi="Times New Roman" w:cs="Times New Roman"/>
          <w:sz w:val="26"/>
          <w:szCs w:val="26"/>
          <w:lang w:val="pl-PL"/>
        </w:rPr>
        <w:t xml:space="preserve">a i hutnictwa poprzez wyznaczenie na rysunku planu stref ochrony archeologicznej obszarów starożytnego górnictwa i hutnictwa w sołectwach: Małyszyn, Ostrożanka, Tychów Stary, Tychów Nowy, Mirzec I </w:t>
      </w:r>
      <w:proofErr w:type="spellStart"/>
      <w:r>
        <w:rPr>
          <w:rFonts w:ascii="Times New Roman" w:eastAsia="Times New Roman;Times New Roman" w:hAnsi="Times New Roman" w:cs="Times New Roman"/>
          <w:sz w:val="26"/>
          <w:szCs w:val="26"/>
          <w:lang w:val="pl-PL"/>
        </w:rPr>
        <w:t>i</w:t>
      </w:r>
      <w:proofErr w:type="spellEnd"/>
      <w:r>
        <w:rPr>
          <w:rFonts w:ascii="Times New Roman" w:eastAsia="Times New Roman;Times New Roman" w:hAnsi="Times New Roman" w:cs="Times New Roman"/>
          <w:sz w:val="26"/>
          <w:szCs w:val="26"/>
          <w:lang w:val="pl-PL"/>
        </w:rPr>
        <w:t xml:space="preserve"> Mirzec II; </w:t>
      </w:r>
      <w:r w:rsidR="0010721A">
        <w:rPr>
          <w:rFonts w:ascii="Times New Roman" w:eastAsia="Times New Roman;Times New Roman" w:hAnsi="Times New Roman" w:cs="Times New Roman"/>
          <w:sz w:val="26"/>
          <w:szCs w:val="26"/>
          <w:lang w:val="pl-PL"/>
        </w:rPr>
        <w:t xml:space="preserve"> </w:t>
      </w:r>
      <w:r>
        <w:rPr>
          <w:rFonts w:ascii="Times New Roman" w:eastAsia="Times New Roman;Times New Roman" w:hAnsi="Times New Roman" w:cs="Times New Roman"/>
          <w:sz w:val="26"/>
          <w:szCs w:val="26"/>
          <w:lang w:val="pl-PL"/>
        </w:rPr>
        <w:t>na obszarach, o których mowa powyżej obowiązuje:</w:t>
      </w:r>
    </w:p>
    <w:p w:rsidR="00D375BC" w:rsidRDefault="00FE5252">
      <w:pPr>
        <w:numPr>
          <w:ilvl w:val="0"/>
          <w:numId w:val="52"/>
        </w:numPr>
        <w:spacing w:before="120" w:after="120"/>
        <w:jc w:val="both"/>
        <w:rPr>
          <w:rFonts w:ascii="Times New Roman" w:eastAsia="Times New Roman;Times New Roman" w:hAnsi="Times New Roman" w:cs="Times New Roman"/>
          <w:color w:val="000000"/>
          <w:sz w:val="26"/>
          <w:szCs w:val="26"/>
          <w:lang w:val="pl-PL"/>
        </w:rPr>
      </w:pPr>
      <w:r>
        <w:rPr>
          <w:rFonts w:ascii="Times New Roman" w:eastAsia="Times New Roman;Times New Roman" w:hAnsi="Times New Roman" w:cs="Times New Roman"/>
          <w:color w:val="000000"/>
          <w:sz w:val="26"/>
          <w:szCs w:val="26"/>
          <w:lang w:val="pl-PL"/>
        </w:rPr>
        <w:t>w trakcie prowadzenia prac ziemnych (w tym także na terenach upraw polowych, budowie dróg, uzbrojenia komunalnego, obiektów kubaturowych itp.) przypadkowe odkrycia obiektów archeologicznych – zgodnie z przepisami szczególnymi należy zabezpieczyć a fakt ten zgłosić do Wojewódzkiego Konserwatora Zabytków,</w:t>
      </w:r>
    </w:p>
    <w:p w:rsidR="00D375BC" w:rsidRDefault="00FE5252">
      <w:pPr>
        <w:numPr>
          <w:ilvl w:val="0"/>
          <w:numId w:val="52"/>
        </w:numPr>
        <w:spacing w:before="120" w:after="120"/>
        <w:jc w:val="both"/>
        <w:rPr>
          <w:rFonts w:ascii="Times New Roman" w:eastAsia="Times New Roman;Times New Roman" w:hAnsi="Times New Roman" w:cs="Times New Roman"/>
          <w:color w:val="000000"/>
          <w:sz w:val="26"/>
          <w:szCs w:val="26"/>
          <w:lang w:val="pl-PL"/>
        </w:rPr>
      </w:pPr>
      <w:r>
        <w:rPr>
          <w:rFonts w:ascii="Times New Roman" w:eastAsia="Times New Roman;Times New Roman" w:hAnsi="Times New Roman" w:cs="Times New Roman"/>
          <w:color w:val="000000"/>
          <w:sz w:val="26"/>
          <w:szCs w:val="26"/>
          <w:lang w:val="pl-PL"/>
        </w:rPr>
        <w:t>zakaz dewastacji terenu poprzez wybiórkę piasku i zmiany w ukształtowaniu terenu,</w:t>
      </w:r>
    </w:p>
    <w:p w:rsidR="00D375BC" w:rsidRDefault="00FE5252">
      <w:pPr>
        <w:numPr>
          <w:ilvl w:val="0"/>
          <w:numId w:val="52"/>
        </w:numPr>
        <w:spacing w:before="120" w:after="120"/>
        <w:jc w:val="both"/>
        <w:rPr>
          <w:rFonts w:ascii="Times New Roman" w:hAnsi="Times New Roman" w:cs="Times New Roman"/>
          <w:b/>
          <w:bCs/>
          <w:sz w:val="26"/>
          <w:szCs w:val="26"/>
          <w:lang w:val="pl-PL"/>
        </w:rPr>
      </w:pPr>
      <w:r>
        <w:rPr>
          <w:rFonts w:ascii="Times New Roman" w:hAnsi="Times New Roman" w:cs="Times New Roman"/>
          <w:color w:val="000000"/>
          <w:sz w:val="26"/>
          <w:szCs w:val="26"/>
          <w:lang w:val="pl-PL"/>
        </w:rPr>
        <w:t xml:space="preserve">w przypadku realizacji inwestycji kolidujących z istnieniem śladów starożytnego górnictwa i hutnictwa, muszą one być poddane badaniom sondażowym i ratowniczym. </w:t>
      </w:r>
    </w:p>
    <w:p w:rsidR="00D375BC" w:rsidRDefault="00FE5252">
      <w:pPr>
        <w:spacing w:before="240"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Rozdział 5</w:t>
      </w:r>
    </w:p>
    <w:p w:rsidR="00D375BC" w:rsidRDefault="00FE5252">
      <w:pPr>
        <w:spacing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Wymagania wynikające z potrzeb kształtowania przestrzeni publicznych.</w:t>
      </w:r>
    </w:p>
    <w:p w:rsidR="00D375BC" w:rsidRDefault="00FE5252">
      <w:pPr>
        <w:spacing w:after="240"/>
        <w:jc w:val="both"/>
        <w:rPr>
          <w:rFonts w:ascii="Times New Roman" w:hAnsi="Times New Roman" w:cs="Times New Roman"/>
          <w:color w:val="000000" w:themeColor="text1"/>
          <w:sz w:val="26"/>
          <w:szCs w:val="26"/>
          <w:lang w:val="pl-PL"/>
        </w:rPr>
      </w:pPr>
      <w:r>
        <w:rPr>
          <w:rFonts w:ascii="Times New Roman" w:hAnsi="Times New Roman" w:cs="Times New Roman"/>
          <w:b/>
          <w:bCs/>
          <w:color w:val="000000" w:themeColor="text1"/>
          <w:sz w:val="26"/>
          <w:szCs w:val="26"/>
          <w:lang w:val="pl-PL"/>
        </w:rPr>
        <w:t>§26.1.</w:t>
      </w:r>
      <w:r>
        <w:rPr>
          <w:rFonts w:ascii="Times New Roman" w:hAnsi="Times New Roman" w:cs="Times New Roman"/>
          <w:color w:val="000000" w:themeColor="text1"/>
          <w:sz w:val="26"/>
          <w:szCs w:val="26"/>
          <w:lang w:val="pl-PL"/>
        </w:rPr>
        <w:t xml:space="preserve"> Studium uwarunkowań i kierunków zagospodarowania przestrzennego Gminy Mirzec nie wyznacza w obszarze planu terenów przestrzeni publicznej w rozumieniu ustawy.</w:t>
      </w:r>
    </w:p>
    <w:p w:rsidR="00D375BC" w:rsidRDefault="00FE5252">
      <w:pPr>
        <w:numPr>
          <w:ilvl w:val="0"/>
          <w:numId w:val="53"/>
        </w:numPr>
        <w:tabs>
          <w:tab w:val="left" w:pos="0"/>
        </w:tabs>
        <w:spacing w:before="240" w:after="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W planie określa się wymagania dla kształtowania terenów wspólnego użytkowania, stanowiących tereny dróg publicznych oraz ciągów pieszych, a także otoczenia terenów usług publicznych:</w:t>
      </w:r>
    </w:p>
    <w:p w:rsidR="00D375BC" w:rsidRDefault="00FE5252">
      <w:pPr>
        <w:numPr>
          <w:ilvl w:val="0"/>
          <w:numId w:val="54"/>
        </w:numPr>
        <w:spacing w:before="120" w:after="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nakazuje się kształtowanie przestrzeni i nawierzchni w sposób umożliwiający bezkolizyjne korzystanie osobom niepełnosprawnym, zgodnie z przepisami odrębnymi;</w:t>
      </w:r>
    </w:p>
    <w:p w:rsidR="00D375BC" w:rsidRDefault="00FE5252">
      <w:pPr>
        <w:numPr>
          <w:ilvl w:val="0"/>
          <w:numId w:val="54"/>
        </w:numPr>
        <w:spacing w:before="120" w:after="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dopuszcza się sytuowanie zieleni komponowanej i izolacyjnej w pasach drogowych oraz elementów małej architektury i mebli ulicznych o jednorodnej stylistyce w ramach poszczególnych terenów;</w:t>
      </w:r>
    </w:p>
    <w:p w:rsidR="00D375BC" w:rsidRDefault="00FE5252">
      <w:pPr>
        <w:numPr>
          <w:ilvl w:val="0"/>
          <w:numId w:val="54"/>
        </w:numPr>
        <w:spacing w:before="120" w:after="120"/>
        <w:jc w:val="both"/>
        <w:rPr>
          <w:rFonts w:ascii="Times New Roman" w:hAnsi="Times New Roman" w:cs="Times New Roman"/>
          <w:b/>
          <w:bCs/>
          <w:sz w:val="26"/>
          <w:szCs w:val="26"/>
          <w:lang w:val="pl-PL"/>
        </w:rPr>
      </w:pPr>
      <w:r>
        <w:rPr>
          <w:rFonts w:ascii="Times New Roman" w:hAnsi="Times New Roman" w:cs="Times New Roman"/>
          <w:color w:val="000000" w:themeColor="text1"/>
          <w:sz w:val="26"/>
          <w:szCs w:val="26"/>
          <w:lang w:val="pl-PL"/>
        </w:rPr>
        <w:t>w pasach drogowych dróg publicznych zakazuje się umieszczania tablic i urządzeń reklamowych nie związanych z obsługą ruchu drogowego.</w:t>
      </w:r>
    </w:p>
    <w:p w:rsidR="00D375BC" w:rsidRDefault="00FE5252">
      <w:pPr>
        <w:spacing w:before="240"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Rozdział 6</w:t>
      </w:r>
    </w:p>
    <w:p w:rsidR="00D375BC" w:rsidRDefault="00FE5252">
      <w:pPr>
        <w:spacing w:before="240"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Ustalenia dotyczące zasad obsługi w zakresie infrastruktury technicznej</w:t>
      </w:r>
    </w:p>
    <w:p w:rsidR="00D375BC" w:rsidRDefault="00FE5252">
      <w:pPr>
        <w:tabs>
          <w:tab w:val="left" w:pos="0"/>
          <w:tab w:val="left" w:pos="420"/>
        </w:tabs>
        <w:spacing w:after="120"/>
        <w:jc w:val="both"/>
        <w:rPr>
          <w:rFonts w:ascii="Times New Roman" w:hAnsi="Times New Roman" w:cs="Times New Roman"/>
          <w:color w:val="000000" w:themeColor="text1"/>
          <w:sz w:val="26"/>
          <w:szCs w:val="26"/>
          <w:lang w:val="pl-PL"/>
        </w:rPr>
      </w:pPr>
      <w:r>
        <w:rPr>
          <w:rFonts w:ascii="Times New Roman" w:hAnsi="Times New Roman" w:cs="Times New Roman"/>
          <w:b/>
          <w:bCs/>
          <w:color w:val="000000" w:themeColor="text1"/>
          <w:sz w:val="26"/>
          <w:szCs w:val="26"/>
          <w:lang w:val="pl-PL"/>
        </w:rPr>
        <w:t xml:space="preserve">§27. </w:t>
      </w:r>
      <w:r>
        <w:rPr>
          <w:rFonts w:ascii="Times New Roman" w:hAnsi="Times New Roman" w:cs="Times New Roman"/>
          <w:color w:val="000000" w:themeColor="text1"/>
          <w:sz w:val="26"/>
          <w:szCs w:val="26"/>
          <w:lang w:val="pl-PL"/>
        </w:rPr>
        <w:t>W zakresie</w:t>
      </w:r>
      <w:r>
        <w:rPr>
          <w:rFonts w:ascii="Times New Roman" w:hAnsi="Times New Roman" w:cs="Times New Roman"/>
          <w:b/>
          <w:bCs/>
          <w:color w:val="000000" w:themeColor="text1"/>
          <w:sz w:val="26"/>
          <w:szCs w:val="26"/>
          <w:lang w:val="pl-PL"/>
        </w:rPr>
        <w:t xml:space="preserve"> </w:t>
      </w:r>
      <w:r>
        <w:rPr>
          <w:rFonts w:ascii="Times New Roman" w:hAnsi="Times New Roman" w:cs="Times New Roman"/>
          <w:color w:val="000000" w:themeColor="text1"/>
          <w:sz w:val="26"/>
          <w:szCs w:val="26"/>
          <w:lang w:val="pl-PL"/>
        </w:rPr>
        <w:t>zaopatrzenia gminy w wodę ustala się:</w:t>
      </w:r>
    </w:p>
    <w:p w:rsidR="00D375BC" w:rsidRDefault="00FE5252">
      <w:pPr>
        <w:numPr>
          <w:ilvl w:val="0"/>
          <w:numId w:val="55"/>
        </w:numPr>
        <w:spacing w:before="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źródłem zaopatrzenia gminy w wodę pitną będą istniejące ujęcia w miejscowości:</w:t>
      </w:r>
    </w:p>
    <w:p w:rsidR="00D375BC" w:rsidRDefault="00FE5252">
      <w:pPr>
        <w:numPr>
          <w:ilvl w:val="0"/>
          <w:numId w:val="56"/>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Nowy Mirów - dla miejscowości Osiny Majorat,</w:t>
      </w:r>
    </w:p>
    <w:p w:rsidR="00D375BC" w:rsidRDefault="00FE5252">
      <w:pPr>
        <w:numPr>
          <w:ilvl w:val="0"/>
          <w:numId w:val="56"/>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Trębowcu Dużym, gm. Iłża - dla pozostałych miejscowości;</w:t>
      </w:r>
    </w:p>
    <w:p w:rsidR="00D375BC" w:rsidRDefault="00D375BC">
      <w:pPr>
        <w:tabs>
          <w:tab w:val="left" w:pos="0"/>
          <w:tab w:val="left" w:pos="420"/>
        </w:tabs>
        <w:jc w:val="both"/>
        <w:rPr>
          <w:rFonts w:ascii="Times New Roman" w:hAnsi="Times New Roman" w:cs="Times New Roman"/>
          <w:color w:val="000000" w:themeColor="text1"/>
          <w:sz w:val="26"/>
          <w:szCs w:val="26"/>
          <w:lang w:val="pl-PL"/>
        </w:rPr>
      </w:pPr>
    </w:p>
    <w:p w:rsidR="00D375BC" w:rsidRDefault="00FE5252">
      <w:pPr>
        <w:numPr>
          <w:ilvl w:val="0"/>
          <w:numId w:val="55"/>
        </w:numPr>
        <w:spacing w:before="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lastRenderedPageBreak/>
        <w:t>adaptacji podlegają istniejące sieci i urządzenia zbiorowego zaopatrzenia w wodę, położone na terenie gminy:</w:t>
      </w:r>
    </w:p>
    <w:p w:rsidR="00D375BC" w:rsidRDefault="00FE5252">
      <w:pPr>
        <w:numPr>
          <w:ilvl w:val="0"/>
          <w:numId w:val="57"/>
        </w:numPr>
        <w:ind w:hanging="283"/>
        <w:jc w:val="both"/>
        <w:rPr>
          <w:rFonts w:ascii="Times New Roman" w:eastAsia="Times New Roman" w:hAnsi="Times New Roman" w:cs="Times New Roman"/>
          <w:color w:val="000000"/>
          <w:sz w:val="26"/>
          <w:szCs w:val="26"/>
        </w:rPr>
      </w:pPr>
      <w:proofErr w:type="spellStart"/>
      <w:r>
        <w:rPr>
          <w:rFonts w:ascii="Times New Roman" w:hAnsi="Times New Roman" w:cs="Times New Roman"/>
          <w:color w:val="000000"/>
          <w:sz w:val="26"/>
          <w:szCs w:val="26"/>
        </w:rPr>
        <w:t>studnia</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nr</w:t>
      </w:r>
      <w:proofErr w:type="spellEnd"/>
      <w:r>
        <w:rPr>
          <w:rFonts w:ascii="Times New Roman" w:hAnsi="Times New Roman" w:cs="Times New Roman"/>
          <w:color w:val="000000"/>
          <w:sz w:val="26"/>
          <w:szCs w:val="26"/>
        </w:rPr>
        <w:t xml:space="preserve"> 5 </w:t>
      </w:r>
      <w:proofErr w:type="spellStart"/>
      <w:r>
        <w:rPr>
          <w:rFonts w:ascii="Times New Roman" w:hAnsi="Times New Roman" w:cs="Times New Roman"/>
          <w:color w:val="000000"/>
          <w:sz w:val="26"/>
          <w:szCs w:val="26"/>
        </w:rPr>
        <w:t>wodociągu</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Trębowiec</w:t>
      </w:r>
      <w:proofErr w:type="spellEnd"/>
      <w:r>
        <w:rPr>
          <w:rFonts w:ascii="Times New Roman" w:hAnsi="Times New Roman" w:cs="Times New Roman"/>
          <w:color w:val="000000"/>
          <w:sz w:val="26"/>
          <w:szCs w:val="26"/>
        </w:rPr>
        <w:t>,</w:t>
      </w:r>
    </w:p>
    <w:p w:rsidR="00D375BC" w:rsidRDefault="00FE5252">
      <w:pPr>
        <w:numPr>
          <w:ilvl w:val="0"/>
          <w:numId w:val="57"/>
        </w:numPr>
        <w:ind w:hanging="283"/>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magistrala wodociągowa od stacji wodociągowej Trębowiec do miasta Starachowice,</w:t>
      </w:r>
    </w:p>
    <w:p w:rsidR="00D375BC" w:rsidRDefault="00FE5252">
      <w:pPr>
        <w:numPr>
          <w:ilvl w:val="0"/>
          <w:numId w:val="57"/>
        </w:numPr>
        <w:ind w:hanging="283"/>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sieci wodociągowe obsługujące tereny zainwestowania gminy, a wyprowadzone z  magistrali Trębowiec Duży i Nowy Mirów;</w:t>
      </w:r>
    </w:p>
    <w:p w:rsidR="00D375BC" w:rsidRDefault="00FE5252">
      <w:pPr>
        <w:numPr>
          <w:ilvl w:val="0"/>
          <w:numId w:val="55"/>
        </w:numPr>
        <w:spacing w:before="120" w:after="120"/>
        <w:jc w:val="both"/>
        <w:rPr>
          <w:rFonts w:ascii="Times New Roman" w:eastAsia="Times New Roman" w:hAnsi="Times New Roman" w:cs="Times New Roman"/>
          <w:sz w:val="26"/>
          <w:szCs w:val="26"/>
          <w:lang w:val="pl-PL"/>
        </w:rPr>
      </w:pPr>
      <w:r>
        <w:rPr>
          <w:rFonts w:ascii="Times New Roman" w:hAnsi="Times New Roman" w:cs="Times New Roman"/>
          <w:sz w:val="26"/>
          <w:szCs w:val="26"/>
          <w:lang w:val="pl-PL"/>
        </w:rPr>
        <w:t>rozdzielcze sieci wodociągowe podlegają rozbudowie dla obsłużenia zabudowy dotychczas niezwodociągowanej i nowych terenów inwestycyjnych. Nowe odcinki sieci należy lokalizować przede wszystkim w liniach rozgraniczających dróg poza pasami jezdni, w pasach terenów przyległych do ciągów komunikacyjnych z zachowaniem  stref  technicznych określonych w przepisach odrębnych;</w:t>
      </w:r>
    </w:p>
    <w:p w:rsidR="00D375BC" w:rsidRDefault="00FE5252">
      <w:pPr>
        <w:numPr>
          <w:ilvl w:val="0"/>
          <w:numId w:val="55"/>
        </w:numPr>
        <w:spacing w:before="120" w:after="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indywidualne źródła zaopatrzenia w wodę do czasu realizacji sieci mogą być dopuszczone przejściowo, a docelowo tylko przy znacznym oddaleniu siedliska od głównych koncentracji zabudowy (na peryferiach układu ruralistycznego), przy zapewnieniu jakości i ilości wody według wymogów określonych w przepisach odrębnych;</w:t>
      </w:r>
    </w:p>
    <w:p w:rsidR="00D375BC" w:rsidRDefault="00FE5252">
      <w:pPr>
        <w:numPr>
          <w:ilvl w:val="0"/>
          <w:numId w:val="55"/>
        </w:numPr>
        <w:spacing w:before="120" w:after="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rozbudowę wodociągów należy realizować równocześnie z rozwiązywaniem gospodarki ściekowej;</w:t>
      </w:r>
    </w:p>
    <w:p w:rsidR="00D375BC" w:rsidRDefault="00FE5252">
      <w:pPr>
        <w:numPr>
          <w:ilvl w:val="0"/>
          <w:numId w:val="55"/>
        </w:numPr>
        <w:spacing w:before="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realizację rozbudowy wodociągów należy prowadzić z uwzględnieniem wymagań:</w:t>
      </w:r>
    </w:p>
    <w:p w:rsidR="00D375BC" w:rsidRDefault="00FE5252">
      <w:pPr>
        <w:numPr>
          <w:ilvl w:val="0"/>
          <w:numId w:val="58"/>
        </w:numPr>
        <w:ind w:hanging="283"/>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przeciwpożarowych, w tym w zakresie lokalizacji hydrantów nadziemnych,</w:t>
      </w:r>
    </w:p>
    <w:p w:rsidR="00D375BC" w:rsidRDefault="00FE5252">
      <w:pPr>
        <w:numPr>
          <w:ilvl w:val="0"/>
          <w:numId w:val="58"/>
        </w:numPr>
        <w:ind w:hanging="283"/>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obrony cywilnej, w szczególności:</w:t>
      </w:r>
    </w:p>
    <w:p w:rsidR="00D375BC" w:rsidRDefault="00FE5252">
      <w:pPr>
        <w:pStyle w:val="Akapitzlist"/>
        <w:numPr>
          <w:ilvl w:val="0"/>
          <w:numId w:val="59"/>
        </w:numPr>
        <w:tabs>
          <w:tab w:val="left" w:pos="567"/>
        </w:tabs>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zapewnienia odpowiedniej ochrony sanitarnej w strefie ujęć wody,</w:t>
      </w:r>
    </w:p>
    <w:p w:rsidR="00D375BC" w:rsidRDefault="00FE5252">
      <w:pPr>
        <w:pStyle w:val="Akapitzlist"/>
        <w:numPr>
          <w:ilvl w:val="0"/>
          <w:numId w:val="59"/>
        </w:numPr>
        <w:tabs>
          <w:tab w:val="left" w:pos="567"/>
        </w:tabs>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zapewnienia hermetyczności głowicy odwiertu i obudowy studni dla ochrony przed opadem radioaktywnym i skażeniami chemicznymi,</w:t>
      </w:r>
    </w:p>
    <w:p w:rsidR="00D375BC" w:rsidRDefault="00FE5252">
      <w:pPr>
        <w:pStyle w:val="Akapitzlist"/>
        <w:numPr>
          <w:ilvl w:val="0"/>
          <w:numId w:val="59"/>
        </w:numPr>
        <w:tabs>
          <w:tab w:val="left" w:pos="567"/>
        </w:tabs>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zapewnienia niezawodności funkcjonowania systemów i urządzeń technicznych, w tym stosowania przewoźnych agregatów prądotwórczych,</w:t>
      </w:r>
    </w:p>
    <w:p w:rsidR="00D375BC" w:rsidRDefault="00FE5252">
      <w:pPr>
        <w:pStyle w:val="Akapitzlist"/>
        <w:numPr>
          <w:ilvl w:val="0"/>
          <w:numId w:val="59"/>
        </w:numPr>
        <w:tabs>
          <w:tab w:val="left" w:pos="567"/>
        </w:tabs>
        <w:spacing w:after="24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zapewnienia awaryjnego zaopatrzenia w wodę ludności i obiektów użyteczności publicznej mających istotne znaczenie dla funkcjonowania życia gospodarczego i społecznego gminy (studnie awaryjne, przerzuty wody pitnej między poszczególnymi sołectwami, dowóz z sąsiednich gmin itp.).</w:t>
      </w:r>
    </w:p>
    <w:p w:rsidR="00D375BC" w:rsidRDefault="00FE5252">
      <w:pPr>
        <w:jc w:val="both"/>
        <w:rPr>
          <w:rFonts w:ascii="Times New Roman" w:eastAsia="Times New Roman" w:hAnsi="Times New Roman" w:cs="Times New Roman"/>
          <w:color w:val="000000"/>
          <w:sz w:val="26"/>
          <w:szCs w:val="26"/>
          <w:lang w:val="pl-PL"/>
        </w:rPr>
      </w:pPr>
      <w:r>
        <w:rPr>
          <w:rFonts w:ascii="Times New Roman" w:hAnsi="Times New Roman" w:cs="Times New Roman"/>
          <w:b/>
          <w:bCs/>
          <w:color w:val="000000" w:themeColor="text1"/>
          <w:sz w:val="26"/>
          <w:szCs w:val="26"/>
          <w:lang w:val="pl-PL"/>
        </w:rPr>
        <w:t xml:space="preserve">§28. </w:t>
      </w:r>
      <w:r>
        <w:rPr>
          <w:rFonts w:ascii="Times New Roman" w:hAnsi="Times New Roman" w:cs="Times New Roman"/>
          <w:color w:val="000000"/>
          <w:sz w:val="26"/>
          <w:szCs w:val="26"/>
          <w:lang w:val="pl-PL"/>
        </w:rPr>
        <w:t>W zakresie odprowadzania ścieków sanitarnych, ustala się:</w:t>
      </w:r>
    </w:p>
    <w:p w:rsidR="00D375BC" w:rsidRDefault="00FE5252">
      <w:pPr>
        <w:numPr>
          <w:ilvl w:val="0"/>
          <w:numId w:val="60"/>
        </w:numPr>
        <w:spacing w:before="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odprowadzanie ścieków bytowo-gospodarczych poprzez realizację zorganizowanego zbiorczego systemu kanalizacyjnego do komunalnej oczyszczalni ścieków w Starachowicach;</w:t>
      </w:r>
    </w:p>
    <w:p w:rsidR="00D375BC" w:rsidRDefault="00FE5252">
      <w:pPr>
        <w:numPr>
          <w:ilvl w:val="0"/>
          <w:numId w:val="60"/>
        </w:numPr>
        <w:spacing w:before="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realizowany system sieci kanałów oraz kolektor odprowadzający ścieki do oczyszczalni pracować będą w systemie grawitacyjno-pompowym;</w:t>
      </w:r>
    </w:p>
    <w:p w:rsidR="00D375BC" w:rsidRDefault="00FE5252">
      <w:pPr>
        <w:numPr>
          <w:ilvl w:val="0"/>
          <w:numId w:val="60"/>
        </w:numPr>
        <w:spacing w:before="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ścieki odprowadzane do kanalizacji zbiorczej spełniać muszą warunki obowiązujących w tym zakresie przepisów, ewentualne ścieki przemysłowe muszą być wstępnie podczyszczone na terenach zakładów je wytwarzających;</w:t>
      </w:r>
    </w:p>
    <w:p w:rsidR="00D375BC" w:rsidRDefault="00FE5252">
      <w:pPr>
        <w:numPr>
          <w:ilvl w:val="0"/>
          <w:numId w:val="60"/>
        </w:numPr>
        <w:spacing w:before="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lastRenderedPageBreak/>
        <w:t>do czasu objęcia poszczególnych</w:t>
      </w:r>
      <w:r>
        <w:rPr>
          <w:rFonts w:ascii="Times New Roman" w:hAnsi="Times New Roman" w:cs="Times New Roman"/>
          <w:sz w:val="26"/>
          <w:szCs w:val="26"/>
          <w:lang w:val="pl-PL"/>
        </w:rPr>
        <w:t xml:space="preserve"> działek s</w:t>
      </w:r>
      <w:r>
        <w:rPr>
          <w:rFonts w:ascii="Times New Roman" w:hAnsi="Times New Roman" w:cs="Times New Roman"/>
          <w:color w:val="000000"/>
          <w:sz w:val="26"/>
          <w:szCs w:val="26"/>
          <w:lang w:val="pl-PL"/>
        </w:rPr>
        <w:t>iecią kanalizacyjną, jako rozwiązanie tymczasowe przewiduje się szczelne zbiorniki bezodpływowe z wywozem ścieków do punktu zlewnego, bądź oczyszczalnie przydomowe przy odpowiednich warunkach gruntowo-wodnych, lokalizowanych na podstawie przepisów odrębnych;</w:t>
      </w:r>
    </w:p>
    <w:p w:rsidR="00D375BC" w:rsidRDefault="00FE5252">
      <w:pPr>
        <w:numPr>
          <w:ilvl w:val="0"/>
          <w:numId w:val="60"/>
        </w:numPr>
        <w:spacing w:before="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na terenach peryferyjnych, do czasu realizacji zbiorczego systemu kanalizacji komunalnej, dopuszcza się realizację oczyszczalni przydomowych indywidualnych i grupowych na terenach rolnych R oraz terenach łąk i pastwisk RŁ, w pasie 30 m, na tyłach zabudowy </w:t>
      </w:r>
      <w:proofErr w:type="spellStart"/>
      <w:r>
        <w:rPr>
          <w:rFonts w:ascii="Times New Roman" w:hAnsi="Times New Roman" w:cs="Times New Roman"/>
          <w:color w:val="000000"/>
          <w:sz w:val="26"/>
          <w:szCs w:val="26"/>
          <w:lang w:val="pl-PL"/>
        </w:rPr>
        <w:t>zagrodowej,na</w:t>
      </w:r>
      <w:proofErr w:type="spellEnd"/>
      <w:r>
        <w:rPr>
          <w:rFonts w:ascii="Times New Roman" w:hAnsi="Times New Roman" w:cs="Times New Roman"/>
          <w:color w:val="000000"/>
          <w:sz w:val="26"/>
          <w:szCs w:val="26"/>
          <w:lang w:val="pl-PL"/>
        </w:rPr>
        <w:t xml:space="preserve"> warunkach określonych w przepisach odrębnych,</w:t>
      </w:r>
    </w:p>
    <w:p w:rsidR="00D375BC" w:rsidRDefault="00FE5252">
      <w:pPr>
        <w:numPr>
          <w:ilvl w:val="0"/>
          <w:numId w:val="60"/>
        </w:numPr>
        <w:spacing w:before="120" w:after="24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na terenach zabudowy zagrodowej, na warunkach określonych w przepisach odrębnych, obowiązuje lokalizacja szczelnych zbiorników na gnojowicę.</w:t>
      </w:r>
    </w:p>
    <w:p w:rsidR="00D375BC" w:rsidRDefault="00FE5252">
      <w:pPr>
        <w:spacing w:after="120"/>
        <w:jc w:val="both"/>
        <w:rPr>
          <w:rFonts w:ascii="Times New Roman" w:eastAsia="Times New Roman" w:hAnsi="Times New Roman" w:cs="Times New Roman"/>
          <w:color w:val="000000"/>
          <w:sz w:val="26"/>
          <w:szCs w:val="26"/>
          <w:lang w:val="pl-PL"/>
        </w:rPr>
      </w:pPr>
      <w:r>
        <w:rPr>
          <w:rFonts w:ascii="Times New Roman" w:hAnsi="Times New Roman" w:cs="Times New Roman"/>
          <w:b/>
          <w:color w:val="000000"/>
          <w:sz w:val="26"/>
          <w:szCs w:val="26"/>
          <w:lang w:val="pl-PL"/>
        </w:rPr>
        <w:t xml:space="preserve">§29. </w:t>
      </w:r>
      <w:r>
        <w:rPr>
          <w:rFonts w:ascii="Times New Roman" w:hAnsi="Times New Roman" w:cs="Times New Roman"/>
          <w:color w:val="000000"/>
          <w:sz w:val="26"/>
          <w:szCs w:val="26"/>
          <w:lang w:val="pl-PL"/>
        </w:rPr>
        <w:t>W zakresie odprowadzania wód opadowych, plan ustala:</w:t>
      </w:r>
    </w:p>
    <w:p w:rsidR="00D375BC" w:rsidRDefault="00FE5252">
      <w:pPr>
        <w:numPr>
          <w:ilvl w:val="0"/>
          <w:numId w:val="61"/>
        </w:numPr>
        <w:spacing w:before="120"/>
        <w:jc w:val="both"/>
        <w:rPr>
          <w:rFonts w:ascii="Times New Roman" w:eastAsia="Times New Roman" w:hAnsi="Times New Roman" w:cs="Times New Roman"/>
          <w:sz w:val="26"/>
          <w:szCs w:val="26"/>
          <w:lang w:val="pl-PL"/>
        </w:rPr>
      </w:pPr>
      <w:r>
        <w:rPr>
          <w:rFonts w:ascii="Times New Roman" w:hAnsi="Times New Roman" w:cs="Times New Roman"/>
          <w:sz w:val="26"/>
          <w:szCs w:val="26"/>
          <w:lang w:val="pl-PL"/>
        </w:rPr>
        <w:t>podstawową formą odprowadzania wód opadowych i roztopowych będzie spływ powierzchniowy, przy zachowaniu zasad retencji wód opadowych w granicach działki budowlanej;</w:t>
      </w:r>
    </w:p>
    <w:p w:rsidR="00D375BC" w:rsidRDefault="00FE5252">
      <w:pPr>
        <w:numPr>
          <w:ilvl w:val="0"/>
          <w:numId w:val="61"/>
        </w:numPr>
        <w:spacing w:before="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ścieki deszczowe z terenów i powierzchni, z których spływ może stanowić </w:t>
      </w:r>
      <w:r>
        <w:rPr>
          <w:rFonts w:ascii="Times New Roman" w:hAnsi="Times New Roman" w:cs="Times New Roman"/>
          <w:sz w:val="26"/>
          <w:szCs w:val="26"/>
          <w:lang w:val="pl-PL"/>
        </w:rPr>
        <w:t>oddziaływanie na śro</w:t>
      </w:r>
      <w:r>
        <w:rPr>
          <w:rFonts w:ascii="Times New Roman" w:hAnsi="Times New Roman" w:cs="Times New Roman"/>
          <w:color w:val="000000"/>
          <w:sz w:val="26"/>
          <w:szCs w:val="26"/>
          <w:lang w:val="pl-PL"/>
        </w:rPr>
        <w:t>dowisko, określonych w przepisach odrębnych (stacje paliw, parkingi, tereny przemysłowo-magazynowe itp.) będą ujmowane w lokalne systemy kanalizacji deszczowej i mechanicznie oczyszczane z piasku, substancji ropopochodnych i zawiesin przed wprowadzeniem do odbiornika;</w:t>
      </w:r>
    </w:p>
    <w:p w:rsidR="00D375BC" w:rsidRDefault="00FE5252">
      <w:pPr>
        <w:numPr>
          <w:ilvl w:val="0"/>
          <w:numId w:val="61"/>
        </w:numPr>
        <w:spacing w:before="120" w:after="24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jakość wód opadowych i roztopowych odprowadzanych do wód powierzchniowych lub do gruntu spełniać musi wymagania obowiązujących w tym zakresie przepisów odrębnych.</w:t>
      </w:r>
    </w:p>
    <w:p w:rsidR="00D375BC" w:rsidRDefault="00FE5252">
      <w:pPr>
        <w:jc w:val="both"/>
        <w:rPr>
          <w:rFonts w:ascii="Times New Roman" w:hAnsi="Times New Roman" w:cs="Times New Roman"/>
          <w:color w:val="000000"/>
          <w:sz w:val="26"/>
          <w:szCs w:val="26"/>
          <w:lang w:val="pl-PL"/>
        </w:rPr>
      </w:pPr>
      <w:r>
        <w:rPr>
          <w:rFonts w:ascii="Times New Roman" w:hAnsi="Times New Roman" w:cs="Times New Roman"/>
          <w:b/>
          <w:color w:val="000000"/>
          <w:sz w:val="26"/>
          <w:szCs w:val="26"/>
          <w:lang w:val="pl-PL"/>
        </w:rPr>
        <w:t xml:space="preserve">§30.1. </w:t>
      </w:r>
      <w:r>
        <w:rPr>
          <w:rFonts w:ascii="Times New Roman" w:hAnsi="Times New Roman" w:cs="Times New Roman"/>
          <w:color w:val="000000"/>
          <w:sz w:val="26"/>
          <w:szCs w:val="26"/>
          <w:lang w:val="pl-PL"/>
        </w:rPr>
        <w:t xml:space="preserve">W zakresie zaopatrzenia w gaz przewodowy, plan ustala: </w:t>
      </w:r>
    </w:p>
    <w:p w:rsidR="00D375BC" w:rsidRDefault="00D375BC">
      <w:pPr>
        <w:jc w:val="both"/>
        <w:rPr>
          <w:rFonts w:ascii="Times New Roman" w:eastAsia="Times New Roman" w:hAnsi="Times New Roman" w:cs="Times New Roman"/>
          <w:color w:val="000000"/>
          <w:sz w:val="26"/>
          <w:szCs w:val="26"/>
          <w:lang w:val="pl-PL"/>
        </w:rPr>
      </w:pPr>
    </w:p>
    <w:p w:rsidR="00D375BC" w:rsidRDefault="00FE5252">
      <w:pPr>
        <w:tabs>
          <w:tab w:val="left" w:pos="851"/>
        </w:tabs>
        <w:spacing w:before="120"/>
        <w:ind w:left="708"/>
        <w:jc w:val="both"/>
        <w:rPr>
          <w:rFonts w:ascii="Times New Roman" w:eastAsia="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ab/>
        <w:t xml:space="preserve">1) utrzymuje się istniejące układy zaopatrzenia gminy w gaz średniego ciśnienia  do 0,4 </w:t>
      </w:r>
      <w:proofErr w:type="spellStart"/>
      <w:r>
        <w:rPr>
          <w:rFonts w:ascii="Times New Roman" w:hAnsi="Times New Roman" w:cs="Times New Roman"/>
          <w:color w:val="000000" w:themeColor="text1"/>
          <w:sz w:val="26"/>
          <w:szCs w:val="26"/>
          <w:lang w:val="pl-PL"/>
        </w:rPr>
        <w:t>MPa</w:t>
      </w:r>
      <w:proofErr w:type="spellEnd"/>
      <w:r>
        <w:rPr>
          <w:rFonts w:ascii="Times New Roman" w:hAnsi="Times New Roman" w:cs="Times New Roman"/>
          <w:color w:val="000000" w:themeColor="text1"/>
          <w:sz w:val="26"/>
          <w:szCs w:val="26"/>
          <w:lang w:val="pl-PL"/>
        </w:rPr>
        <w:t>, wybudowane przed 12 grudnia 2001r, wraz ze strefą kontrolowaną od wynoszącą  3 m od budynków, obszar wyznaczony  po obu stronach od osi  gazociągu,  zasilane z dwóch kierunków:</w:t>
      </w:r>
    </w:p>
    <w:p w:rsidR="00D375BC" w:rsidRDefault="00FE5252">
      <w:pPr>
        <w:numPr>
          <w:ilvl w:val="0"/>
          <w:numId w:val="62"/>
        </w:numPr>
        <w:ind w:hanging="283"/>
        <w:jc w:val="both"/>
        <w:rPr>
          <w:rFonts w:ascii="Times New Roman" w:eastAsia="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 xml:space="preserve">ze stacji </w:t>
      </w:r>
      <w:proofErr w:type="spellStart"/>
      <w:r>
        <w:rPr>
          <w:rFonts w:ascii="Times New Roman" w:hAnsi="Times New Roman" w:cs="Times New Roman"/>
          <w:color w:val="000000" w:themeColor="text1"/>
          <w:sz w:val="26"/>
          <w:szCs w:val="26"/>
          <w:lang w:val="pl-PL"/>
        </w:rPr>
        <w:t>redukcyjno</w:t>
      </w:r>
      <w:proofErr w:type="spellEnd"/>
      <w:r>
        <w:rPr>
          <w:rFonts w:ascii="Times New Roman" w:hAnsi="Times New Roman" w:cs="Times New Roman"/>
          <w:color w:val="000000" w:themeColor="text1"/>
          <w:sz w:val="26"/>
          <w:szCs w:val="26"/>
          <w:lang w:val="pl-PL"/>
        </w:rPr>
        <w:t xml:space="preserve">-pomiarowej </w:t>
      </w:r>
      <w:proofErr w:type="spellStart"/>
      <w:r>
        <w:rPr>
          <w:rFonts w:ascii="Times New Roman" w:hAnsi="Times New Roman" w:cs="Times New Roman"/>
          <w:color w:val="000000" w:themeColor="text1"/>
          <w:sz w:val="26"/>
          <w:szCs w:val="26"/>
          <w:lang w:val="pl-PL"/>
        </w:rPr>
        <w:t>I</w:t>
      </w:r>
      <w:r>
        <w:rPr>
          <w:rFonts w:ascii="Times New Roman" w:hAnsi="Times New Roman" w:cs="Times New Roman"/>
          <w:color w:val="000000" w:themeColor="text1"/>
          <w:sz w:val="26"/>
          <w:szCs w:val="26"/>
          <w:vertAlign w:val="superscript"/>
          <w:lang w:val="pl-PL"/>
        </w:rPr>
        <w:t>o</w:t>
      </w:r>
      <w:proofErr w:type="spellEnd"/>
      <w:r>
        <w:rPr>
          <w:rFonts w:ascii="Times New Roman" w:hAnsi="Times New Roman" w:cs="Times New Roman"/>
          <w:color w:val="000000" w:themeColor="text1"/>
          <w:sz w:val="26"/>
          <w:szCs w:val="26"/>
          <w:lang w:val="pl-PL"/>
        </w:rPr>
        <w:t xml:space="preserve"> zlokalizowanej w Starachowicach przy granicy z gminą Mirzec, skąd zasilane są miejscowości: Tychów Stary, Tychów Nowy, Mirzec z przysiółkami i Gadka  </w:t>
      </w:r>
    </w:p>
    <w:p w:rsidR="00D375BC" w:rsidRDefault="00FE5252">
      <w:pPr>
        <w:numPr>
          <w:ilvl w:val="0"/>
          <w:numId w:val="62"/>
        </w:numPr>
        <w:ind w:hanging="283"/>
        <w:jc w:val="both"/>
        <w:rPr>
          <w:rFonts w:ascii="Times New Roman" w:eastAsia="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z systemu gazowniczego w gminie Iłża, obsługującego miejscowości: Małyszyn Górny, Małyszyn Dolny, Ostrożanka i Krzewa;</w:t>
      </w:r>
    </w:p>
    <w:p w:rsidR="00D375BC" w:rsidRDefault="00FE5252">
      <w:pPr>
        <w:tabs>
          <w:tab w:val="left" w:pos="851"/>
        </w:tabs>
        <w:spacing w:before="120"/>
        <w:ind w:left="708"/>
        <w:jc w:val="both"/>
        <w:rPr>
          <w:rFonts w:ascii="Times New Roman" w:eastAsia="Times New Roman" w:hAnsi="Times New Roman" w:cs="Times New Roman"/>
          <w:color w:val="000000" w:themeColor="text1"/>
          <w:sz w:val="26"/>
          <w:szCs w:val="26"/>
          <w:lang w:val="pl-PL"/>
        </w:rPr>
      </w:pPr>
      <w:r w:rsidRPr="00601C3A">
        <w:rPr>
          <w:rFonts w:ascii="Times New Roman" w:eastAsia="Times New Roman" w:hAnsi="Times New Roman" w:cs="Times New Roman"/>
          <w:color w:val="000000" w:themeColor="text1"/>
          <w:sz w:val="26"/>
          <w:szCs w:val="26"/>
          <w:lang w:val="pl-PL"/>
        </w:rPr>
        <w:t xml:space="preserve">       2)Utrzym</w:t>
      </w:r>
      <w:r>
        <w:rPr>
          <w:rFonts w:ascii="Times New Roman" w:eastAsia="Times New Roman" w:hAnsi="Times New Roman" w:cs="Times New Roman"/>
          <w:color w:val="000000" w:themeColor="text1"/>
          <w:sz w:val="26"/>
          <w:szCs w:val="26"/>
          <w:lang w:val="pl-PL"/>
        </w:rPr>
        <w:t xml:space="preserve">uje się istniejący układ zaopatrzenia gminy w gaz średniego ciśnienia do 0,4 </w:t>
      </w:r>
      <w:proofErr w:type="spellStart"/>
      <w:r>
        <w:rPr>
          <w:rFonts w:ascii="Times New Roman" w:eastAsia="Times New Roman" w:hAnsi="Times New Roman" w:cs="Times New Roman"/>
          <w:color w:val="000000" w:themeColor="text1"/>
          <w:sz w:val="26"/>
          <w:szCs w:val="26"/>
          <w:lang w:val="pl-PL"/>
        </w:rPr>
        <w:t>MPa</w:t>
      </w:r>
      <w:proofErr w:type="spellEnd"/>
      <w:r>
        <w:rPr>
          <w:rFonts w:ascii="Times New Roman" w:eastAsia="Times New Roman" w:hAnsi="Times New Roman" w:cs="Times New Roman"/>
          <w:color w:val="000000" w:themeColor="text1"/>
          <w:sz w:val="26"/>
          <w:szCs w:val="26"/>
          <w:lang w:val="pl-PL"/>
        </w:rPr>
        <w:t>, wybudowany po 12 grudnia 2001r, wraz ze strefą kontrolowaną wynoszącą 1 m od budynków, obszar wyznaczony po obu stronach od osi  gazociągu, w miejscowości Jagodne oraz w miejscowości Mirzec, w ul. Langiewicza , zasilany ze stacji redukcyjnej w Starachowicach.</w:t>
      </w:r>
    </w:p>
    <w:p w:rsidR="00D375BC" w:rsidRDefault="00FE5252">
      <w:pPr>
        <w:tabs>
          <w:tab w:val="left" w:pos="851"/>
        </w:tabs>
        <w:spacing w:before="120"/>
        <w:ind w:left="708"/>
        <w:jc w:val="both"/>
        <w:rPr>
          <w:rFonts w:ascii="Times New Roman" w:eastAsia="Times New Roman" w:hAnsi="Times New Roman" w:cs="Times New Roman"/>
          <w:color w:val="000000" w:themeColor="text1"/>
          <w:sz w:val="26"/>
          <w:szCs w:val="26"/>
          <w:lang w:val="pl-PL"/>
        </w:rPr>
      </w:pPr>
      <w:r w:rsidRPr="00601C3A">
        <w:rPr>
          <w:rFonts w:ascii="Times New Roman" w:eastAsia="Times New Roman" w:hAnsi="Times New Roman" w:cs="Times New Roman"/>
          <w:color w:val="000000" w:themeColor="text1"/>
          <w:sz w:val="26"/>
          <w:szCs w:val="26"/>
          <w:lang w:val="pl-PL"/>
        </w:rPr>
        <w:t xml:space="preserve">        2. Przy realizacji s</w:t>
      </w:r>
      <w:r>
        <w:rPr>
          <w:rFonts w:ascii="Times New Roman" w:eastAsia="Times New Roman" w:hAnsi="Times New Roman" w:cs="Times New Roman"/>
          <w:color w:val="000000" w:themeColor="text1"/>
          <w:sz w:val="26"/>
          <w:szCs w:val="26"/>
          <w:lang w:val="pl-PL"/>
        </w:rPr>
        <w:t xml:space="preserve">zczegółowych zadań inwestycyjnych na terenie objętym zmianą planu, należy w stosunku do gazociągów istniejących  oraz planowanych uwzględniać przepisy  wynikające z obowiązujących aktów prawnych w sprawie </w:t>
      </w:r>
      <w:r>
        <w:rPr>
          <w:rFonts w:ascii="Times New Roman" w:eastAsia="Times New Roman" w:hAnsi="Times New Roman" w:cs="Times New Roman"/>
          <w:color w:val="000000" w:themeColor="text1"/>
          <w:sz w:val="26"/>
          <w:szCs w:val="26"/>
          <w:lang w:val="pl-PL"/>
        </w:rPr>
        <w:lastRenderedPageBreak/>
        <w:t>warunków technicznych, jakim powinny odpowiadać sieci gazowe i ich usytuowanie oraz dokonać uzgodnień lokalizacyjnych  z właściwym operatorem sieci gazowej.</w:t>
      </w:r>
    </w:p>
    <w:p w:rsidR="00D375BC" w:rsidRDefault="00FE5252">
      <w:pPr>
        <w:tabs>
          <w:tab w:val="left" w:pos="851"/>
        </w:tabs>
        <w:spacing w:before="120"/>
        <w:ind w:left="708"/>
        <w:jc w:val="both"/>
        <w:rPr>
          <w:rFonts w:ascii="Times New Roman" w:hAnsi="Times New Roman" w:cs="Times New Roman"/>
          <w:strike/>
          <w:color w:val="000000" w:themeColor="text1"/>
          <w:sz w:val="26"/>
          <w:szCs w:val="26"/>
          <w:lang w:val="pl-PL"/>
        </w:rPr>
      </w:pPr>
      <w:r w:rsidRPr="00601C3A">
        <w:rPr>
          <w:rFonts w:ascii="Times New Roman" w:hAnsi="Times New Roman" w:cs="Times New Roman"/>
          <w:color w:val="000000" w:themeColor="text1"/>
          <w:sz w:val="26"/>
          <w:szCs w:val="26"/>
          <w:lang w:val="pl-PL"/>
        </w:rPr>
        <w:tab/>
        <w:t>3. Budowę sieci gazowych należy planować w liniach  rozgraniczających dróg poza pasami jezdni, w uzgodnieniu z zarządcą drogi oraz na terenach przyległych do pasa drogowego. (</w:t>
      </w:r>
      <w:r>
        <w:rPr>
          <w:rFonts w:ascii="Times New Roman" w:hAnsi="Times New Roman" w:cs="Times New Roman"/>
          <w:color w:val="000000" w:themeColor="text1"/>
          <w:sz w:val="26"/>
          <w:szCs w:val="26"/>
          <w:lang w:val="pl-PL"/>
        </w:rPr>
        <w:t xml:space="preserve"> Przepisy § 11 ust.4 oraz §37 ust.2   stosuje się odpowiednio)</w:t>
      </w:r>
    </w:p>
    <w:p w:rsidR="00D375BC" w:rsidRDefault="00FE5252">
      <w:pPr>
        <w:tabs>
          <w:tab w:val="left" w:pos="851"/>
        </w:tabs>
        <w:spacing w:before="120"/>
        <w:ind w:left="708"/>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ab/>
        <w:t>4. W strefach kontrolowanych gazociągów  nie należy wznosić budynków, urządzać stałych składów  i magazynów , sadzić drzew i krzewów oraz podejmować działalności mogącej zagrozić trwałości gazociągu podczas jego eksploatacji; przy podziałach nieruchomości należy przewidzieć dostępność operatora sieci do infrastruktury  technicznej.</w:t>
      </w:r>
    </w:p>
    <w:p w:rsidR="00D375BC" w:rsidRDefault="00FE5252">
      <w:pPr>
        <w:tabs>
          <w:tab w:val="left" w:pos="851"/>
        </w:tabs>
        <w:spacing w:before="120"/>
        <w:ind w:left="708"/>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ab/>
        <w:t>5. O realizacji sieci gazowej do poszczególnych terenów decydować będą względy ekonomiczne i zainteresowanie odbiorców. Do czasu realizacji sieci gazu przewodowego oraz dla odbiorców nieobjętych programem gazyfikacji, należy stosować gaz płynny w butlach.</w:t>
      </w:r>
    </w:p>
    <w:p w:rsidR="00D375BC" w:rsidRDefault="00FE5252">
      <w:pPr>
        <w:tabs>
          <w:tab w:val="left" w:pos="0"/>
          <w:tab w:val="left" w:pos="425"/>
        </w:tabs>
        <w:spacing w:before="240" w:after="240"/>
        <w:ind w:left="708"/>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 xml:space="preserve">  6.Dopuszcza się realizację nowych sieci przesyłowych</w:t>
      </w:r>
      <w:r w:rsidR="00601C3A">
        <w:rPr>
          <w:rFonts w:ascii="Times New Roman" w:hAnsi="Times New Roman" w:cs="Times New Roman"/>
          <w:color w:val="000000" w:themeColor="text1"/>
          <w:sz w:val="26"/>
          <w:szCs w:val="26"/>
          <w:lang w:val="pl-PL"/>
        </w:rPr>
        <w:t xml:space="preserve"> i dystrybucyjnych</w:t>
      </w:r>
      <w:r>
        <w:rPr>
          <w:rFonts w:ascii="Times New Roman" w:hAnsi="Times New Roman" w:cs="Times New Roman"/>
          <w:color w:val="000000" w:themeColor="text1"/>
          <w:sz w:val="26"/>
          <w:szCs w:val="26"/>
          <w:lang w:val="pl-PL"/>
        </w:rPr>
        <w:t xml:space="preserve"> lokalizowanych w strefach kontrolowanych istniejących gazociągów.</w:t>
      </w:r>
    </w:p>
    <w:p w:rsidR="00D375BC" w:rsidRDefault="00FE5252">
      <w:pPr>
        <w:tabs>
          <w:tab w:val="left" w:pos="454"/>
        </w:tabs>
        <w:spacing w:after="120"/>
        <w:jc w:val="both"/>
        <w:rPr>
          <w:rFonts w:ascii="Times New Roman" w:hAnsi="Times New Roman" w:cs="Times New Roman"/>
          <w:color w:val="000000" w:themeColor="text1"/>
          <w:sz w:val="26"/>
          <w:szCs w:val="26"/>
          <w:lang w:val="pl-PL"/>
        </w:rPr>
      </w:pPr>
      <w:r>
        <w:rPr>
          <w:rFonts w:ascii="Times New Roman" w:hAnsi="Times New Roman" w:cs="Times New Roman"/>
          <w:b/>
          <w:bCs/>
          <w:color w:val="000000" w:themeColor="text1"/>
          <w:sz w:val="26"/>
          <w:szCs w:val="26"/>
          <w:lang w:val="pl-PL"/>
        </w:rPr>
        <w:t>§31.1</w:t>
      </w:r>
      <w:r>
        <w:rPr>
          <w:rFonts w:ascii="Times New Roman" w:hAnsi="Times New Roman" w:cs="Times New Roman"/>
          <w:color w:val="000000" w:themeColor="text1"/>
          <w:sz w:val="26"/>
          <w:szCs w:val="26"/>
          <w:lang w:val="pl-PL"/>
        </w:rPr>
        <w:t>. W zakresie zaopatrzenia w energię elektryczną plan ustala:</w:t>
      </w:r>
    </w:p>
    <w:p w:rsidR="00D375BC" w:rsidRDefault="00FE5252">
      <w:pPr>
        <w:numPr>
          <w:ilvl w:val="0"/>
          <w:numId w:val="63"/>
        </w:numPr>
        <w:spacing w:before="120"/>
        <w:jc w:val="both"/>
        <w:rPr>
          <w:rFonts w:ascii="Times New Roman" w:eastAsia="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 xml:space="preserve">utrzymuje się istniejące urządzenia i linie elektroenergetyczne, w tym linie </w:t>
      </w:r>
      <w:proofErr w:type="spellStart"/>
      <w:r>
        <w:rPr>
          <w:rFonts w:ascii="Times New Roman" w:hAnsi="Times New Roman" w:cs="Times New Roman"/>
          <w:color w:val="000000" w:themeColor="text1"/>
          <w:sz w:val="26"/>
          <w:szCs w:val="26"/>
          <w:lang w:val="pl-PL"/>
        </w:rPr>
        <w:t>tranzytowe,nie</w:t>
      </w:r>
      <w:proofErr w:type="spellEnd"/>
      <w:r>
        <w:rPr>
          <w:rFonts w:ascii="Times New Roman" w:hAnsi="Times New Roman" w:cs="Times New Roman"/>
          <w:color w:val="000000" w:themeColor="text1"/>
          <w:sz w:val="26"/>
          <w:szCs w:val="26"/>
          <w:lang w:val="pl-PL"/>
        </w:rPr>
        <w:t xml:space="preserve"> biorące bezpośredniego udziału w systemie zasilania gminy:</w:t>
      </w:r>
    </w:p>
    <w:p w:rsidR="00D375BC" w:rsidRDefault="00FE5252">
      <w:pPr>
        <w:numPr>
          <w:ilvl w:val="0"/>
          <w:numId w:val="64"/>
        </w:numPr>
        <w:ind w:hanging="283"/>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themeColor="text1"/>
          <w:sz w:val="26"/>
          <w:szCs w:val="26"/>
          <w:lang w:val="pl-PL"/>
        </w:rPr>
        <w:t xml:space="preserve">odcinek linii elektroenergetycznej relacji Rożki – Niziny, wybudowanej na napięcie 220 </w:t>
      </w:r>
      <w:proofErr w:type="spellStart"/>
      <w:r>
        <w:rPr>
          <w:rFonts w:ascii="Times New Roman" w:hAnsi="Times New Roman" w:cs="Times New Roman"/>
          <w:color w:val="000000" w:themeColor="text1"/>
          <w:sz w:val="26"/>
          <w:szCs w:val="26"/>
          <w:lang w:val="pl-PL"/>
        </w:rPr>
        <w:t>kV</w:t>
      </w:r>
      <w:proofErr w:type="spellEnd"/>
      <w:r>
        <w:rPr>
          <w:rFonts w:ascii="Times New Roman" w:hAnsi="Times New Roman" w:cs="Times New Roman"/>
          <w:color w:val="000000" w:themeColor="text1"/>
          <w:sz w:val="26"/>
          <w:szCs w:val="26"/>
          <w:lang w:val="pl-PL"/>
        </w:rPr>
        <w:t xml:space="preserve"> a użytkowanej obecnie jako linia 110 </w:t>
      </w:r>
      <w:proofErr w:type="spellStart"/>
      <w:r>
        <w:rPr>
          <w:rFonts w:ascii="Times New Roman" w:hAnsi="Times New Roman" w:cs="Times New Roman"/>
          <w:color w:val="000000" w:themeColor="text1"/>
          <w:sz w:val="26"/>
          <w:szCs w:val="26"/>
          <w:lang w:val="pl-PL"/>
        </w:rPr>
        <w:t>kV</w:t>
      </w:r>
      <w:proofErr w:type="spellEnd"/>
      <w:r>
        <w:rPr>
          <w:rFonts w:ascii="Times New Roman" w:hAnsi="Times New Roman" w:cs="Times New Roman"/>
          <w:color w:val="000000" w:themeColor="text1"/>
          <w:sz w:val="26"/>
          <w:szCs w:val="26"/>
          <w:lang w:val="pl-PL"/>
        </w:rPr>
        <w:t xml:space="preserve"> wraz ze strefą </w:t>
      </w:r>
      <w:r>
        <w:rPr>
          <w:rFonts w:ascii="Times New Roman" w:hAnsi="Times New Roman" w:cs="Times New Roman"/>
          <w:color w:val="000000"/>
          <w:sz w:val="26"/>
          <w:szCs w:val="26"/>
          <w:lang w:val="pl-PL"/>
        </w:rPr>
        <w:t>bezpieczeństwa o szerokości po 34 m od osi linii,</w:t>
      </w:r>
    </w:p>
    <w:p w:rsidR="00D375BC" w:rsidRDefault="00FE5252">
      <w:pPr>
        <w:numPr>
          <w:ilvl w:val="0"/>
          <w:numId w:val="64"/>
        </w:numPr>
        <w:ind w:hanging="283"/>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dwa odcinki dwutorowej linii elektroenergetycznej o napięciu 110 </w:t>
      </w:r>
      <w:proofErr w:type="spellStart"/>
      <w:r>
        <w:rPr>
          <w:rFonts w:ascii="Times New Roman" w:hAnsi="Times New Roman" w:cs="Times New Roman"/>
          <w:color w:val="000000"/>
          <w:sz w:val="26"/>
          <w:szCs w:val="26"/>
          <w:lang w:val="pl-PL"/>
        </w:rPr>
        <w:t>kV</w:t>
      </w:r>
      <w:proofErr w:type="spellEnd"/>
      <w:r>
        <w:rPr>
          <w:rFonts w:ascii="Times New Roman" w:hAnsi="Times New Roman" w:cs="Times New Roman"/>
          <w:color w:val="000000"/>
          <w:sz w:val="26"/>
          <w:szCs w:val="26"/>
          <w:lang w:val="pl-PL"/>
        </w:rPr>
        <w:t xml:space="preserve"> relacji Rożki – Iłża – Starachowice ze strefą bezpieczeństwa po 20 m od osi poszczególnych linii,</w:t>
      </w:r>
    </w:p>
    <w:p w:rsidR="00D375BC" w:rsidRDefault="00FE5252">
      <w:pPr>
        <w:numPr>
          <w:ilvl w:val="0"/>
          <w:numId w:val="64"/>
        </w:numPr>
        <w:ind w:hanging="283"/>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dwie napowietrzne linie o napięciu 15 </w:t>
      </w:r>
      <w:proofErr w:type="spellStart"/>
      <w:r>
        <w:rPr>
          <w:rFonts w:ascii="Times New Roman" w:hAnsi="Times New Roman" w:cs="Times New Roman"/>
          <w:color w:val="000000"/>
          <w:sz w:val="26"/>
          <w:szCs w:val="26"/>
          <w:lang w:val="pl-PL"/>
        </w:rPr>
        <w:t>kV</w:t>
      </w:r>
      <w:proofErr w:type="spellEnd"/>
      <w:r>
        <w:rPr>
          <w:rFonts w:ascii="Times New Roman" w:hAnsi="Times New Roman" w:cs="Times New Roman"/>
          <w:color w:val="000000"/>
          <w:sz w:val="26"/>
          <w:szCs w:val="26"/>
          <w:lang w:val="pl-PL"/>
        </w:rPr>
        <w:t xml:space="preserve"> z GPZ 110/15 </w:t>
      </w:r>
      <w:proofErr w:type="spellStart"/>
      <w:r>
        <w:rPr>
          <w:rFonts w:ascii="Times New Roman" w:hAnsi="Times New Roman" w:cs="Times New Roman"/>
          <w:color w:val="000000"/>
          <w:sz w:val="26"/>
          <w:szCs w:val="26"/>
          <w:lang w:val="pl-PL"/>
        </w:rPr>
        <w:t>kV</w:t>
      </w:r>
      <w:proofErr w:type="spellEnd"/>
      <w:r>
        <w:rPr>
          <w:rFonts w:ascii="Times New Roman" w:hAnsi="Times New Roman" w:cs="Times New Roman"/>
          <w:color w:val="000000"/>
          <w:sz w:val="26"/>
          <w:szCs w:val="26"/>
          <w:lang w:val="pl-PL"/>
        </w:rPr>
        <w:t xml:space="preserve"> w Starachowicach do ujęcia wody Trębowiec ze strefą bezpieczeństwa po 7,5 m od osi linii;</w:t>
      </w:r>
    </w:p>
    <w:p w:rsidR="00D375BC" w:rsidRDefault="00FE5252">
      <w:pPr>
        <w:numPr>
          <w:ilvl w:val="0"/>
          <w:numId w:val="63"/>
        </w:numPr>
        <w:spacing w:before="120"/>
        <w:jc w:val="both"/>
        <w:rPr>
          <w:rFonts w:ascii="Times New Roman" w:eastAsia="Times New Roman" w:hAnsi="Times New Roman" w:cs="Times New Roman"/>
          <w:color w:val="000000"/>
          <w:sz w:val="26"/>
          <w:szCs w:val="26"/>
        </w:rPr>
      </w:pPr>
      <w:proofErr w:type="spellStart"/>
      <w:r>
        <w:rPr>
          <w:rFonts w:ascii="Times New Roman" w:hAnsi="Times New Roman" w:cs="Times New Roman"/>
          <w:color w:val="000000"/>
          <w:sz w:val="26"/>
          <w:szCs w:val="26"/>
        </w:rPr>
        <w:t>obsługujące</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bezpośrednio</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gminę</w:t>
      </w:r>
      <w:proofErr w:type="spellEnd"/>
      <w:r>
        <w:rPr>
          <w:rFonts w:ascii="Times New Roman" w:hAnsi="Times New Roman" w:cs="Times New Roman"/>
          <w:color w:val="000000"/>
          <w:sz w:val="26"/>
          <w:szCs w:val="26"/>
        </w:rPr>
        <w:t>:</w:t>
      </w:r>
    </w:p>
    <w:p w:rsidR="00D375BC" w:rsidRDefault="00FE5252">
      <w:pPr>
        <w:numPr>
          <w:ilvl w:val="0"/>
          <w:numId w:val="65"/>
        </w:numPr>
        <w:ind w:hanging="283"/>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linie napowietrzne 15 </w:t>
      </w:r>
      <w:proofErr w:type="spellStart"/>
      <w:r>
        <w:rPr>
          <w:rFonts w:ascii="Times New Roman" w:hAnsi="Times New Roman" w:cs="Times New Roman"/>
          <w:color w:val="000000"/>
          <w:sz w:val="26"/>
          <w:szCs w:val="26"/>
          <w:lang w:val="pl-PL"/>
        </w:rPr>
        <w:t>kV</w:t>
      </w:r>
      <w:proofErr w:type="spellEnd"/>
      <w:r>
        <w:rPr>
          <w:rFonts w:ascii="Times New Roman" w:hAnsi="Times New Roman" w:cs="Times New Roman"/>
          <w:color w:val="000000"/>
          <w:sz w:val="26"/>
          <w:szCs w:val="26"/>
          <w:lang w:val="pl-PL"/>
        </w:rPr>
        <w:t xml:space="preserve"> ze strefą po 7,5 m, wyprowadzone z GPZ-ów położonych poza terenem gminy Mirzec,</w:t>
      </w:r>
    </w:p>
    <w:p w:rsidR="00D375BC" w:rsidRDefault="00FE5252">
      <w:pPr>
        <w:numPr>
          <w:ilvl w:val="0"/>
          <w:numId w:val="65"/>
        </w:numPr>
        <w:ind w:hanging="283"/>
        <w:jc w:val="both"/>
        <w:rPr>
          <w:rFonts w:ascii="Times New Roman" w:eastAsia="Times New Roman" w:hAnsi="Times New Roman" w:cs="Times New Roman"/>
          <w:color w:val="000000"/>
          <w:sz w:val="26"/>
          <w:szCs w:val="26"/>
        </w:rPr>
      </w:pPr>
      <w:proofErr w:type="spellStart"/>
      <w:r>
        <w:rPr>
          <w:rFonts w:ascii="Times New Roman" w:hAnsi="Times New Roman" w:cs="Times New Roman"/>
          <w:color w:val="000000"/>
          <w:sz w:val="26"/>
          <w:szCs w:val="26"/>
        </w:rPr>
        <w:t>stacje</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transformatorowe</w:t>
      </w:r>
      <w:proofErr w:type="spellEnd"/>
      <w:r>
        <w:rPr>
          <w:rFonts w:ascii="Times New Roman" w:hAnsi="Times New Roman" w:cs="Times New Roman"/>
          <w:color w:val="000000"/>
          <w:sz w:val="26"/>
          <w:szCs w:val="26"/>
        </w:rPr>
        <w:t xml:space="preserve"> 15/0,4 kV,</w:t>
      </w:r>
    </w:p>
    <w:p w:rsidR="00D375BC" w:rsidRDefault="00FE5252">
      <w:pPr>
        <w:numPr>
          <w:ilvl w:val="0"/>
          <w:numId w:val="65"/>
        </w:numPr>
        <w:spacing w:after="240"/>
        <w:ind w:hanging="283"/>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linie niskiego napięcia i linie oświetlenia dróg i ulic.</w:t>
      </w:r>
    </w:p>
    <w:p w:rsidR="00D375BC" w:rsidRDefault="00FE5252">
      <w:pPr>
        <w:numPr>
          <w:ilvl w:val="0"/>
          <w:numId w:val="66"/>
        </w:numPr>
        <w:tabs>
          <w:tab w:val="left" w:pos="0"/>
        </w:tabs>
        <w:spacing w:before="240" w:after="24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Zasilanie w energię elektryczną poszczególnych odbiorców i obiektów gminy z istniejącej rozdzielczej napowietrznej sieci średniego napięcia 15 </w:t>
      </w:r>
      <w:proofErr w:type="spellStart"/>
      <w:r>
        <w:rPr>
          <w:rFonts w:ascii="Times New Roman" w:hAnsi="Times New Roman" w:cs="Times New Roman"/>
          <w:color w:val="000000"/>
          <w:sz w:val="26"/>
          <w:szCs w:val="26"/>
          <w:lang w:val="pl-PL"/>
        </w:rPr>
        <w:t>kV</w:t>
      </w:r>
      <w:proofErr w:type="spellEnd"/>
      <w:r>
        <w:rPr>
          <w:rFonts w:ascii="Times New Roman" w:hAnsi="Times New Roman" w:cs="Times New Roman"/>
          <w:color w:val="000000"/>
          <w:sz w:val="26"/>
          <w:szCs w:val="26"/>
          <w:lang w:val="pl-PL"/>
        </w:rPr>
        <w:t xml:space="preserve"> oraz z lokalnych, podlegających rozbudowie sieci niskiego napięcia 0,4 </w:t>
      </w:r>
      <w:proofErr w:type="spellStart"/>
      <w:r>
        <w:rPr>
          <w:rFonts w:ascii="Times New Roman" w:hAnsi="Times New Roman" w:cs="Times New Roman"/>
          <w:color w:val="000000"/>
          <w:sz w:val="26"/>
          <w:szCs w:val="26"/>
          <w:lang w:val="pl-PL"/>
        </w:rPr>
        <w:t>kV</w:t>
      </w:r>
      <w:proofErr w:type="spellEnd"/>
      <w:r>
        <w:rPr>
          <w:rFonts w:ascii="Times New Roman" w:hAnsi="Times New Roman" w:cs="Times New Roman"/>
          <w:color w:val="000000"/>
          <w:sz w:val="26"/>
          <w:szCs w:val="26"/>
          <w:lang w:val="pl-PL"/>
        </w:rPr>
        <w:t xml:space="preserve">, wyprowadzonych ze stacji transformatorów-rozdzielczych 15/0,4 </w:t>
      </w:r>
      <w:proofErr w:type="spellStart"/>
      <w:r>
        <w:rPr>
          <w:rFonts w:ascii="Times New Roman" w:hAnsi="Times New Roman" w:cs="Times New Roman"/>
          <w:color w:val="000000"/>
          <w:sz w:val="26"/>
          <w:szCs w:val="26"/>
          <w:lang w:val="pl-PL"/>
        </w:rPr>
        <w:t>kV</w:t>
      </w:r>
      <w:proofErr w:type="spellEnd"/>
      <w:r>
        <w:rPr>
          <w:rFonts w:ascii="Times New Roman" w:hAnsi="Times New Roman" w:cs="Times New Roman"/>
          <w:color w:val="000000"/>
          <w:sz w:val="26"/>
          <w:szCs w:val="26"/>
          <w:lang w:val="pl-PL"/>
        </w:rPr>
        <w:t>.</w:t>
      </w:r>
    </w:p>
    <w:p w:rsidR="00D375BC" w:rsidRDefault="00FE5252">
      <w:pPr>
        <w:numPr>
          <w:ilvl w:val="0"/>
          <w:numId w:val="66"/>
        </w:numPr>
        <w:tabs>
          <w:tab w:val="left" w:pos="0"/>
        </w:tabs>
        <w:spacing w:before="240" w:after="24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Modernizacja i rozbudowa urządzeń trafostacji i linii elektroenergetycznych, w tym linii oświetlenia dróg i ulic, oraz usunięcia ewentualnych kolizji z planowanym zagospodarowaniem, prowadzona będzie w miarę narastania potrzeb, przez właściwy zakład energetyczny.</w:t>
      </w:r>
    </w:p>
    <w:p w:rsidR="00D375BC" w:rsidRDefault="00FE5252">
      <w:pPr>
        <w:numPr>
          <w:ilvl w:val="0"/>
          <w:numId w:val="66"/>
        </w:numPr>
        <w:tabs>
          <w:tab w:val="left" w:pos="0"/>
        </w:tabs>
        <w:spacing w:before="240" w:after="24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lastRenderedPageBreak/>
        <w:t>Lokalizacja linii elektroenergetycznych, w tym linii oświetlenia ulic w pasach drogowych poza jezdnią, oraz poza liniami rozgraniczającymi dróg na podstawie stosownych porozumień.</w:t>
      </w:r>
    </w:p>
    <w:p w:rsidR="00D375BC" w:rsidRDefault="00FE5252">
      <w:pPr>
        <w:numPr>
          <w:ilvl w:val="0"/>
          <w:numId w:val="66"/>
        </w:numPr>
        <w:tabs>
          <w:tab w:val="left" w:pos="0"/>
        </w:tabs>
        <w:spacing w:before="240" w:after="24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Lokalizacja nowych stacji transformatorowych 15/0,4 </w:t>
      </w:r>
      <w:proofErr w:type="spellStart"/>
      <w:r>
        <w:rPr>
          <w:rFonts w:ascii="Times New Roman" w:hAnsi="Times New Roman" w:cs="Times New Roman"/>
          <w:color w:val="000000"/>
          <w:sz w:val="26"/>
          <w:szCs w:val="26"/>
          <w:lang w:val="pl-PL"/>
        </w:rPr>
        <w:t>kV</w:t>
      </w:r>
      <w:proofErr w:type="spellEnd"/>
      <w:r>
        <w:rPr>
          <w:rFonts w:ascii="Times New Roman" w:hAnsi="Times New Roman" w:cs="Times New Roman"/>
          <w:color w:val="000000"/>
          <w:sz w:val="26"/>
          <w:szCs w:val="26"/>
          <w:lang w:val="pl-PL"/>
        </w:rPr>
        <w:t xml:space="preserve"> z odcinkami linii zasilających 15 </w:t>
      </w:r>
      <w:proofErr w:type="spellStart"/>
      <w:r>
        <w:rPr>
          <w:rFonts w:ascii="Times New Roman" w:hAnsi="Times New Roman" w:cs="Times New Roman"/>
          <w:color w:val="000000"/>
          <w:sz w:val="26"/>
          <w:szCs w:val="26"/>
          <w:lang w:val="pl-PL"/>
        </w:rPr>
        <w:t>kV</w:t>
      </w:r>
      <w:proofErr w:type="spellEnd"/>
      <w:r>
        <w:rPr>
          <w:rFonts w:ascii="Times New Roman" w:hAnsi="Times New Roman" w:cs="Times New Roman"/>
          <w:color w:val="000000"/>
          <w:sz w:val="26"/>
          <w:szCs w:val="26"/>
          <w:lang w:val="pl-PL"/>
        </w:rPr>
        <w:t xml:space="preserve"> nie wymaga zmiany planu, przy zachowaniu wymaganych odległości wolnych od zabudowy, odpowiedniej powierzchni działki trafostacji (ok. 2 x 3 m) i bezpośredniego do niej dojazdu z drogi publicznej. Plan dopuszcza sytuowanie stacji w tym kontenerowych w liniach rozgraniczających dróg.</w:t>
      </w:r>
    </w:p>
    <w:p w:rsidR="00D375BC" w:rsidRDefault="00FE5252">
      <w:pPr>
        <w:numPr>
          <w:ilvl w:val="0"/>
          <w:numId w:val="66"/>
        </w:numPr>
        <w:tabs>
          <w:tab w:val="left" w:pos="0"/>
        </w:tabs>
        <w:spacing w:before="240" w:after="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W strefach bezpieczeństwa oddziaływania pól elektromagnetycznych od napowietrznych linii elektroenergetycznych, plan ustala:</w:t>
      </w:r>
    </w:p>
    <w:p w:rsidR="00D375BC" w:rsidRDefault="00FE5252">
      <w:pPr>
        <w:numPr>
          <w:ilvl w:val="0"/>
          <w:numId w:val="67"/>
        </w:numPr>
        <w:spacing w:before="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zakaz lokalizacji budynków mieszkalnych i innych o charakterze chronionym,</w:t>
      </w:r>
    </w:p>
    <w:p w:rsidR="00D375BC" w:rsidRDefault="00FE5252">
      <w:pPr>
        <w:numPr>
          <w:ilvl w:val="0"/>
          <w:numId w:val="67"/>
        </w:numPr>
        <w:spacing w:before="120" w:after="24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możliwość lokalizowania innych obiektów w strefie bezpieczeństwa na podstawie przepisów odrębnych.</w:t>
      </w:r>
    </w:p>
    <w:p w:rsidR="00D375BC" w:rsidRDefault="00FE5252">
      <w:pPr>
        <w:spacing w:after="120"/>
        <w:jc w:val="both"/>
        <w:rPr>
          <w:rFonts w:ascii="Times New Roman" w:eastAsia="Times New Roman" w:hAnsi="Times New Roman" w:cs="Times New Roman"/>
          <w:color w:val="000000"/>
          <w:sz w:val="26"/>
          <w:szCs w:val="26"/>
          <w:lang w:val="pl-PL"/>
        </w:rPr>
      </w:pPr>
      <w:r>
        <w:rPr>
          <w:rFonts w:ascii="Times New Roman" w:hAnsi="Times New Roman" w:cs="Times New Roman"/>
          <w:b/>
          <w:color w:val="000000"/>
          <w:sz w:val="26"/>
          <w:szCs w:val="26"/>
          <w:lang w:val="pl-PL"/>
        </w:rPr>
        <w:t xml:space="preserve">§32. </w:t>
      </w:r>
      <w:r>
        <w:rPr>
          <w:rFonts w:ascii="Times New Roman" w:hAnsi="Times New Roman" w:cs="Times New Roman"/>
          <w:color w:val="000000"/>
          <w:sz w:val="26"/>
          <w:szCs w:val="26"/>
          <w:lang w:val="pl-PL"/>
        </w:rPr>
        <w:t>W zakresie produkcji energii ze źródeł odnawialnych:</w:t>
      </w:r>
    </w:p>
    <w:p w:rsidR="00D375BC" w:rsidRDefault="00FE5252">
      <w:pPr>
        <w:numPr>
          <w:ilvl w:val="0"/>
          <w:numId w:val="68"/>
        </w:numPr>
        <w:spacing w:before="120"/>
        <w:jc w:val="both"/>
        <w:rPr>
          <w:rFonts w:ascii="Times New Roman" w:hAnsi="Times New Roman" w:cs="Times New Roman"/>
          <w:color w:val="000000" w:themeColor="text1"/>
          <w:sz w:val="26"/>
          <w:szCs w:val="26"/>
          <w:lang w:val="pl-PL"/>
        </w:rPr>
      </w:pPr>
      <w:r>
        <w:rPr>
          <w:rFonts w:ascii="Times New Roman" w:hAnsi="Times New Roman" w:cs="Times New Roman"/>
          <w:color w:val="000000"/>
          <w:sz w:val="26"/>
          <w:szCs w:val="26"/>
          <w:lang w:val="pl-PL"/>
        </w:rPr>
        <w:t>wyznacza się tereny lokalizacji źródeł ogniw fotowoltaicznych</w:t>
      </w:r>
      <w:r>
        <w:rPr>
          <w:rFonts w:ascii="Times New Roman" w:hAnsi="Times New Roman" w:cs="Times New Roman"/>
          <w:color w:val="000000" w:themeColor="text1"/>
          <w:sz w:val="26"/>
          <w:szCs w:val="26"/>
          <w:lang w:val="pl-PL"/>
        </w:rPr>
        <w:t xml:space="preserve"> produkujących energię na cele komercyjne lub o mocy przekraczającej 500 kW na obszarach przeznaczonych w planie na działalność </w:t>
      </w:r>
      <w:proofErr w:type="spellStart"/>
      <w:r>
        <w:rPr>
          <w:rFonts w:ascii="Times New Roman" w:hAnsi="Times New Roman" w:cs="Times New Roman"/>
          <w:color w:val="000000" w:themeColor="text1"/>
          <w:sz w:val="26"/>
          <w:szCs w:val="26"/>
          <w:lang w:val="pl-PL"/>
        </w:rPr>
        <w:t>produkcyjno</w:t>
      </w:r>
      <w:proofErr w:type="spellEnd"/>
      <w:r>
        <w:rPr>
          <w:rFonts w:ascii="Times New Roman" w:hAnsi="Times New Roman" w:cs="Times New Roman"/>
          <w:color w:val="000000" w:themeColor="text1"/>
          <w:sz w:val="26"/>
          <w:szCs w:val="26"/>
          <w:lang w:val="pl-PL"/>
        </w:rPr>
        <w:t xml:space="preserve"> – usługową </w:t>
      </w:r>
      <w:r>
        <w:rPr>
          <w:rFonts w:ascii="Times New Roman" w:hAnsi="Times New Roman" w:cs="Times New Roman"/>
          <w:b/>
          <w:color w:val="000000" w:themeColor="text1"/>
          <w:sz w:val="26"/>
          <w:szCs w:val="26"/>
          <w:lang w:val="pl-PL"/>
        </w:rPr>
        <w:t>UP, UP1</w:t>
      </w:r>
      <w:r>
        <w:rPr>
          <w:rFonts w:ascii="Times New Roman" w:hAnsi="Times New Roman" w:cs="Times New Roman"/>
          <w:color w:val="000000" w:themeColor="text1"/>
          <w:sz w:val="26"/>
          <w:szCs w:val="26"/>
          <w:lang w:val="pl-PL"/>
        </w:rPr>
        <w:t>. Strefa oddziaływania obiektów nie będzie przekraczać terenu, do którego inwestor posiada tytuł prawny;</w:t>
      </w:r>
    </w:p>
    <w:p w:rsidR="00D375BC" w:rsidRDefault="00FE5252">
      <w:pPr>
        <w:numPr>
          <w:ilvl w:val="0"/>
          <w:numId w:val="68"/>
        </w:numPr>
        <w:spacing w:before="120"/>
        <w:jc w:val="both"/>
        <w:rPr>
          <w:rFonts w:ascii="Times New Roman" w:hAnsi="Times New Roman" w:cs="Times New Roman"/>
          <w:color w:val="000000"/>
          <w:sz w:val="26"/>
          <w:szCs w:val="26"/>
          <w:lang w:val="pl-PL"/>
        </w:rPr>
      </w:pPr>
      <w:r>
        <w:rPr>
          <w:rFonts w:ascii="Times New Roman" w:hAnsi="Times New Roman" w:cs="Times New Roman"/>
          <w:color w:val="000000" w:themeColor="text1"/>
          <w:sz w:val="26"/>
          <w:szCs w:val="26"/>
          <w:lang w:val="pl-PL"/>
        </w:rPr>
        <w:t xml:space="preserve">dopuszcza się lokalizację indywidualnych kolektorów słonecznych oraz ogniw fotowoltaicznych w zabudowie jednorodzinnej o wielkości do 50 kW, oraz na terenach usług U o wielkości do 100 kW, poza terenami objętymi ochroną </w:t>
      </w:r>
      <w:r>
        <w:rPr>
          <w:rFonts w:ascii="Times New Roman" w:hAnsi="Times New Roman" w:cs="Times New Roman"/>
          <w:color w:val="000000"/>
          <w:sz w:val="26"/>
          <w:szCs w:val="26"/>
          <w:lang w:val="pl-PL"/>
        </w:rPr>
        <w:t>konserwatorską;</w:t>
      </w:r>
    </w:p>
    <w:p w:rsidR="00D375BC" w:rsidRDefault="00FE5252">
      <w:pPr>
        <w:numPr>
          <w:ilvl w:val="0"/>
          <w:numId w:val="68"/>
        </w:numPr>
        <w:spacing w:before="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na terenie planu nie wyznacza się terenów dla budowy turbin wiatrowych;</w:t>
      </w:r>
    </w:p>
    <w:p w:rsidR="00D375BC" w:rsidRDefault="00FE5252">
      <w:pPr>
        <w:numPr>
          <w:ilvl w:val="0"/>
          <w:numId w:val="68"/>
        </w:numPr>
        <w:spacing w:before="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dopuszcza się lokalizację niewielkich turbin wiatrowych o wysokości do 30 m i mocy do 100 kW, poza obszarami ochrony konserwatorskiej, w gospodarstwach rolnych o powierzchni powyżej 1,0 ha lub na peryferyjnie położonych terenach usługowo - produkcyjnych </w:t>
      </w:r>
      <w:r>
        <w:rPr>
          <w:rFonts w:ascii="Times New Roman" w:hAnsi="Times New Roman" w:cs="Times New Roman"/>
          <w:b/>
          <w:color w:val="000000"/>
          <w:sz w:val="26"/>
          <w:szCs w:val="26"/>
          <w:lang w:val="pl-PL"/>
        </w:rPr>
        <w:t>UP</w:t>
      </w:r>
      <w:r>
        <w:rPr>
          <w:rFonts w:ascii="Times New Roman" w:hAnsi="Times New Roman" w:cs="Times New Roman"/>
          <w:color w:val="000000"/>
          <w:sz w:val="26"/>
          <w:szCs w:val="26"/>
          <w:lang w:val="pl-PL"/>
        </w:rPr>
        <w:t>;</w:t>
      </w:r>
    </w:p>
    <w:p w:rsidR="00D375BC" w:rsidRDefault="00FE5252">
      <w:pPr>
        <w:numPr>
          <w:ilvl w:val="0"/>
          <w:numId w:val="68"/>
        </w:numPr>
        <w:spacing w:before="120" w:after="24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dopuszcza się stosowanie w kotłowniach indywidualnych biopaliw nie stanowiących źródła uciążliwości </w:t>
      </w:r>
      <w:proofErr w:type="spellStart"/>
      <w:r>
        <w:rPr>
          <w:rFonts w:ascii="Times New Roman" w:hAnsi="Times New Roman" w:cs="Times New Roman"/>
          <w:color w:val="000000"/>
          <w:sz w:val="26"/>
          <w:szCs w:val="26"/>
          <w:lang w:val="pl-PL"/>
        </w:rPr>
        <w:t>odorowych</w:t>
      </w:r>
      <w:proofErr w:type="spellEnd"/>
      <w:r>
        <w:rPr>
          <w:rFonts w:ascii="Times New Roman" w:hAnsi="Times New Roman" w:cs="Times New Roman"/>
          <w:color w:val="000000"/>
          <w:sz w:val="26"/>
          <w:szCs w:val="26"/>
          <w:lang w:val="pl-PL"/>
        </w:rPr>
        <w:t xml:space="preserve"> (drewno, odpady drzewne, wierzba energetyczna, słoma itp.) tam ,gdzie przepisy odrębne  nie stanowią inaczej.</w:t>
      </w:r>
    </w:p>
    <w:p w:rsidR="00D375BC" w:rsidRDefault="00FE5252">
      <w:pPr>
        <w:spacing w:after="120"/>
        <w:jc w:val="both"/>
        <w:rPr>
          <w:rFonts w:ascii="Times New Roman" w:hAnsi="Times New Roman" w:cs="Times New Roman"/>
          <w:sz w:val="26"/>
          <w:szCs w:val="26"/>
          <w:lang w:val="pl-PL"/>
        </w:rPr>
      </w:pPr>
      <w:r>
        <w:rPr>
          <w:rFonts w:ascii="Times New Roman" w:hAnsi="Times New Roman" w:cs="Times New Roman"/>
          <w:b/>
          <w:sz w:val="26"/>
          <w:szCs w:val="26"/>
          <w:lang w:val="pl-PL"/>
        </w:rPr>
        <w:t>§33.</w:t>
      </w:r>
      <w:r>
        <w:rPr>
          <w:rFonts w:ascii="Times New Roman" w:hAnsi="Times New Roman" w:cs="Times New Roman"/>
          <w:sz w:val="26"/>
          <w:szCs w:val="26"/>
          <w:lang w:val="pl-PL"/>
        </w:rPr>
        <w:t xml:space="preserve"> W zakresie zaopatrzenia w ciepło, plan ustala:</w:t>
      </w:r>
    </w:p>
    <w:p w:rsidR="00D375BC" w:rsidRDefault="00FE5252">
      <w:pPr>
        <w:numPr>
          <w:ilvl w:val="0"/>
          <w:numId w:val="69"/>
        </w:numPr>
        <w:spacing w:before="120"/>
        <w:jc w:val="both"/>
        <w:rPr>
          <w:rFonts w:ascii="Times New Roman" w:eastAsia="Times New Roman" w:hAnsi="Times New Roman" w:cs="Times New Roman"/>
          <w:sz w:val="26"/>
          <w:szCs w:val="26"/>
          <w:lang w:val="pl-PL"/>
        </w:rPr>
      </w:pPr>
      <w:r>
        <w:rPr>
          <w:rFonts w:ascii="Times New Roman" w:hAnsi="Times New Roman" w:cs="Times New Roman"/>
          <w:sz w:val="26"/>
          <w:szCs w:val="26"/>
          <w:lang w:val="pl-PL"/>
        </w:rPr>
        <w:t>zaopatrzenie w energię cieplną z indywidualnych źródeł lokalnych z uwzględnieniem przepisów odrębnych w zakresie eksploatacji instalacji w których następuje spalanie paliw;</w:t>
      </w:r>
    </w:p>
    <w:p w:rsidR="00D375BC" w:rsidRDefault="00FE5252">
      <w:pPr>
        <w:numPr>
          <w:ilvl w:val="0"/>
          <w:numId w:val="69"/>
        </w:numPr>
        <w:spacing w:before="120"/>
        <w:jc w:val="both"/>
        <w:rPr>
          <w:rFonts w:ascii="Times New Roman" w:eastAsia="Times New Roman" w:hAnsi="Times New Roman" w:cs="Times New Roman"/>
          <w:sz w:val="26"/>
          <w:szCs w:val="26"/>
          <w:lang w:val="pl-PL"/>
        </w:rPr>
      </w:pPr>
      <w:r>
        <w:rPr>
          <w:rFonts w:ascii="Times New Roman" w:hAnsi="Times New Roman" w:cs="Times New Roman"/>
          <w:sz w:val="26"/>
          <w:szCs w:val="26"/>
          <w:lang w:val="pl-PL"/>
        </w:rPr>
        <w:t>zaopatrzenie</w:t>
      </w:r>
      <w:r>
        <w:rPr>
          <w:rFonts w:ascii="Times New Roman" w:hAnsi="Times New Roman" w:cs="Times New Roman"/>
          <w:color w:val="000000"/>
          <w:sz w:val="26"/>
          <w:szCs w:val="26"/>
          <w:lang w:val="pl-PL"/>
        </w:rPr>
        <w:t xml:space="preserve"> planowanych obiektów z ekologicznych nośników energii, tj. prądu elektrycznego, gazu - po dokończeniu gazyfikacji, oleju nisko-siarkowego bądź innych nośników spalanych w urządzeniach o wysokim poziomie czystości </w:t>
      </w:r>
      <w:r>
        <w:rPr>
          <w:rFonts w:ascii="Times New Roman" w:hAnsi="Times New Roman" w:cs="Times New Roman"/>
          <w:color w:val="000000"/>
          <w:sz w:val="26"/>
          <w:szCs w:val="26"/>
          <w:lang w:val="pl-PL"/>
        </w:rPr>
        <w:lastRenderedPageBreak/>
        <w:t xml:space="preserve">emisji, </w:t>
      </w:r>
      <w:r>
        <w:rPr>
          <w:rFonts w:ascii="Times New Roman" w:hAnsi="Times New Roman" w:cs="Times New Roman"/>
          <w:sz w:val="26"/>
          <w:szCs w:val="26"/>
          <w:lang w:val="pl-PL"/>
        </w:rPr>
        <w:t xml:space="preserve">jak również z energii odnawialnej - kolektory słoneczne, ogniwa fotowoltaiczne, pompy ciepła o wielkości do 100KW; </w:t>
      </w:r>
    </w:p>
    <w:p w:rsidR="00D375BC" w:rsidRDefault="00FE5252">
      <w:pPr>
        <w:numPr>
          <w:ilvl w:val="0"/>
          <w:numId w:val="69"/>
        </w:numPr>
        <w:spacing w:before="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sukcesywne eliminowanie istniejących </w:t>
      </w:r>
      <w:proofErr w:type="spellStart"/>
      <w:r>
        <w:rPr>
          <w:rFonts w:ascii="Times New Roman" w:hAnsi="Times New Roman" w:cs="Times New Roman"/>
          <w:color w:val="000000"/>
          <w:sz w:val="26"/>
          <w:szCs w:val="26"/>
          <w:lang w:val="pl-PL"/>
        </w:rPr>
        <w:t>nieekologicznych</w:t>
      </w:r>
      <w:proofErr w:type="spellEnd"/>
      <w:r>
        <w:rPr>
          <w:rFonts w:ascii="Times New Roman" w:hAnsi="Times New Roman" w:cs="Times New Roman"/>
          <w:color w:val="000000"/>
          <w:sz w:val="26"/>
          <w:szCs w:val="26"/>
          <w:lang w:val="pl-PL"/>
        </w:rPr>
        <w:t xml:space="preserve"> kotłowni na paliwa węglowe i zakaz ich odtwarzania;</w:t>
      </w:r>
    </w:p>
    <w:p w:rsidR="00D375BC" w:rsidRDefault="00FE5252">
      <w:pPr>
        <w:numPr>
          <w:ilvl w:val="0"/>
          <w:numId w:val="69"/>
        </w:numPr>
        <w:spacing w:before="120" w:after="24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prowadzenie prac termomodernizacyjnych w obiektach istniejących dla ograniczenia potrzeb cieplnych.</w:t>
      </w:r>
    </w:p>
    <w:p w:rsidR="00D375BC" w:rsidRDefault="00FE5252">
      <w:pPr>
        <w:spacing w:after="120"/>
        <w:jc w:val="both"/>
        <w:rPr>
          <w:rFonts w:ascii="Times New Roman" w:eastAsia="Times New Roman" w:hAnsi="Times New Roman" w:cs="Times New Roman"/>
          <w:color w:val="000000"/>
          <w:sz w:val="26"/>
          <w:szCs w:val="26"/>
          <w:lang w:val="pl-PL"/>
        </w:rPr>
      </w:pPr>
      <w:r>
        <w:rPr>
          <w:rFonts w:ascii="Times New Roman" w:hAnsi="Times New Roman" w:cs="Times New Roman"/>
          <w:b/>
          <w:color w:val="000000"/>
          <w:sz w:val="26"/>
          <w:szCs w:val="26"/>
          <w:lang w:val="pl-PL"/>
        </w:rPr>
        <w:t>§34.</w:t>
      </w:r>
      <w:r>
        <w:rPr>
          <w:rFonts w:ascii="Times New Roman" w:hAnsi="Times New Roman" w:cs="Times New Roman"/>
          <w:color w:val="000000"/>
          <w:sz w:val="26"/>
          <w:szCs w:val="26"/>
          <w:lang w:val="pl-PL"/>
        </w:rPr>
        <w:t xml:space="preserve"> </w:t>
      </w:r>
      <w:r w:rsidRPr="002641C7">
        <w:rPr>
          <w:rFonts w:ascii="Times New Roman" w:hAnsi="Times New Roman" w:cs="Times New Roman"/>
          <w:color w:val="000000" w:themeColor="text1"/>
          <w:sz w:val="26"/>
          <w:szCs w:val="26"/>
          <w:lang w:val="pl-PL"/>
        </w:rPr>
        <w:t>1</w:t>
      </w:r>
      <w:r>
        <w:rPr>
          <w:rFonts w:ascii="Times New Roman" w:hAnsi="Times New Roman" w:cs="Times New Roman"/>
          <w:color w:val="000000"/>
          <w:sz w:val="26"/>
          <w:szCs w:val="26"/>
          <w:lang w:val="pl-PL"/>
        </w:rPr>
        <w:t>.W zakresie obsługi telekomunikacyjnej, plan ustala:</w:t>
      </w:r>
    </w:p>
    <w:p w:rsidR="00D375BC" w:rsidRDefault="00FE5252">
      <w:pPr>
        <w:numPr>
          <w:ilvl w:val="0"/>
          <w:numId w:val="70"/>
        </w:numPr>
        <w:spacing w:before="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utrzymuje się istniejące na obszarze gminy urządzenia i linie telekomunikacyjne:</w:t>
      </w:r>
    </w:p>
    <w:p w:rsidR="00D375BC" w:rsidRDefault="00FE5252">
      <w:pPr>
        <w:numPr>
          <w:ilvl w:val="0"/>
          <w:numId w:val="71"/>
        </w:numPr>
        <w:ind w:hanging="283"/>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centralę telefoniczną w Mircu I,</w:t>
      </w:r>
    </w:p>
    <w:p w:rsidR="00D375BC" w:rsidRDefault="00FE5252">
      <w:pPr>
        <w:numPr>
          <w:ilvl w:val="0"/>
          <w:numId w:val="71"/>
        </w:numPr>
        <w:ind w:hanging="283"/>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linię światłowodową relacji Starachowice – Mirzec – Radom,</w:t>
      </w:r>
    </w:p>
    <w:p w:rsidR="00D375BC" w:rsidRDefault="00FE5252">
      <w:pPr>
        <w:numPr>
          <w:ilvl w:val="0"/>
          <w:numId w:val="71"/>
        </w:numPr>
        <w:ind w:hanging="283"/>
        <w:jc w:val="both"/>
        <w:rPr>
          <w:rFonts w:ascii="Times New Roman" w:eastAsia="Times New Roman" w:hAnsi="Times New Roman" w:cs="Times New Roman"/>
          <w:color w:val="000000"/>
          <w:sz w:val="26"/>
          <w:szCs w:val="26"/>
          <w:lang w:val="pl-PL"/>
        </w:rPr>
      </w:pPr>
      <w:proofErr w:type="spellStart"/>
      <w:r>
        <w:rPr>
          <w:rFonts w:ascii="Times New Roman" w:hAnsi="Times New Roman" w:cs="Times New Roman"/>
          <w:color w:val="000000"/>
          <w:sz w:val="26"/>
          <w:szCs w:val="26"/>
          <w:lang w:val="pl-PL"/>
        </w:rPr>
        <w:t>napowietrzno</w:t>
      </w:r>
      <w:proofErr w:type="spellEnd"/>
      <w:r>
        <w:rPr>
          <w:rFonts w:ascii="Times New Roman" w:hAnsi="Times New Roman" w:cs="Times New Roman"/>
          <w:color w:val="000000"/>
          <w:sz w:val="26"/>
          <w:szCs w:val="26"/>
          <w:lang w:val="pl-PL"/>
        </w:rPr>
        <w:t xml:space="preserve"> - kablowe sieci rozdzielcze telefoniczne wyprowadzone z central w Mircu, Starachowicach i Grzybowej Górze, gm. Skarżysko Kościelne,</w:t>
      </w:r>
    </w:p>
    <w:p w:rsidR="00D375BC" w:rsidRDefault="00FE5252">
      <w:pPr>
        <w:numPr>
          <w:ilvl w:val="0"/>
          <w:numId w:val="71"/>
        </w:numPr>
        <w:ind w:hanging="283"/>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przekaźnik telefonii komórkowej zlokalizowany na gruntach sołectwa Mirzec I;</w:t>
      </w:r>
    </w:p>
    <w:p w:rsidR="00D375BC" w:rsidRDefault="00FE5252">
      <w:pPr>
        <w:numPr>
          <w:ilvl w:val="0"/>
          <w:numId w:val="70"/>
        </w:numPr>
        <w:spacing w:before="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zaopatrzenie w łącza telefoniczne z istniejącej linii światłowodowej oraz istniejących i projektowanych sieci kablowych lokalizowanych w liniach rozgraniczających dróg poza pasami jezdni;</w:t>
      </w:r>
    </w:p>
    <w:p w:rsidR="00D375BC" w:rsidRDefault="00FE5252">
      <w:pPr>
        <w:numPr>
          <w:ilvl w:val="0"/>
          <w:numId w:val="70"/>
        </w:numPr>
        <w:spacing w:before="120"/>
        <w:jc w:val="both"/>
        <w:rPr>
          <w:rFonts w:ascii="Times New Roman" w:eastAsia="Times New Roman" w:hAnsi="Times New Roman" w:cs="Times New Roman"/>
          <w:color w:val="000000"/>
          <w:sz w:val="26"/>
          <w:szCs w:val="26"/>
          <w:lang w:val="pl-PL"/>
        </w:rPr>
      </w:pPr>
      <w:r>
        <w:rPr>
          <w:rFonts w:ascii="Times New Roman" w:hAnsi="Times New Roman" w:cs="Times New Roman"/>
          <w:color w:val="000000"/>
          <w:sz w:val="26"/>
          <w:szCs w:val="26"/>
          <w:lang w:val="pl-PL"/>
        </w:rPr>
        <w:t>obsługa elementów za pośrednictwem indywidualnych podłączeń stacjonarnych i aktywacji telefonów komórkowych;</w:t>
      </w:r>
    </w:p>
    <w:p w:rsidR="00D375BC" w:rsidRDefault="00FE5252">
      <w:pPr>
        <w:numPr>
          <w:ilvl w:val="0"/>
          <w:numId w:val="70"/>
        </w:numPr>
        <w:spacing w:before="120"/>
        <w:jc w:val="both"/>
        <w:rPr>
          <w:rFonts w:ascii="Times New Roman" w:eastAsia="Times New Roman" w:hAnsi="Times New Roman" w:cs="Times New Roman"/>
          <w:color w:val="000000" w:themeColor="text1"/>
          <w:sz w:val="26"/>
          <w:szCs w:val="26"/>
          <w:lang w:val="pl-PL"/>
        </w:rPr>
      </w:pPr>
      <w:r>
        <w:rPr>
          <w:rFonts w:ascii="Times New Roman" w:hAnsi="Times New Roman" w:cs="Times New Roman"/>
          <w:color w:val="000000"/>
          <w:sz w:val="26"/>
          <w:szCs w:val="26"/>
          <w:lang w:val="pl-PL"/>
        </w:rPr>
        <w:t>wszelkie</w:t>
      </w:r>
      <w:r>
        <w:rPr>
          <w:rFonts w:ascii="Times New Roman" w:hAnsi="Times New Roman" w:cs="Times New Roman"/>
          <w:color w:val="000000" w:themeColor="text1"/>
          <w:sz w:val="26"/>
          <w:szCs w:val="26"/>
          <w:lang w:val="pl-PL"/>
        </w:rPr>
        <w:t xml:space="preserve"> roboty budowlane prowadzone w bezpośrednim sąsiedztwie linii światłowodowej międzymiastowej ułożonej wzdłuż drogi wojewódzkiej, wymagają uzgodnienia z operatorem sieci;</w:t>
      </w:r>
    </w:p>
    <w:p w:rsidR="00D375BC" w:rsidRDefault="00FE5252">
      <w:pPr>
        <w:numPr>
          <w:ilvl w:val="0"/>
          <w:numId w:val="70"/>
        </w:numPr>
        <w:spacing w:before="120"/>
        <w:jc w:val="both"/>
        <w:rPr>
          <w:rFonts w:ascii="Times New Roman" w:eastAsia="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 xml:space="preserve">możliwość lokalizacji urządzeń telefonii komórkowej, o nieznacznym działaniu w rozumieniu przepisów odrębnych,  na całym obszarze planu; </w:t>
      </w:r>
    </w:p>
    <w:p w:rsidR="00D375BC" w:rsidRDefault="00FE5252">
      <w:pPr>
        <w:tabs>
          <w:tab w:val="left" w:pos="0"/>
        </w:tabs>
        <w:spacing w:before="120"/>
        <w:ind w:left="567"/>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6) lokalizacja pozostałej infrastruktury telekomunikacyjnej w tym stacji bazowych telefonii komórkowej i linii radiowych łączących te stacje możliwa będzie w terenach obsługi produkcji rolnej – RU, oraz w terenach produkcyjnych i magazynowych – UP, UP1 i P przy stosowaniu przepisów odrębnych, dotyczących realizacji inwestycji, oraz przy zachowaniu odległości nie mniejszej niż 250 m od terenów przeznaczonych pod  zabudowę zagrodową RM, oraz zabudowę mieszkaniowa jednorodzinną  MN, oraz zabudowę mieszkaniową jednorodzinną z usługami MNU i zabudowę mieszkaniową w zieleni MZ oraz zabudowę rekreacji indywidualnej ML; dopuszcza się lokalizację stacji bazowej telefonii komórkowej na terenie rolnym R na działce nr 289 w sołectwie Tychów Nowy.</w:t>
      </w:r>
    </w:p>
    <w:p w:rsidR="00D375BC" w:rsidRDefault="00FE5252">
      <w:pPr>
        <w:tabs>
          <w:tab w:val="left" w:pos="0"/>
        </w:tabs>
        <w:spacing w:before="120"/>
        <w:ind w:left="567"/>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2. Przepisy §10 ust.2, dotyczące wysokości obiektów -  stosuje się odpowiednio.</w:t>
      </w:r>
    </w:p>
    <w:p w:rsidR="00D375BC" w:rsidRDefault="00D375BC">
      <w:pPr>
        <w:tabs>
          <w:tab w:val="left" w:pos="0"/>
        </w:tabs>
        <w:spacing w:before="120"/>
        <w:ind w:left="567"/>
        <w:jc w:val="both"/>
        <w:rPr>
          <w:rFonts w:ascii="Times New Roman" w:hAnsi="Times New Roman" w:cs="Times New Roman"/>
          <w:color w:val="000000" w:themeColor="text1"/>
          <w:sz w:val="26"/>
          <w:szCs w:val="26"/>
          <w:lang w:val="pl-PL"/>
        </w:rPr>
      </w:pPr>
    </w:p>
    <w:p w:rsidR="00D375BC" w:rsidRDefault="00FE5252">
      <w:pPr>
        <w:tabs>
          <w:tab w:val="left" w:pos="454"/>
        </w:tabs>
        <w:spacing w:after="120"/>
        <w:jc w:val="both"/>
        <w:rPr>
          <w:rFonts w:ascii="Times New Roman" w:hAnsi="Times New Roman" w:cs="Times New Roman"/>
          <w:color w:val="000000"/>
          <w:sz w:val="26"/>
          <w:szCs w:val="26"/>
          <w:lang w:val="pl-PL"/>
        </w:rPr>
      </w:pPr>
      <w:r>
        <w:rPr>
          <w:rFonts w:ascii="Times New Roman" w:hAnsi="Times New Roman" w:cs="Times New Roman"/>
          <w:b/>
          <w:color w:val="000000"/>
          <w:sz w:val="26"/>
          <w:szCs w:val="26"/>
          <w:lang w:val="pl-PL"/>
        </w:rPr>
        <w:t>§35.</w:t>
      </w:r>
      <w:r>
        <w:rPr>
          <w:rFonts w:ascii="Times New Roman" w:hAnsi="Times New Roman" w:cs="Times New Roman"/>
          <w:color w:val="000000"/>
          <w:sz w:val="26"/>
          <w:szCs w:val="26"/>
          <w:lang w:val="pl-PL"/>
        </w:rPr>
        <w:t xml:space="preserve"> W zakresie gospodarki odpadami ustala się:</w:t>
      </w:r>
    </w:p>
    <w:p w:rsidR="00D375BC" w:rsidRDefault="00FE5252">
      <w:pPr>
        <w:numPr>
          <w:ilvl w:val="0"/>
          <w:numId w:val="72"/>
        </w:numPr>
        <w:spacing w:before="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prowadzenie gospodarki odpadami będzie podporządkowane programom:</w:t>
      </w:r>
    </w:p>
    <w:p w:rsidR="00D375BC" w:rsidRDefault="00FE5252">
      <w:pPr>
        <w:numPr>
          <w:ilvl w:val="0"/>
          <w:numId w:val="73"/>
        </w:numPr>
        <w:ind w:hanging="283"/>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Wojewódzki program gospodarki odpadami, dla województwa Świętokrzyskiego, </w:t>
      </w:r>
    </w:p>
    <w:p w:rsidR="00D375BC" w:rsidRDefault="00FE5252">
      <w:pPr>
        <w:numPr>
          <w:ilvl w:val="0"/>
          <w:numId w:val="73"/>
        </w:numPr>
        <w:ind w:hanging="283"/>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Regulamin utrzymania czystości i porządku na terenie gminy Mirzec;</w:t>
      </w:r>
    </w:p>
    <w:p w:rsidR="00D375BC" w:rsidRDefault="00FE5252">
      <w:pPr>
        <w:numPr>
          <w:ilvl w:val="0"/>
          <w:numId w:val="72"/>
        </w:numPr>
        <w:spacing w:before="120" w:after="24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wyznacza się teren o symbol</w:t>
      </w:r>
      <w:r>
        <w:rPr>
          <w:rFonts w:ascii="Times New Roman" w:hAnsi="Times New Roman" w:cs="Times New Roman"/>
          <w:sz w:val="26"/>
          <w:szCs w:val="26"/>
          <w:lang w:val="pl-PL"/>
        </w:rPr>
        <w:t xml:space="preserve">u </w:t>
      </w:r>
      <w:r>
        <w:rPr>
          <w:rFonts w:ascii="Times New Roman" w:hAnsi="Times New Roman" w:cs="Times New Roman"/>
          <w:b/>
          <w:sz w:val="26"/>
          <w:szCs w:val="26"/>
          <w:lang w:val="pl-PL"/>
        </w:rPr>
        <w:t>UP2</w:t>
      </w:r>
      <w:r>
        <w:rPr>
          <w:rFonts w:ascii="Times New Roman" w:hAnsi="Times New Roman" w:cs="Times New Roman"/>
          <w:sz w:val="26"/>
          <w:szCs w:val="26"/>
          <w:lang w:val="pl-PL"/>
        </w:rPr>
        <w:t xml:space="preserve"> lo</w:t>
      </w:r>
      <w:r>
        <w:rPr>
          <w:rFonts w:ascii="Times New Roman" w:hAnsi="Times New Roman" w:cs="Times New Roman"/>
          <w:color w:val="000000"/>
          <w:sz w:val="26"/>
          <w:szCs w:val="26"/>
          <w:lang w:val="pl-PL"/>
        </w:rPr>
        <w:t>kalizacji PSZOK (punkt selektywnej zbiórki odpadów komunalnych) w sołectwie Mirzec I.</w:t>
      </w:r>
    </w:p>
    <w:p w:rsidR="00D375BC" w:rsidRDefault="00FE5252">
      <w:pPr>
        <w:spacing w:before="240"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lastRenderedPageBreak/>
        <w:t>Rozdział 7</w:t>
      </w:r>
    </w:p>
    <w:p w:rsidR="00D375BC" w:rsidRDefault="00FE5252">
      <w:pPr>
        <w:spacing w:before="240" w:after="240"/>
        <w:jc w:val="center"/>
        <w:rPr>
          <w:rFonts w:ascii="Times New Roman" w:eastAsia="Times New Roman;Times New Roman" w:hAnsi="Times New Roman" w:cs="Times New Roman"/>
          <w:b/>
          <w:color w:val="000000"/>
          <w:sz w:val="26"/>
          <w:szCs w:val="26"/>
          <w:lang w:val="pl-PL"/>
        </w:rPr>
      </w:pPr>
      <w:r>
        <w:rPr>
          <w:rFonts w:ascii="Times New Roman" w:hAnsi="Times New Roman" w:cs="Times New Roman"/>
          <w:b/>
          <w:bCs/>
          <w:sz w:val="26"/>
          <w:szCs w:val="26"/>
          <w:lang w:val="pl-PL"/>
        </w:rPr>
        <w:t>Ustalenia dotyczące zasad obsługi w zakresie komunikacji</w:t>
      </w:r>
    </w:p>
    <w:p w:rsidR="00D375BC" w:rsidRDefault="00FE5252">
      <w:pPr>
        <w:spacing w:after="120"/>
        <w:jc w:val="both"/>
        <w:rPr>
          <w:rFonts w:ascii="Times New Roman" w:hAnsi="Times New Roman" w:cs="Times New Roman"/>
          <w:sz w:val="26"/>
          <w:szCs w:val="26"/>
          <w:lang w:val="pl-PL"/>
        </w:rPr>
      </w:pPr>
      <w:r>
        <w:rPr>
          <w:rFonts w:ascii="Times New Roman" w:hAnsi="Times New Roman" w:cs="Times New Roman"/>
          <w:b/>
          <w:color w:val="000000"/>
          <w:sz w:val="26"/>
          <w:szCs w:val="26"/>
          <w:lang w:val="pl-PL"/>
        </w:rPr>
        <w:t>§36.</w:t>
      </w:r>
      <w:r>
        <w:rPr>
          <w:rFonts w:ascii="Times New Roman" w:hAnsi="Times New Roman" w:cs="Times New Roman"/>
          <w:b/>
          <w:bCs/>
          <w:color w:val="000000"/>
          <w:sz w:val="26"/>
          <w:szCs w:val="26"/>
          <w:lang w:val="pl-PL"/>
        </w:rPr>
        <w:t>1.</w:t>
      </w:r>
      <w:r>
        <w:rPr>
          <w:rFonts w:ascii="Times New Roman" w:hAnsi="Times New Roman" w:cs="Times New Roman"/>
          <w:b/>
          <w:color w:val="000000"/>
          <w:sz w:val="26"/>
          <w:szCs w:val="26"/>
          <w:lang w:val="pl-PL"/>
        </w:rPr>
        <w:t xml:space="preserve"> </w:t>
      </w:r>
      <w:r>
        <w:rPr>
          <w:rFonts w:ascii="Times New Roman" w:hAnsi="Times New Roman" w:cs="Times New Roman"/>
          <w:color w:val="000000"/>
          <w:sz w:val="26"/>
          <w:szCs w:val="26"/>
          <w:lang w:val="pl-PL"/>
        </w:rPr>
        <w:t xml:space="preserve">W zakresie komunikacji, plan ustala: </w:t>
      </w:r>
    </w:p>
    <w:p w:rsidR="00D375BC" w:rsidRDefault="00FE5252">
      <w:pPr>
        <w:numPr>
          <w:ilvl w:val="0"/>
          <w:numId w:val="74"/>
        </w:numPr>
        <w:spacing w:before="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układ drogowo – uliczny tworzyć będą drogi i ulice publiczne:</w:t>
      </w:r>
    </w:p>
    <w:p w:rsidR="00D375BC" w:rsidRDefault="00FE5252">
      <w:pPr>
        <w:numPr>
          <w:ilvl w:val="0"/>
          <w:numId w:val="75"/>
        </w:numPr>
        <w:ind w:hanging="283"/>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główna – </w:t>
      </w:r>
      <w:r>
        <w:rPr>
          <w:rFonts w:ascii="Times New Roman" w:hAnsi="Times New Roman" w:cs="Times New Roman"/>
          <w:b/>
          <w:bCs/>
          <w:color w:val="000000"/>
          <w:sz w:val="26"/>
          <w:szCs w:val="26"/>
          <w:lang w:val="pl-PL"/>
        </w:rPr>
        <w:t>G</w:t>
      </w:r>
      <w:r>
        <w:rPr>
          <w:rFonts w:ascii="Times New Roman" w:hAnsi="Times New Roman" w:cs="Times New Roman"/>
          <w:color w:val="000000"/>
          <w:sz w:val="26"/>
          <w:szCs w:val="26"/>
          <w:lang w:val="pl-PL"/>
        </w:rPr>
        <w:t xml:space="preserve"> – droga wojewódzka nr 744 relacji Radom – Wierzbica – Starachowice, na odcinku od skrzyżowania w sołectwie Tychów Stary z drogą powiatową Nr 0566T oraz z drogą powiatową Nr 0567T przez sołectwa Mirzec I, Mirzec II, Trębowiec, Osiny. </w:t>
      </w:r>
    </w:p>
    <w:p w:rsidR="00D375BC" w:rsidRDefault="00FE5252">
      <w:pPr>
        <w:numPr>
          <w:ilvl w:val="0"/>
          <w:numId w:val="75"/>
        </w:numPr>
        <w:ind w:hanging="283"/>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główna ruchu przyspieszonego - </w:t>
      </w:r>
      <w:r>
        <w:rPr>
          <w:rFonts w:ascii="Times New Roman" w:hAnsi="Times New Roman" w:cs="Times New Roman"/>
          <w:b/>
          <w:color w:val="000000"/>
          <w:sz w:val="26"/>
          <w:szCs w:val="26"/>
          <w:lang w:val="pl-PL"/>
        </w:rPr>
        <w:t>GP</w:t>
      </w:r>
      <w:r>
        <w:rPr>
          <w:rFonts w:ascii="Times New Roman" w:hAnsi="Times New Roman" w:cs="Times New Roman"/>
          <w:color w:val="000000"/>
          <w:sz w:val="26"/>
          <w:szCs w:val="26"/>
          <w:lang w:val="pl-PL"/>
        </w:rPr>
        <w:t xml:space="preserve"> - droga wojewódzka nr 744 - odcinek od  skrzyżowania w sołectwie Tychów Stary z drogą powiatową Nr 0566T oraz z drogą powiatową Nr 0567T do planowanej </w:t>
      </w:r>
      <w:r>
        <w:rPr>
          <w:rFonts w:ascii="Times New Roman" w:hAnsi="Times New Roman" w:cs="Times New Roman"/>
          <w:sz w:val="26"/>
          <w:szCs w:val="26"/>
          <w:lang w:val="pl-PL"/>
        </w:rPr>
        <w:t>obwodnicy Starachowic.</w:t>
      </w:r>
    </w:p>
    <w:p w:rsidR="00D375BC" w:rsidRDefault="00FE5252">
      <w:pPr>
        <w:numPr>
          <w:ilvl w:val="0"/>
          <w:numId w:val="75"/>
        </w:numPr>
        <w:ind w:hanging="283"/>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zbiorcze – </w:t>
      </w:r>
      <w:r>
        <w:rPr>
          <w:rFonts w:ascii="Times New Roman" w:hAnsi="Times New Roman" w:cs="Times New Roman"/>
          <w:b/>
          <w:bCs/>
          <w:color w:val="000000"/>
          <w:sz w:val="26"/>
          <w:szCs w:val="26"/>
          <w:lang w:val="pl-PL"/>
        </w:rPr>
        <w:t>Z</w:t>
      </w:r>
      <w:r>
        <w:rPr>
          <w:rFonts w:ascii="Times New Roman" w:hAnsi="Times New Roman" w:cs="Times New Roman"/>
          <w:color w:val="000000"/>
          <w:sz w:val="26"/>
          <w:szCs w:val="26"/>
          <w:lang w:val="pl-PL"/>
        </w:rPr>
        <w:t xml:space="preserve"> – drogi powiatowe relacji Skarżysko Kamienna – Mirzec oraz Tychów Stary – granica województwa (Pastwiska),</w:t>
      </w:r>
    </w:p>
    <w:p w:rsidR="00D375BC" w:rsidRDefault="00FE5252">
      <w:pPr>
        <w:numPr>
          <w:ilvl w:val="0"/>
          <w:numId w:val="75"/>
        </w:numPr>
        <w:ind w:hanging="283"/>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lokalne – </w:t>
      </w:r>
      <w:r>
        <w:rPr>
          <w:rFonts w:ascii="Times New Roman" w:hAnsi="Times New Roman" w:cs="Times New Roman"/>
          <w:b/>
          <w:bCs/>
          <w:color w:val="000000"/>
          <w:sz w:val="26"/>
          <w:szCs w:val="26"/>
          <w:lang w:val="pl-PL"/>
        </w:rPr>
        <w:t>L,</w:t>
      </w:r>
    </w:p>
    <w:p w:rsidR="00D375BC" w:rsidRDefault="00FE5252">
      <w:pPr>
        <w:numPr>
          <w:ilvl w:val="0"/>
          <w:numId w:val="75"/>
        </w:numPr>
        <w:ind w:hanging="283"/>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 dojazdowe</w:t>
      </w:r>
      <w:r>
        <w:rPr>
          <w:rFonts w:ascii="Times New Roman" w:hAnsi="Times New Roman" w:cs="Times New Roman"/>
          <w:color w:val="000000"/>
          <w:sz w:val="26"/>
          <w:szCs w:val="26"/>
          <w:lang w:val="pl-PL"/>
        </w:rPr>
        <w:tab/>
        <w:t>–</w:t>
      </w:r>
      <w:r>
        <w:rPr>
          <w:rFonts w:ascii="Times New Roman" w:hAnsi="Times New Roman" w:cs="Times New Roman"/>
          <w:b/>
          <w:bCs/>
          <w:color w:val="000000"/>
          <w:sz w:val="26"/>
          <w:szCs w:val="26"/>
          <w:lang w:val="pl-PL"/>
        </w:rPr>
        <w:t xml:space="preserve"> D</w:t>
      </w:r>
      <w:r w:rsidR="002641C7">
        <w:rPr>
          <w:rFonts w:ascii="Times New Roman" w:hAnsi="Times New Roman" w:cs="Times New Roman"/>
          <w:b/>
          <w:bCs/>
          <w:color w:val="000000"/>
          <w:sz w:val="26"/>
          <w:szCs w:val="26"/>
          <w:lang w:val="pl-PL"/>
        </w:rPr>
        <w:t xml:space="preserve"> </w:t>
      </w:r>
      <w:r>
        <w:rPr>
          <w:rFonts w:ascii="Times New Roman" w:hAnsi="Times New Roman" w:cs="Times New Roman"/>
          <w:b/>
          <w:bCs/>
          <w:color w:val="000000"/>
          <w:sz w:val="26"/>
          <w:szCs w:val="26"/>
          <w:lang w:val="pl-PL"/>
        </w:rPr>
        <w:t>,</w:t>
      </w:r>
    </w:p>
    <w:p w:rsidR="00D375BC" w:rsidRDefault="00FE5252">
      <w:pPr>
        <w:tabs>
          <w:tab w:val="left" w:pos="227"/>
        </w:tabs>
        <w:ind w:left="850"/>
        <w:jc w:val="both"/>
        <w:rPr>
          <w:rFonts w:ascii="Times New Roman" w:hAnsi="Times New Roman" w:cs="Times New Roman"/>
          <w:b/>
          <w:bCs/>
          <w:color w:val="000000"/>
          <w:sz w:val="26"/>
          <w:szCs w:val="26"/>
          <w:lang w:val="pl-PL"/>
        </w:rPr>
      </w:pPr>
      <w:r>
        <w:rPr>
          <w:rFonts w:ascii="Times New Roman" w:hAnsi="Times New Roman" w:cs="Times New Roman"/>
          <w:color w:val="000000"/>
          <w:sz w:val="26"/>
          <w:szCs w:val="26"/>
          <w:lang w:val="pl-PL"/>
        </w:rPr>
        <w:t xml:space="preserve">f)tereny przestrzeni publicznych – </w:t>
      </w:r>
      <w:r>
        <w:rPr>
          <w:rFonts w:ascii="Times New Roman" w:hAnsi="Times New Roman" w:cs="Times New Roman"/>
          <w:b/>
          <w:bCs/>
          <w:color w:val="000000"/>
          <w:sz w:val="26"/>
          <w:szCs w:val="26"/>
          <w:lang w:val="pl-PL"/>
        </w:rPr>
        <w:t xml:space="preserve">CP </w:t>
      </w:r>
      <w:r>
        <w:rPr>
          <w:rFonts w:ascii="Times New Roman" w:hAnsi="Times New Roman" w:cs="Times New Roman"/>
          <w:color w:val="000000"/>
          <w:sz w:val="26"/>
          <w:szCs w:val="26"/>
          <w:lang w:val="pl-PL"/>
        </w:rPr>
        <w:t>-</w:t>
      </w:r>
      <w:r>
        <w:rPr>
          <w:rFonts w:ascii="Times New Roman" w:hAnsi="Times New Roman" w:cs="Times New Roman"/>
          <w:b/>
          <w:bCs/>
          <w:color w:val="000000"/>
          <w:sz w:val="26"/>
          <w:szCs w:val="26"/>
          <w:lang w:val="pl-PL"/>
        </w:rPr>
        <w:t xml:space="preserve"> </w:t>
      </w:r>
      <w:r>
        <w:rPr>
          <w:rFonts w:ascii="Times New Roman" w:hAnsi="Times New Roman" w:cs="Times New Roman"/>
          <w:color w:val="000000"/>
          <w:sz w:val="26"/>
          <w:szCs w:val="26"/>
          <w:lang w:val="pl-PL"/>
        </w:rPr>
        <w:t>publiczne ciągi piesze</w:t>
      </w:r>
      <w:r>
        <w:rPr>
          <w:rFonts w:ascii="Times New Roman" w:hAnsi="Times New Roman" w:cs="Times New Roman"/>
          <w:b/>
          <w:bCs/>
          <w:color w:val="000000"/>
          <w:sz w:val="26"/>
          <w:szCs w:val="26"/>
          <w:lang w:val="pl-PL"/>
        </w:rPr>
        <w:t>,</w:t>
      </w:r>
    </w:p>
    <w:p w:rsidR="00D375BC" w:rsidRDefault="00FE5252">
      <w:pPr>
        <w:numPr>
          <w:ilvl w:val="0"/>
          <w:numId w:val="74"/>
        </w:numPr>
        <w:spacing w:before="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układ drogowy niepubliczny tworzą:</w:t>
      </w:r>
    </w:p>
    <w:p w:rsidR="00D375BC" w:rsidRDefault="00FE5252">
      <w:pPr>
        <w:numPr>
          <w:ilvl w:val="0"/>
          <w:numId w:val="76"/>
        </w:numPr>
        <w:ind w:hanging="283"/>
        <w:jc w:val="both"/>
        <w:rPr>
          <w:rFonts w:ascii="Times New Roman" w:hAnsi="Times New Roman" w:cs="Times New Roman"/>
          <w:b/>
          <w:color w:val="000000"/>
          <w:sz w:val="26"/>
          <w:szCs w:val="26"/>
          <w:lang w:val="pl-PL"/>
        </w:rPr>
      </w:pPr>
      <w:r>
        <w:rPr>
          <w:rFonts w:ascii="Times New Roman" w:hAnsi="Times New Roman" w:cs="Times New Roman"/>
          <w:color w:val="000000"/>
          <w:sz w:val="26"/>
          <w:szCs w:val="26"/>
          <w:lang w:val="pl-PL"/>
        </w:rPr>
        <w:t xml:space="preserve">drogi wewnętrzne – </w:t>
      </w:r>
      <w:r>
        <w:rPr>
          <w:rFonts w:ascii="Times New Roman" w:hAnsi="Times New Roman" w:cs="Times New Roman"/>
          <w:b/>
          <w:color w:val="000000"/>
          <w:sz w:val="26"/>
          <w:szCs w:val="26"/>
          <w:lang w:val="pl-PL"/>
        </w:rPr>
        <w:t>KDW,</w:t>
      </w:r>
    </w:p>
    <w:p w:rsidR="00D375BC" w:rsidRDefault="00FE5252">
      <w:pPr>
        <w:numPr>
          <w:ilvl w:val="0"/>
          <w:numId w:val="76"/>
        </w:numPr>
        <w:spacing w:after="240"/>
        <w:ind w:hanging="283"/>
        <w:jc w:val="both"/>
        <w:rPr>
          <w:rFonts w:ascii="Times New Roman" w:hAnsi="Times New Roman" w:cs="Times New Roman"/>
          <w:b/>
          <w:bCs/>
          <w:color w:val="000000"/>
          <w:sz w:val="26"/>
          <w:szCs w:val="26"/>
        </w:rPr>
      </w:pPr>
      <w:proofErr w:type="spellStart"/>
      <w:r>
        <w:rPr>
          <w:rFonts w:ascii="Times New Roman" w:hAnsi="Times New Roman" w:cs="Times New Roman"/>
          <w:color w:val="000000"/>
          <w:sz w:val="26"/>
          <w:szCs w:val="26"/>
        </w:rPr>
        <w:t>dojazdy</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niewydzi</w:t>
      </w:r>
      <w:proofErr w:type="spellEnd"/>
      <w:r>
        <w:rPr>
          <w:rFonts w:ascii="Times New Roman" w:hAnsi="Times New Roman" w:cs="Times New Roman"/>
          <w:color w:val="000000"/>
          <w:sz w:val="26"/>
          <w:szCs w:val="26"/>
          <w:lang w:val="pl-PL"/>
        </w:rPr>
        <w:t>e</w:t>
      </w:r>
      <w:r>
        <w:rPr>
          <w:rFonts w:ascii="Times New Roman" w:hAnsi="Times New Roman" w:cs="Times New Roman"/>
          <w:color w:val="000000"/>
          <w:sz w:val="26"/>
          <w:szCs w:val="26"/>
        </w:rPr>
        <w:t>l</w:t>
      </w:r>
      <w:r>
        <w:rPr>
          <w:rFonts w:ascii="Times New Roman" w:hAnsi="Times New Roman" w:cs="Times New Roman"/>
          <w:color w:val="000000"/>
          <w:sz w:val="26"/>
          <w:szCs w:val="26"/>
          <w:lang w:val="pl-PL"/>
        </w:rPr>
        <w:t>o</w:t>
      </w:r>
      <w:r>
        <w:rPr>
          <w:rFonts w:ascii="Times New Roman" w:hAnsi="Times New Roman" w:cs="Times New Roman"/>
          <w:color w:val="000000"/>
          <w:sz w:val="26"/>
          <w:szCs w:val="26"/>
        </w:rPr>
        <w:t>ne.</w:t>
      </w:r>
    </w:p>
    <w:p w:rsidR="00D375BC" w:rsidRDefault="00FE5252">
      <w:pPr>
        <w:numPr>
          <w:ilvl w:val="0"/>
          <w:numId w:val="77"/>
        </w:numPr>
        <w:tabs>
          <w:tab w:val="left" w:pos="0"/>
        </w:tabs>
        <w:spacing w:before="240" w:after="24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Drogi i ulice główne i zbiorcze stanowić będą podstawowy układ drogowo – uliczny gminy. Drogi i ulice lokalne, drogi dojazdowe oraz drogi wewnętrzne tworzyć będą sieć drogową uzupełniającą zapewniając bezpośrednią obsługę terenów i obiektów. Niektóre drogi lokalne i dojazdowe pełnić będą również ważne funkcje w podstawowym układzie komunikacyjnym gminy.</w:t>
      </w:r>
    </w:p>
    <w:p w:rsidR="00D375BC" w:rsidRDefault="00FE5252">
      <w:pPr>
        <w:numPr>
          <w:ilvl w:val="0"/>
          <w:numId w:val="77"/>
        </w:numPr>
        <w:tabs>
          <w:tab w:val="left" w:pos="0"/>
        </w:tabs>
        <w:spacing w:before="240" w:after="24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Wprowadza się zasadę, że dla poszczególnych terenów oraz wchodzących w ich skład działek, zarówno istniejących jak i nowo wydzielonych obsługa komunikacyjna powinna być zapewniona poprzez zjazdy z dróg dojazdowych i lokalnych a w drugiej kolejności z dróg  zbiorczych i głównych..</w:t>
      </w:r>
    </w:p>
    <w:p w:rsidR="00D375BC" w:rsidRDefault="00FE5252">
      <w:pPr>
        <w:numPr>
          <w:ilvl w:val="0"/>
          <w:numId w:val="77"/>
        </w:numPr>
        <w:tabs>
          <w:tab w:val="left" w:pos="0"/>
        </w:tabs>
        <w:spacing w:before="240" w:after="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 xml:space="preserve">Plan ustala dla poszczególnych dróg publicznych, oznaczonych na rysunku planu, następujące warunki </w:t>
      </w:r>
      <w:proofErr w:type="spellStart"/>
      <w:r>
        <w:rPr>
          <w:rFonts w:ascii="Times New Roman" w:hAnsi="Times New Roman" w:cs="Times New Roman"/>
          <w:color w:val="000000"/>
          <w:sz w:val="26"/>
          <w:szCs w:val="26"/>
          <w:lang w:val="pl-PL"/>
        </w:rPr>
        <w:t>funkcjonalno</w:t>
      </w:r>
      <w:proofErr w:type="spellEnd"/>
      <w:r>
        <w:rPr>
          <w:rFonts w:ascii="Times New Roman" w:hAnsi="Times New Roman" w:cs="Times New Roman"/>
          <w:color w:val="000000"/>
          <w:sz w:val="26"/>
          <w:szCs w:val="26"/>
          <w:lang w:val="pl-PL"/>
        </w:rPr>
        <w:t xml:space="preserve"> – techniczne:</w:t>
      </w:r>
    </w:p>
    <w:p w:rsidR="00D375BC" w:rsidRDefault="00FE5252">
      <w:pPr>
        <w:numPr>
          <w:ilvl w:val="0"/>
          <w:numId w:val="78"/>
        </w:numPr>
        <w:spacing w:before="120"/>
        <w:jc w:val="both"/>
        <w:rPr>
          <w:rFonts w:ascii="Times New Roman" w:eastAsia="Times New Roman;Times New Roman" w:hAnsi="Times New Roman" w:cs="Times New Roman"/>
          <w:sz w:val="26"/>
          <w:szCs w:val="26"/>
          <w:lang w:val="pl-PL"/>
        </w:rPr>
      </w:pPr>
      <w:r>
        <w:rPr>
          <w:rFonts w:ascii="Times New Roman" w:eastAsia="Times New Roman;Times New Roman" w:hAnsi="Times New Roman" w:cs="Times New Roman"/>
          <w:sz w:val="26"/>
          <w:szCs w:val="26"/>
          <w:lang w:val="pl-PL"/>
        </w:rPr>
        <w:t xml:space="preserve">dla dróg głównych </w:t>
      </w:r>
      <w:r>
        <w:rPr>
          <w:rFonts w:ascii="Times New Roman" w:eastAsia="Times New Roman;Times New Roman" w:hAnsi="Times New Roman" w:cs="Times New Roman"/>
          <w:b/>
          <w:bCs/>
          <w:sz w:val="26"/>
          <w:szCs w:val="26"/>
          <w:lang w:val="pl-PL"/>
        </w:rPr>
        <w:t>(KDG)</w:t>
      </w:r>
    </w:p>
    <w:p w:rsidR="00D375BC" w:rsidRDefault="00FE5252">
      <w:pPr>
        <w:numPr>
          <w:ilvl w:val="0"/>
          <w:numId w:val="78"/>
        </w:numPr>
        <w:spacing w:before="120" w:after="120"/>
        <w:jc w:val="both"/>
        <w:rPr>
          <w:rFonts w:ascii="Times New Roman" w:eastAsia="Times New Roman;Times New Roman" w:hAnsi="Times New Roman" w:cs="Times New Roman"/>
          <w:sz w:val="26"/>
          <w:szCs w:val="26"/>
          <w:lang w:val="pl-PL"/>
        </w:rPr>
      </w:pPr>
      <w:r>
        <w:rPr>
          <w:rFonts w:ascii="Times New Roman" w:eastAsia="Times New Roman;Times New Roman" w:hAnsi="Times New Roman" w:cs="Times New Roman"/>
          <w:sz w:val="26"/>
          <w:szCs w:val="26"/>
          <w:lang w:val="pl-PL"/>
        </w:rPr>
        <w:t xml:space="preserve">dla dróg głównych ruchu przyśpieszonego </w:t>
      </w:r>
      <w:r>
        <w:rPr>
          <w:rFonts w:ascii="Times New Roman" w:eastAsia="Times New Roman;Times New Roman" w:hAnsi="Times New Roman" w:cs="Times New Roman"/>
          <w:b/>
          <w:bCs/>
          <w:sz w:val="26"/>
          <w:szCs w:val="26"/>
          <w:lang w:val="pl-PL"/>
        </w:rPr>
        <w:t>(KDGP)</w:t>
      </w:r>
    </w:p>
    <w:tbl>
      <w:tblPr>
        <w:tblW w:w="10205" w:type="dxa"/>
        <w:tblLayout w:type="fixed"/>
        <w:tblCellMar>
          <w:left w:w="70" w:type="dxa"/>
          <w:right w:w="70" w:type="dxa"/>
        </w:tblCellMar>
        <w:tblLook w:val="04A0" w:firstRow="1" w:lastRow="0" w:firstColumn="1" w:lastColumn="0" w:noHBand="0" w:noVBand="1"/>
      </w:tblPr>
      <w:tblGrid>
        <w:gridCol w:w="543"/>
        <w:gridCol w:w="1502"/>
        <w:gridCol w:w="1205"/>
        <w:gridCol w:w="1100"/>
        <w:gridCol w:w="1296"/>
        <w:gridCol w:w="1127"/>
        <w:gridCol w:w="3432"/>
      </w:tblGrid>
      <w:tr w:rsidR="00D375B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Lp.</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Symbol odcinka drogi, oznaczony na rysunku planu</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kategoria drogi</w:t>
            </w:r>
          </w:p>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(zarządca drogi)</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Klasa</w:t>
            </w:r>
          </w:p>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drogi</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pStyle w:val="Nagwek2"/>
              <w:widowControl w:val="0"/>
              <w:numPr>
                <w:ilvl w:val="1"/>
                <w:numId w:val="79"/>
              </w:numPr>
              <w:rPr>
                <w:rFonts w:ascii="Times New Roman" w:hAnsi="Times New Roman" w:cs="Times New Roman"/>
                <w:b/>
                <w:bCs/>
                <w:i w:val="0"/>
                <w:sz w:val="20"/>
                <w:lang w:val="pl-PL"/>
              </w:rPr>
            </w:pPr>
            <w:r>
              <w:rPr>
                <w:rFonts w:ascii="Times New Roman" w:hAnsi="Times New Roman" w:cs="Times New Roman"/>
                <w:b/>
                <w:bCs/>
                <w:i w:val="0"/>
                <w:sz w:val="20"/>
                <w:lang w:val="pl-PL"/>
              </w:rPr>
              <w:t>Szerokość</w:t>
            </w:r>
          </w:p>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w liniach rozgranicza-</w:t>
            </w:r>
            <w:proofErr w:type="spellStart"/>
            <w:r>
              <w:rPr>
                <w:rFonts w:ascii="Times New Roman" w:hAnsi="Times New Roman" w:cs="Times New Roman"/>
                <w:b/>
                <w:bCs/>
                <w:color w:val="000000"/>
                <w:lang w:val="pl-PL"/>
              </w:rPr>
              <w:t>jących</w:t>
            </w:r>
            <w:proofErr w:type="spellEnd"/>
          </w:p>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hAnsi="Times New Roman" w:cs="Times New Roman"/>
                <w:b/>
                <w:bCs/>
                <w:lang w:val="pl-PL"/>
              </w:rPr>
            </w:pPr>
            <w:r>
              <w:rPr>
                <w:rFonts w:ascii="Times New Roman" w:hAnsi="Times New Roman" w:cs="Times New Roman"/>
                <w:b/>
                <w:bCs/>
                <w:lang w:val="pl-PL"/>
              </w:rPr>
              <w:t>Minimalna</w:t>
            </w:r>
          </w:p>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lang w:val="pl-PL"/>
              </w:rPr>
              <w:t>szerokość</w:t>
            </w:r>
            <w:r>
              <w:rPr>
                <w:rFonts w:ascii="Times New Roman" w:hAnsi="Times New Roman" w:cs="Times New Roman"/>
                <w:b/>
                <w:bCs/>
                <w:color w:val="000000"/>
                <w:lang w:val="pl-PL"/>
              </w:rPr>
              <w:t xml:space="preserve"> jezdni</w:t>
            </w:r>
          </w:p>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[m]</w:t>
            </w:r>
          </w:p>
        </w:tc>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Uwagi</w:t>
            </w:r>
          </w:p>
        </w:tc>
      </w:tr>
      <w:tr w:rsidR="00D375BC" w:rsidRPr="00875084">
        <w:tc>
          <w:tcPr>
            <w:tcW w:w="54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1.</w:t>
            </w:r>
          </w:p>
        </w:tc>
        <w:tc>
          <w:tcPr>
            <w:tcW w:w="150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1KDG</w:t>
            </w:r>
          </w:p>
        </w:tc>
        <w:tc>
          <w:tcPr>
            <w:tcW w:w="1205"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droga wojewódzka</w:t>
            </w:r>
          </w:p>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nr 744</w:t>
            </w:r>
          </w:p>
        </w:tc>
        <w:tc>
          <w:tcPr>
            <w:tcW w:w="11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droga</w:t>
            </w:r>
          </w:p>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główna</w:t>
            </w:r>
          </w:p>
        </w:tc>
        <w:tc>
          <w:tcPr>
            <w:tcW w:w="1296"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25,0</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7,0</w:t>
            </w:r>
          </w:p>
        </w:tc>
        <w:tc>
          <w:tcPr>
            <w:tcW w:w="343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ind w:right="71"/>
              <w:jc w:val="both"/>
              <w:rPr>
                <w:rFonts w:ascii="Times New Roman" w:hAnsi="Times New Roman" w:cs="Times New Roman"/>
                <w:color w:val="000000"/>
                <w:lang w:val="pl-PL"/>
              </w:rPr>
            </w:pPr>
            <w:r>
              <w:rPr>
                <w:rFonts w:ascii="Times New Roman" w:hAnsi="Times New Roman" w:cs="Times New Roman"/>
                <w:color w:val="000000"/>
                <w:lang w:val="pl-PL"/>
              </w:rPr>
              <w:t xml:space="preserve">Początek odcinka od skrzyżowania w sołectwie Tychów Stary z drogą powiatową Nr 0566T oraz z drogą powiatową Nr 0567T przez sołectwa Mirzec I, Mirzec II, Trębowiec, Osiny. Zawężenie linii </w:t>
            </w:r>
            <w:proofErr w:type="spellStart"/>
            <w:r>
              <w:rPr>
                <w:rFonts w:ascii="Times New Roman" w:hAnsi="Times New Roman" w:cs="Times New Roman"/>
                <w:color w:val="000000"/>
                <w:lang w:val="pl-PL"/>
              </w:rPr>
              <w:t>rozgr</w:t>
            </w:r>
            <w:proofErr w:type="spellEnd"/>
            <w:r>
              <w:rPr>
                <w:rFonts w:ascii="Times New Roman" w:hAnsi="Times New Roman" w:cs="Times New Roman"/>
                <w:color w:val="000000"/>
                <w:lang w:val="pl-PL"/>
              </w:rPr>
              <w:t xml:space="preserve">. do </w:t>
            </w:r>
            <w:r>
              <w:rPr>
                <w:rFonts w:ascii="Times New Roman" w:eastAsia="SimSun" w:hAnsi="Times New Roman" w:cs="Times New Roman"/>
                <w:color w:val="000000"/>
                <w:lang w:val="pl-PL"/>
              </w:rPr>
              <w:t>15</w:t>
            </w:r>
            <w:r>
              <w:rPr>
                <w:rFonts w:ascii="Times New Roman" w:hAnsi="Times New Roman" w:cs="Times New Roman"/>
                <w:color w:val="000000"/>
                <w:lang w:val="pl-PL"/>
              </w:rPr>
              <w:t xml:space="preserve"> m w </w:t>
            </w:r>
            <w:r>
              <w:rPr>
                <w:rFonts w:ascii="Times New Roman" w:hAnsi="Times New Roman" w:cs="Times New Roman"/>
                <w:color w:val="000000"/>
                <w:lang w:val="pl-PL"/>
              </w:rPr>
              <w:lastRenderedPageBreak/>
              <w:t xml:space="preserve">centralnej, zainwestowanej części wsi Mirzec I </w:t>
            </w:r>
            <w:proofErr w:type="spellStart"/>
            <w:r>
              <w:rPr>
                <w:rFonts w:ascii="Times New Roman" w:hAnsi="Times New Roman" w:cs="Times New Roman"/>
                <w:color w:val="000000"/>
                <w:lang w:val="pl-PL"/>
              </w:rPr>
              <w:t>i</w:t>
            </w:r>
            <w:proofErr w:type="spellEnd"/>
            <w:r>
              <w:rPr>
                <w:rFonts w:ascii="Times New Roman" w:hAnsi="Times New Roman" w:cs="Times New Roman"/>
                <w:color w:val="000000"/>
                <w:lang w:val="pl-PL"/>
              </w:rPr>
              <w:t xml:space="preserve"> II, Tychów Stary ze względu na istniejącą zwartą zabudowę po obydwu stronach drogi.</w:t>
            </w:r>
          </w:p>
          <w:p w:rsidR="00D375BC" w:rsidRDefault="00FE5252">
            <w:pPr>
              <w:widowControl w:val="0"/>
              <w:ind w:right="71"/>
              <w:jc w:val="both"/>
              <w:rPr>
                <w:rFonts w:ascii="Times New Roman" w:hAnsi="Times New Roman" w:cs="Times New Roman"/>
                <w:color w:val="000000"/>
                <w:lang w:val="pl-PL"/>
              </w:rPr>
            </w:pPr>
            <w:r>
              <w:rPr>
                <w:rFonts w:ascii="Times New Roman" w:hAnsi="Times New Roman" w:cs="Times New Roman"/>
                <w:color w:val="000000"/>
                <w:lang w:val="pl-PL"/>
              </w:rPr>
              <w:t>Poszerzenia linii rozgraniczającej (do 3</w:t>
            </w:r>
            <w:r>
              <w:rPr>
                <w:rFonts w:ascii="Times New Roman" w:eastAsia="SimSun" w:hAnsi="Times New Roman" w:cs="Times New Roman"/>
                <w:color w:val="000000"/>
                <w:lang w:val="pl-PL"/>
              </w:rPr>
              <w:t>8</w:t>
            </w:r>
            <w:r>
              <w:rPr>
                <w:rFonts w:ascii="Times New Roman" w:hAnsi="Times New Roman" w:cs="Times New Roman"/>
                <w:color w:val="000000"/>
                <w:lang w:val="pl-PL"/>
              </w:rPr>
              <w:t xml:space="preserve"> m)w rejonie skrzyżowań, nasypów i utrudnień wynikających z warunków terenowych, we wsi Mirzec I, Osiny, Trębowiec oraz poszerzenie (do 46m) na odcinku funkcji usługowej w sołectwie Trębowiec.</w:t>
            </w:r>
          </w:p>
        </w:tc>
      </w:tr>
      <w:tr w:rsidR="00D375BC">
        <w:tc>
          <w:tcPr>
            <w:tcW w:w="54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lastRenderedPageBreak/>
              <w:t>2.</w:t>
            </w:r>
          </w:p>
        </w:tc>
        <w:tc>
          <w:tcPr>
            <w:tcW w:w="150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1KDGP</w:t>
            </w:r>
          </w:p>
        </w:tc>
        <w:tc>
          <w:tcPr>
            <w:tcW w:w="1205"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droga wojewódzka</w:t>
            </w:r>
          </w:p>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nr 744</w:t>
            </w:r>
          </w:p>
        </w:tc>
        <w:tc>
          <w:tcPr>
            <w:tcW w:w="11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droga</w:t>
            </w:r>
          </w:p>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główna ruchu przyspieszonego</w:t>
            </w:r>
          </w:p>
        </w:tc>
        <w:tc>
          <w:tcPr>
            <w:tcW w:w="1296"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Arial" w:hAnsi="Times New Roman" w:cs="Times New Roman"/>
                <w:lang w:val="pl-PL"/>
              </w:rPr>
              <w:t>wg rysunku</w:t>
            </w:r>
          </w:p>
          <w:p w:rsidR="00D375BC" w:rsidRDefault="00FE5252">
            <w:pPr>
              <w:widowControl w:val="0"/>
              <w:jc w:val="center"/>
              <w:rPr>
                <w:rFonts w:ascii="Times New Roman" w:hAnsi="Times New Roman" w:cs="Times New Roman"/>
                <w:color w:val="000000"/>
                <w:lang w:val="pl-PL"/>
              </w:rPr>
            </w:pPr>
            <w:r>
              <w:rPr>
                <w:rFonts w:ascii="Times New Roman" w:eastAsia="Arial" w:hAnsi="Times New Roman" w:cs="Times New Roman"/>
                <w:lang w:val="pl-PL"/>
              </w:rPr>
              <w:t>planu</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7,0</w:t>
            </w:r>
          </w:p>
        </w:tc>
        <w:tc>
          <w:tcPr>
            <w:tcW w:w="343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ind w:right="71"/>
              <w:jc w:val="both"/>
              <w:rPr>
                <w:rFonts w:ascii="Times New Roman" w:hAnsi="Times New Roman" w:cs="Times New Roman"/>
                <w:color w:val="000000"/>
                <w:lang w:val="pl-PL"/>
              </w:rPr>
            </w:pPr>
            <w:r>
              <w:rPr>
                <w:rFonts w:ascii="Times New Roman" w:hAnsi="Times New Roman" w:cs="Times New Roman"/>
                <w:color w:val="000000"/>
                <w:lang w:val="pl-PL"/>
              </w:rPr>
              <w:t>Odcinek od skrzyżowania w sołectwie Tychów Stary z drogą powiatową Nr 1774T(0566T) oraz z drogą powiatową Nr 1775T (0567T) do planowanej obwodnicy Starachowic. Szerokość w liniach rozgraniczających 26m, wg. rys. Planu.</w:t>
            </w:r>
          </w:p>
        </w:tc>
      </w:tr>
    </w:tbl>
    <w:p w:rsidR="00D375BC" w:rsidRDefault="00FE5252">
      <w:pPr>
        <w:numPr>
          <w:ilvl w:val="0"/>
          <w:numId w:val="78"/>
        </w:numPr>
        <w:spacing w:before="120" w:after="120"/>
        <w:jc w:val="both"/>
        <w:rPr>
          <w:rFonts w:ascii="Times New Roman" w:eastAsia="Times New Roman;Times New Roman" w:hAnsi="Times New Roman" w:cs="Times New Roman"/>
          <w:color w:val="000000"/>
          <w:sz w:val="26"/>
          <w:szCs w:val="26"/>
        </w:rPr>
      </w:pPr>
      <w:proofErr w:type="spellStart"/>
      <w:r>
        <w:rPr>
          <w:rFonts w:ascii="Times New Roman" w:eastAsia="Times New Roman;Times New Roman" w:hAnsi="Times New Roman" w:cs="Times New Roman"/>
          <w:color w:val="000000"/>
          <w:sz w:val="26"/>
          <w:szCs w:val="26"/>
        </w:rPr>
        <w:t>dla</w:t>
      </w:r>
      <w:proofErr w:type="spellEnd"/>
      <w:r>
        <w:rPr>
          <w:rFonts w:ascii="Times New Roman" w:eastAsia="Times New Roman;Times New Roman" w:hAnsi="Times New Roman" w:cs="Times New Roman"/>
          <w:color w:val="000000"/>
          <w:sz w:val="26"/>
          <w:szCs w:val="26"/>
        </w:rPr>
        <w:t xml:space="preserve"> </w:t>
      </w:r>
      <w:proofErr w:type="spellStart"/>
      <w:r>
        <w:rPr>
          <w:rFonts w:ascii="Times New Roman" w:eastAsia="Times New Roman;Times New Roman" w:hAnsi="Times New Roman" w:cs="Times New Roman"/>
          <w:color w:val="000000"/>
          <w:sz w:val="26"/>
          <w:szCs w:val="26"/>
        </w:rPr>
        <w:t>dróg</w:t>
      </w:r>
      <w:proofErr w:type="spellEnd"/>
      <w:r>
        <w:rPr>
          <w:rFonts w:ascii="Times New Roman" w:eastAsia="Times New Roman;Times New Roman" w:hAnsi="Times New Roman" w:cs="Times New Roman"/>
          <w:color w:val="000000"/>
          <w:sz w:val="26"/>
          <w:szCs w:val="26"/>
        </w:rPr>
        <w:t xml:space="preserve"> </w:t>
      </w:r>
      <w:proofErr w:type="spellStart"/>
      <w:r>
        <w:rPr>
          <w:rFonts w:ascii="Times New Roman" w:eastAsia="Times New Roman;Times New Roman" w:hAnsi="Times New Roman" w:cs="Times New Roman"/>
          <w:color w:val="000000"/>
          <w:sz w:val="26"/>
          <w:szCs w:val="26"/>
        </w:rPr>
        <w:t>zbiorczych</w:t>
      </w:r>
      <w:proofErr w:type="spellEnd"/>
      <w:r>
        <w:rPr>
          <w:rFonts w:ascii="Times New Roman" w:eastAsia="Times New Roman;Times New Roman" w:hAnsi="Times New Roman" w:cs="Times New Roman"/>
          <w:b/>
          <w:bCs/>
          <w:color w:val="000000"/>
          <w:sz w:val="26"/>
          <w:szCs w:val="26"/>
        </w:rPr>
        <w:t xml:space="preserve"> (KDZ)</w:t>
      </w:r>
    </w:p>
    <w:tbl>
      <w:tblPr>
        <w:tblW w:w="10205" w:type="dxa"/>
        <w:tblLayout w:type="fixed"/>
        <w:tblCellMar>
          <w:left w:w="70" w:type="dxa"/>
          <w:right w:w="70" w:type="dxa"/>
        </w:tblCellMar>
        <w:tblLook w:val="04A0" w:firstRow="1" w:lastRow="0" w:firstColumn="1" w:lastColumn="0" w:noHBand="0" w:noVBand="1"/>
      </w:tblPr>
      <w:tblGrid>
        <w:gridCol w:w="604"/>
        <w:gridCol w:w="1350"/>
        <w:gridCol w:w="1418"/>
        <w:gridCol w:w="984"/>
        <w:gridCol w:w="1157"/>
        <w:gridCol w:w="1185"/>
        <w:gridCol w:w="3507"/>
      </w:tblGrid>
      <w:tr w:rsidR="00D375B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Lp.</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Symbol odcinka drogi, oznaczony na rysunku planu</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kategoria drogi</w:t>
            </w:r>
          </w:p>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(zarządca drogi)</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Klasa</w:t>
            </w:r>
          </w:p>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drogi</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Szerokość</w:t>
            </w:r>
          </w:p>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w liniach rozgraniczających [m]</w:t>
            </w:r>
          </w:p>
          <w:p w:rsidR="00D375BC" w:rsidRDefault="00D375BC">
            <w:pPr>
              <w:widowControl w:val="0"/>
              <w:jc w:val="center"/>
              <w:rPr>
                <w:rFonts w:ascii="Times New Roman" w:hAnsi="Times New Roman" w:cs="Times New Roman"/>
                <w:b/>
                <w:bCs/>
                <w:color w:val="000000"/>
                <w:lang w:val="pl-P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D375BC">
            <w:pPr>
              <w:widowControl w:val="0"/>
              <w:jc w:val="center"/>
              <w:rPr>
                <w:rFonts w:ascii="Times New Roman" w:hAnsi="Times New Roman" w:cs="Times New Roman"/>
                <w:b/>
                <w:bCs/>
                <w:color w:val="000000"/>
                <w:lang w:val="pl-PL"/>
              </w:rPr>
            </w:pPr>
          </w:p>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Minimalna</w:t>
            </w:r>
          </w:p>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szerokość jezdni [m]</w:t>
            </w:r>
          </w:p>
        </w:tc>
        <w:tc>
          <w:tcPr>
            <w:tcW w:w="3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Uwagi</w:t>
            </w:r>
          </w:p>
        </w:tc>
      </w:tr>
      <w:tr w:rsidR="00D375BC" w:rsidRPr="00875084">
        <w:tc>
          <w:tcPr>
            <w:tcW w:w="60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1.</w:t>
            </w:r>
          </w:p>
        </w:tc>
        <w:tc>
          <w:tcPr>
            <w:tcW w:w="135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1KDZ</w:t>
            </w:r>
          </w:p>
        </w:tc>
        <w:tc>
          <w:tcPr>
            <w:tcW w:w="141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droga powiatowa</w:t>
            </w:r>
          </w:p>
          <w:p w:rsidR="00D375BC" w:rsidRDefault="00875084">
            <w:pPr>
              <w:widowControl w:val="0"/>
              <w:jc w:val="center"/>
              <w:rPr>
                <w:rFonts w:ascii="Times New Roman" w:hAnsi="Times New Roman" w:cs="Times New Roman"/>
                <w:color w:val="000000"/>
                <w:lang w:val="pl-PL"/>
              </w:rPr>
            </w:pPr>
            <w:r>
              <w:rPr>
                <w:rFonts w:ascii="Times New Roman" w:hAnsi="Times New Roman" w:cs="Times New Roman"/>
                <w:color w:val="000000"/>
                <w:lang w:val="pl-PL"/>
              </w:rPr>
              <w:t>nr1761</w:t>
            </w:r>
            <w:r w:rsidR="00FE5252">
              <w:rPr>
                <w:rFonts w:ascii="Times New Roman" w:hAnsi="Times New Roman" w:cs="Times New Roman"/>
                <w:color w:val="000000"/>
                <w:lang w:val="pl-PL"/>
              </w:rPr>
              <w:t>T</w:t>
            </w:r>
          </w:p>
          <w:p w:rsidR="00D375BC" w:rsidRDefault="00FE5252">
            <w:pPr>
              <w:widowControl w:val="0"/>
              <w:jc w:val="center"/>
              <w:rPr>
                <w:rFonts w:ascii="Times New Roman" w:hAnsi="Times New Roman" w:cs="Times New Roman"/>
                <w:color w:val="000000"/>
              </w:rPr>
            </w:pPr>
            <w:r>
              <w:rPr>
                <w:rFonts w:ascii="Times New Roman" w:hAnsi="Times New Roman" w:cs="Times New Roman"/>
                <w:color w:val="000000"/>
                <w:lang w:val="pl-PL"/>
              </w:rPr>
              <w:t>( 0557 T)</w:t>
            </w:r>
          </w:p>
        </w:tc>
        <w:tc>
          <w:tcPr>
            <w:tcW w:w="98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zbiorcza</w:t>
            </w:r>
          </w:p>
        </w:tc>
        <w:tc>
          <w:tcPr>
            <w:tcW w:w="115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wg rysunku planu</w:t>
            </w:r>
          </w:p>
        </w:tc>
        <w:tc>
          <w:tcPr>
            <w:tcW w:w="1185"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7,0</w:t>
            </w:r>
          </w:p>
        </w:tc>
        <w:tc>
          <w:tcPr>
            <w:tcW w:w="350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ind w:right="71"/>
              <w:jc w:val="both"/>
              <w:rPr>
                <w:rFonts w:ascii="Times New Roman" w:hAnsi="Times New Roman" w:cs="Times New Roman"/>
                <w:lang w:val="pl-PL"/>
              </w:rPr>
            </w:pPr>
            <w:r>
              <w:rPr>
                <w:rFonts w:ascii="Times New Roman" w:hAnsi="Times New Roman" w:cs="Times New Roman"/>
                <w:lang w:val="pl-PL"/>
              </w:rPr>
              <w:t>Przebieg trasy przez sołectwa Mirzec II, Gadka.</w:t>
            </w:r>
          </w:p>
          <w:p w:rsidR="00D375BC" w:rsidRDefault="00FE5252">
            <w:pPr>
              <w:widowControl w:val="0"/>
              <w:ind w:right="71"/>
              <w:jc w:val="both"/>
              <w:rPr>
                <w:rFonts w:ascii="Times New Roman" w:hAnsi="Times New Roman" w:cs="Times New Roman"/>
                <w:lang w:val="pl-PL"/>
              </w:rPr>
            </w:pPr>
            <w:r>
              <w:rPr>
                <w:rFonts w:ascii="Times New Roman" w:hAnsi="Times New Roman" w:cs="Times New Roman"/>
                <w:lang w:val="pl-PL"/>
              </w:rPr>
              <w:t>Szerokość w liniach rozgraniczających 18- 20 m</w:t>
            </w:r>
          </w:p>
          <w:p w:rsidR="00D375BC" w:rsidRDefault="00FE5252">
            <w:pPr>
              <w:widowControl w:val="0"/>
              <w:ind w:right="71"/>
              <w:jc w:val="both"/>
              <w:rPr>
                <w:rFonts w:ascii="Times New Roman" w:hAnsi="Times New Roman" w:cs="Times New Roman"/>
                <w:lang w:val="pl-PL"/>
              </w:rPr>
            </w:pPr>
            <w:r>
              <w:rPr>
                <w:rFonts w:ascii="Times New Roman" w:hAnsi="Times New Roman" w:cs="Times New Roman"/>
                <w:lang w:val="pl-PL"/>
              </w:rPr>
              <w:t xml:space="preserve">Zwężenie linii </w:t>
            </w:r>
            <w:proofErr w:type="spellStart"/>
            <w:r>
              <w:rPr>
                <w:rFonts w:ascii="Times New Roman" w:hAnsi="Times New Roman" w:cs="Times New Roman"/>
                <w:lang w:val="pl-PL"/>
              </w:rPr>
              <w:t>rozgr</w:t>
            </w:r>
            <w:proofErr w:type="spellEnd"/>
            <w:r>
              <w:rPr>
                <w:rFonts w:ascii="Times New Roman" w:hAnsi="Times New Roman" w:cs="Times New Roman"/>
                <w:lang w:val="pl-PL"/>
              </w:rPr>
              <w:t>. do 18 m na odcinku granicy sołectwa Gadka I Mirzec II z uwagi na istniejącą zwartą zabudowę po obydwu stronach drogi.</w:t>
            </w:r>
          </w:p>
        </w:tc>
      </w:tr>
      <w:tr w:rsidR="00D375BC" w:rsidRPr="00875084">
        <w:tc>
          <w:tcPr>
            <w:tcW w:w="60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eastAsia="SimSun" w:hAnsi="Times New Roman" w:cs="Times New Roman"/>
                <w:color w:val="000000"/>
                <w:lang w:val="pl-PL"/>
              </w:rPr>
              <w:t>2.</w:t>
            </w:r>
          </w:p>
        </w:tc>
        <w:tc>
          <w:tcPr>
            <w:tcW w:w="135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2KDZ</w:t>
            </w:r>
          </w:p>
        </w:tc>
        <w:tc>
          <w:tcPr>
            <w:tcW w:w="141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droga powiatowa</w:t>
            </w:r>
          </w:p>
          <w:p w:rsidR="00875084"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nr</w:t>
            </w:r>
            <w:r w:rsidR="00875084">
              <w:rPr>
                <w:rFonts w:ascii="Times New Roman" w:hAnsi="Times New Roman" w:cs="Times New Roman"/>
                <w:color w:val="000000"/>
                <w:lang w:val="pl-PL"/>
              </w:rPr>
              <w:t>1775T</w:t>
            </w:r>
            <w:r>
              <w:rPr>
                <w:rFonts w:ascii="Times New Roman" w:hAnsi="Times New Roman" w:cs="Times New Roman"/>
                <w:color w:val="000000"/>
                <w:lang w:val="pl-PL"/>
              </w:rPr>
              <w:t xml:space="preserve"> </w:t>
            </w:r>
          </w:p>
          <w:p w:rsidR="00D375BC" w:rsidRDefault="00875084">
            <w:pPr>
              <w:widowControl w:val="0"/>
              <w:jc w:val="center"/>
              <w:rPr>
                <w:rFonts w:ascii="Times New Roman" w:hAnsi="Times New Roman" w:cs="Times New Roman"/>
                <w:color w:val="000000"/>
                <w:lang w:val="pl-PL"/>
              </w:rPr>
            </w:pPr>
            <w:r>
              <w:rPr>
                <w:rFonts w:ascii="Times New Roman" w:hAnsi="Times New Roman" w:cs="Times New Roman"/>
                <w:color w:val="000000"/>
                <w:lang w:val="pl-PL"/>
              </w:rPr>
              <w:t>(</w:t>
            </w:r>
            <w:r w:rsidR="00FE5252">
              <w:rPr>
                <w:rFonts w:ascii="Times New Roman" w:hAnsi="Times New Roman" w:cs="Times New Roman"/>
                <w:color w:val="000000"/>
                <w:lang w:val="pl-PL"/>
              </w:rPr>
              <w:t>0567 T</w:t>
            </w:r>
            <w:r>
              <w:rPr>
                <w:rFonts w:ascii="Times New Roman" w:hAnsi="Times New Roman" w:cs="Times New Roman"/>
                <w:color w:val="000000"/>
                <w:lang w:val="pl-PL"/>
              </w:rPr>
              <w:t>)</w:t>
            </w:r>
          </w:p>
        </w:tc>
        <w:tc>
          <w:tcPr>
            <w:tcW w:w="98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droga</w:t>
            </w:r>
          </w:p>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zbiorcza</w:t>
            </w:r>
          </w:p>
        </w:tc>
        <w:tc>
          <w:tcPr>
            <w:tcW w:w="115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20,0</w:t>
            </w:r>
          </w:p>
        </w:tc>
        <w:tc>
          <w:tcPr>
            <w:tcW w:w="1185"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7,0</w:t>
            </w:r>
          </w:p>
        </w:tc>
        <w:tc>
          <w:tcPr>
            <w:tcW w:w="350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both"/>
              <w:rPr>
                <w:rFonts w:ascii="Times New Roman" w:hAnsi="Times New Roman" w:cs="Times New Roman"/>
                <w:color w:val="000000"/>
                <w:lang w:val="pl-PL"/>
              </w:rPr>
            </w:pPr>
            <w:r>
              <w:rPr>
                <w:rFonts w:ascii="Times New Roman" w:hAnsi="Times New Roman" w:cs="Times New Roman"/>
                <w:color w:val="000000"/>
                <w:lang w:val="pl-PL"/>
              </w:rPr>
              <w:t>Przebieg trasy przez sołectwa Tychów Stary, Ostrożanka I Małyszyn.</w:t>
            </w:r>
          </w:p>
        </w:tc>
      </w:tr>
    </w:tbl>
    <w:p w:rsidR="00D375BC" w:rsidRDefault="00FE5252">
      <w:pPr>
        <w:numPr>
          <w:ilvl w:val="0"/>
          <w:numId w:val="78"/>
        </w:numPr>
        <w:spacing w:before="120" w:after="120"/>
        <w:jc w:val="both"/>
        <w:rPr>
          <w:rFonts w:ascii="Times New Roman" w:eastAsia="Times New Roman;Times New Roman" w:hAnsi="Times New Roman" w:cs="Times New Roman"/>
          <w:color w:val="000000"/>
          <w:sz w:val="26"/>
          <w:szCs w:val="26"/>
        </w:rPr>
      </w:pPr>
      <w:proofErr w:type="spellStart"/>
      <w:r>
        <w:rPr>
          <w:rFonts w:ascii="Times New Roman" w:eastAsia="Times New Roman;Times New Roman" w:hAnsi="Times New Roman" w:cs="Times New Roman"/>
          <w:color w:val="000000"/>
          <w:sz w:val="26"/>
          <w:szCs w:val="26"/>
        </w:rPr>
        <w:t>dla</w:t>
      </w:r>
      <w:proofErr w:type="spellEnd"/>
      <w:r>
        <w:rPr>
          <w:rFonts w:ascii="Times New Roman" w:eastAsia="Times New Roman;Times New Roman" w:hAnsi="Times New Roman" w:cs="Times New Roman"/>
          <w:color w:val="000000"/>
          <w:sz w:val="26"/>
          <w:szCs w:val="26"/>
        </w:rPr>
        <w:t xml:space="preserve"> </w:t>
      </w:r>
      <w:proofErr w:type="spellStart"/>
      <w:r>
        <w:rPr>
          <w:rFonts w:ascii="Times New Roman" w:eastAsia="Times New Roman;Times New Roman" w:hAnsi="Times New Roman" w:cs="Times New Roman"/>
          <w:color w:val="000000"/>
          <w:sz w:val="26"/>
          <w:szCs w:val="26"/>
        </w:rPr>
        <w:t>dróg</w:t>
      </w:r>
      <w:proofErr w:type="spellEnd"/>
      <w:r>
        <w:rPr>
          <w:rFonts w:ascii="Times New Roman" w:eastAsia="Times New Roman;Times New Roman" w:hAnsi="Times New Roman" w:cs="Times New Roman"/>
          <w:color w:val="000000"/>
          <w:sz w:val="26"/>
          <w:szCs w:val="26"/>
        </w:rPr>
        <w:t xml:space="preserve"> </w:t>
      </w:r>
      <w:proofErr w:type="spellStart"/>
      <w:r>
        <w:rPr>
          <w:rFonts w:ascii="Times New Roman" w:eastAsia="Times New Roman;Times New Roman" w:hAnsi="Times New Roman" w:cs="Times New Roman"/>
          <w:color w:val="000000"/>
          <w:sz w:val="26"/>
          <w:szCs w:val="26"/>
        </w:rPr>
        <w:t>lokalnych</w:t>
      </w:r>
      <w:proofErr w:type="spellEnd"/>
      <w:r>
        <w:rPr>
          <w:rFonts w:ascii="Times New Roman" w:eastAsia="Times New Roman;Times New Roman" w:hAnsi="Times New Roman" w:cs="Times New Roman"/>
          <w:color w:val="000000"/>
          <w:sz w:val="26"/>
          <w:szCs w:val="26"/>
        </w:rPr>
        <w:t xml:space="preserve"> </w:t>
      </w:r>
      <w:r>
        <w:rPr>
          <w:rFonts w:ascii="Times New Roman" w:eastAsia="Times New Roman;Times New Roman" w:hAnsi="Times New Roman" w:cs="Times New Roman"/>
          <w:b/>
          <w:bCs/>
          <w:color w:val="000000"/>
          <w:sz w:val="26"/>
          <w:szCs w:val="26"/>
        </w:rPr>
        <w:t>(L)</w:t>
      </w:r>
    </w:p>
    <w:tbl>
      <w:tblPr>
        <w:tblW w:w="10205" w:type="dxa"/>
        <w:tblLayout w:type="fixed"/>
        <w:tblCellMar>
          <w:left w:w="70" w:type="dxa"/>
          <w:right w:w="70" w:type="dxa"/>
        </w:tblCellMar>
        <w:tblLook w:val="04A0" w:firstRow="1" w:lastRow="0" w:firstColumn="1" w:lastColumn="0" w:noHBand="0" w:noVBand="1"/>
      </w:tblPr>
      <w:tblGrid>
        <w:gridCol w:w="569"/>
        <w:gridCol w:w="1363"/>
        <w:gridCol w:w="1383"/>
        <w:gridCol w:w="967"/>
        <w:gridCol w:w="1127"/>
        <w:gridCol w:w="1169"/>
        <w:gridCol w:w="3627"/>
      </w:tblGrid>
      <w:tr w:rsidR="00D375B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Lp.</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Symbol odcinka drogi, oznaczony na rysunku planu</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kategoria drogi</w:t>
            </w:r>
          </w:p>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(zarządca drogi)</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Klasa</w:t>
            </w:r>
          </w:p>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drogi</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Szerokość</w:t>
            </w:r>
          </w:p>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w liniach rozgraniczających [m]</w:t>
            </w:r>
          </w:p>
          <w:p w:rsidR="00D375BC" w:rsidRDefault="00D375BC">
            <w:pPr>
              <w:widowControl w:val="0"/>
              <w:jc w:val="center"/>
              <w:rPr>
                <w:rFonts w:ascii="Times New Roman" w:hAnsi="Times New Roman" w:cs="Times New Roman"/>
                <w:b/>
                <w:bCs/>
                <w:color w:val="000000"/>
                <w:lang w:val="pl-PL"/>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lang w:val="pl-PL"/>
              </w:rPr>
            </w:pPr>
            <w:r>
              <w:rPr>
                <w:rFonts w:ascii="Times New Roman" w:hAnsi="Times New Roman" w:cs="Times New Roman"/>
                <w:b/>
                <w:bCs/>
                <w:lang w:val="pl-PL"/>
              </w:rPr>
              <w:t>Minimalna</w:t>
            </w:r>
          </w:p>
          <w:p w:rsidR="00D375BC" w:rsidRDefault="00FE5252">
            <w:pPr>
              <w:widowControl w:val="0"/>
              <w:jc w:val="center"/>
              <w:rPr>
                <w:rFonts w:ascii="Times New Roman" w:hAnsi="Times New Roman" w:cs="Times New Roman"/>
                <w:b/>
                <w:bCs/>
                <w:lang w:val="pl-PL"/>
              </w:rPr>
            </w:pPr>
            <w:r>
              <w:rPr>
                <w:rFonts w:ascii="Times New Roman" w:hAnsi="Times New Roman" w:cs="Times New Roman"/>
                <w:b/>
                <w:bCs/>
                <w:lang w:val="pl-PL"/>
              </w:rPr>
              <w:t>szerokość jezdni [m]</w:t>
            </w:r>
          </w:p>
          <w:p w:rsidR="00D375BC" w:rsidRDefault="00D375BC">
            <w:pPr>
              <w:widowControl w:val="0"/>
              <w:jc w:val="center"/>
              <w:rPr>
                <w:rFonts w:ascii="Times New Roman" w:hAnsi="Times New Roman" w:cs="Times New Roman"/>
                <w:b/>
                <w:bCs/>
                <w:color w:val="000000"/>
                <w:lang w:val="pl-PL"/>
              </w:rPr>
            </w:pP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Uwagi</w:t>
            </w:r>
          </w:p>
        </w:tc>
      </w:tr>
      <w:tr w:rsidR="00D375BC" w:rsidRPr="00875084">
        <w:tc>
          <w:tcPr>
            <w:tcW w:w="5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lang w:val="pl-PL"/>
              </w:rPr>
            </w:pPr>
            <w:r>
              <w:rPr>
                <w:rFonts w:ascii="Times New Roman" w:hAnsi="Times New Roman" w:cs="Times New Roman"/>
                <w:color w:val="000000"/>
                <w:lang w:val="pl-PL"/>
              </w:rPr>
              <w:t>1.</w:t>
            </w:r>
          </w:p>
        </w:tc>
        <w:tc>
          <w:tcPr>
            <w:tcW w:w="136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strike/>
                <w:color w:val="000000"/>
                <w:lang w:val="pl-PL"/>
              </w:rPr>
            </w:pPr>
            <w:r>
              <w:rPr>
                <w:rFonts w:ascii="Times New Roman" w:hAnsi="Times New Roman" w:cs="Times New Roman"/>
                <w:color w:val="000000"/>
                <w:lang w:val="pl-PL"/>
              </w:rPr>
              <w:t>1 KDL</w:t>
            </w:r>
          </w:p>
        </w:tc>
        <w:tc>
          <w:tcPr>
            <w:tcW w:w="138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p w:rsidR="00D375BC" w:rsidRDefault="00FE5252">
            <w:pPr>
              <w:widowControl w:val="0"/>
              <w:jc w:val="center"/>
              <w:rPr>
                <w:rFonts w:ascii="Times New Roman" w:hAnsi="Times New Roman" w:cs="Times New Roman"/>
                <w:strike/>
              </w:rPr>
            </w:pPr>
            <w:r>
              <w:rPr>
                <w:rFonts w:ascii="Times New Roman" w:hAnsi="Times New Roman" w:cs="Times New Roman"/>
                <w:lang w:val="pl-PL"/>
              </w:rPr>
              <w:t xml:space="preserve">nr </w:t>
            </w:r>
            <w:r>
              <w:rPr>
                <w:rFonts w:ascii="Times New Roman" w:eastAsia="SimSun" w:hAnsi="Times New Roman" w:cs="Times New Roman"/>
                <w:lang w:val="pl-PL"/>
              </w:rPr>
              <w:t>347014</w:t>
            </w:r>
            <w:r>
              <w:rPr>
                <w:rFonts w:ascii="Times New Roman" w:hAnsi="Times New Roman" w:cs="Times New Roman"/>
                <w:lang w:val="pl-PL"/>
              </w:rPr>
              <w:t xml:space="preserve"> T</w:t>
            </w:r>
          </w:p>
        </w:tc>
        <w:tc>
          <w:tcPr>
            <w:tcW w:w="96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strike/>
                <w:lang w:val="pl-PL"/>
              </w:rPr>
            </w:pPr>
            <w:r>
              <w:rPr>
                <w:rFonts w:ascii="Times New Roman" w:hAnsi="Times New Roman" w:cs="Times New Roman"/>
                <w:lang w:val="pl-PL"/>
              </w:rPr>
              <w:t>lokalna</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strike/>
              </w:rPr>
            </w:pPr>
            <w:r>
              <w:rPr>
                <w:rFonts w:ascii="Times New Roman" w:hAnsi="Times New Roman" w:cs="Times New Roman"/>
                <w:lang w:val="pl-PL"/>
              </w:rPr>
              <w:t>12,0</w:t>
            </w:r>
          </w:p>
        </w:tc>
        <w:tc>
          <w:tcPr>
            <w:tcW w:w="11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5,5</w:t>
            </w:r>
          </w:p>
        </w:tc>
        <w:tc>
          <w:tcPr>
            <w:tcW w:w="3627"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strike/>
                <w:color w:val="000000"/>
                <w:lang w:val="pl-PL"/>
              </w:rPr>
            </w:pPr>
            <w:r>
              <w:rPr>
                <w:rFonts w:ascii="Times New Roman" w:eastAsia="SimSun" w:hAnsi="Times New Roman" w:cs="Times New Roman"/>
                <w:color w:val="000000"/>
                <w:lang w:val="pl-PL"/>
              </w:rPr>
              <w:t>Droga znajduje się w sołectwie Osiny. Składa się z dwóch odcinków.</w:t>
            </w:r>
          </w:p>
        </w:tc>
      </w:tr>
      <w:tr w:rsidR="00D375BC" w:rsidRPr="00875084">
        <w:tc>
          <w:tcPr>
            <w:tcW w:w="5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2.</w:t>
            </w:r>
          </w:p>
        </w:tc>
        <w:tc>
          <w:tcPr>
            <w:tcW w:w="136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2 KDL</w:t>
            </w:r>
          </w:p>
        </w:tc>
        <w:tc>
          <w:tcPr>
            <w:tcW w:w="138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powiatowa</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nr1768T</w:t>
            </w:r>
          </w:p>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 (</w:t>
            </w:r>
            <w:r>
              <w:rPr>
                <w:rFonts w:ascii="Times New Roman" w:eastAsia="SimSun" w:hAnsi="Times New Roman" w:cs="Times New Roman"/>
                <w:lang w:val="pl-PL"/>
              </w:rPr>
              <w:t>0559</w:t>
            </w:r>
            <w:r>
              <w:rPr>
                <w:rFonts w:ascii="Times New Roman" w:hAnsi="Times New Roman" w:cs="Times New Roman"/>
                <w:lang w:val="pl-PL"/>
              </w:rPr>
              <w:t>T)</w:t>
            </w:r>
          </w:p>
        </w:tc>
        <w:tc>
          <w:tcPr>
            <w:tcW w:w="96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lokalna</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wg rysunku planu</w:t>
            </w:r>
          </w:p>
        </w:tc>
        <w:tc>
          <w:tcPr>
            <w:tcW w:w="11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5,5</w:t>
            </w:r>
          </w:p>
        </w:tc>
        <w:tc>
          <w:tcPr>
            <w:tcW w:w="3627"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Droga znajduje się w sołectwie Jagodne i Gadka.</w:t>
            </w:r>
          </w:p>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Szerokość w liniach rozgraniczających od 12 do 15 m .</w:t>
            </w:r>
          </w:p>
        </w:tc>
      </w:tr>
      <w:tr w:rsidR="00D375BC" w:rsidRPr="00875084">
        <w:tc>
          <w:tcPr>
            <w:tcW w:w="5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3.</w:t>
            </w:r>
          </w:p>
        </w:tc>
        <w:tc>
          <w:tcPr>
            <w:tcW w:w="136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3KDL</w:t>
            </w:r>
          </w:p>
        </w:tc>
        <w:tc>
          <w:tcPr>
            <w:tcW w:w="138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powiatowa</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nr 1762T</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(0558 T)</w:t>
            </w:r>
          </w:p>
        </w:tc>
        <w:tc>
          <w:tcPr>
            <w:tcW w:w="96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lokalna</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wg rysunku planu</w:t>
            </w:r>
          </w:p>
        </w:tc>
        <w:tc>
          <w:tcPr>
            <w:tcW w:w="11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5,5</w:t>
            </w:r>
          </w:p>
        </w:tc>
        <w:tc>
          <w:tcPr>
            <w:tcW w:w="3627"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Droga znajduje się w sołectwie Jagodne.</w:t>
            </w:r>
          </w:p>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Szerokość w liniach rozgraniczających od 15 do 18 m wg rys. planu.</w:t>
            </w:r>
          </w:p>
        </w:tc>
      </w:tr>
      <w:tr w:rsidR="00D375BC" w:rsidRPr="00875084">
        <w:tc>
          <w:tcPr>
            <w:tcW w:w="5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4.</w:t>
            </w:r>
          </w:p>
        </w:tc>
        <w:tc>
          <w:tcPr>
            <w:tcW w:w="136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4KDL</w:t>
            </w:r>
          </w:p>
        </w:tc>
        <w:tc>
          <w:tcPr>
            <w:tcW w:w="138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powiatowa</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nr1769T</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lastRenderedPageBreak/>
              <w:t>(0560 T)</w:t>
            </w:r>
          </w:p>
          <w:p w:rsidR="00D375BC" w:rsidRDefault="00D375BC">
            <w:pPr>
              <w:widowControl w:val="0"/>
              <w:jc w:val="center"/>
              <w:rPr>
                <w:rFonts w:ascii="Times New Roman" w:hAnsi="Times New Roman" w:cs="Times New Roman"/>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lastRenderedPageBreak/>
              <w:t>lokalna</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12,0</w:t>
            </w:r>
          </w:p>
        </w:tc>
        <w:tc>
          <w:tcPr>
            <w:tcW w:w="11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5,5</w:t>
            </w:r>
          </w:p>
        </w:tc>
        <w:tc>
          <w:tcPr>
            <w:tcW w:w="3627"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 xml:space="preserve">Droga znajduje się w sołectwie </w:t>
            </w:r>
            <w:r>
              <w:rPr>
                <w:rFonts w:ascii="Times New Roman" w:eastAsia="SimSun" w:hAnsi="Times New Roman" w:cs="Times New Roman"/>
                <w:lang w:val="pl-PL"/>
              </w:rPr>
              <w:t xml:space="preserve">Mirzec I </w:t>
            </w:r>
            <w:proofErr w:type="spellStart"/>
            <w:r>
              <w:rPr>
                <w:rFonts w:ascii="Times New Roman" w:eastAsia="SimSun" w:hAnsi="Times New Roman" w:cs="Times New Roman"/>
                <w:lang w:val="pl-PL"/>
              </w:rPr>
              <w:t>i</w:t>
            </w:r>
            <w:proofErr w:type="spellEnd"/>
            <w:r>
              <w:rPr>
                <w:rFonts w:ascii="Times New Roman" w:eastAsia="SimSun" w:hAnsi="Times New Roman" w:cs="Times New Roman"/>
                <w:lang w:val="pl-PL"/>
              </w:rPr>
              <w:t xml:space="preserve"> Mirzec II.</w:t>
            </w:r>
          </w:p>
        </w:tc>
      </w:tr>
      <w:tr w:rsidR="00D375BC" w:rsidRPr="00875084">
        <w:tc>
          <w:tcPr>
            <w:tcW w:w="5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lastRenderedPageBreak/>
              <w:t>5.</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5KDL</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powiatowa</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nr 0569 T</w:t>
            </w:r>
          </w:p>
          <w:p w:rsidR="00D375BC" w:rsidRDefault="00D375BC">
            <w:pPr>
              <w:widowControl w:val="0"/>
              <w:jc w:val="center"/>
              <w:rPr>
                <w:rFonts w:ascii="Times New Roman" w:hAnsi="Times New Roman" w:cs="Times New Roman"/>
                <w:lang w:val="pl-PL"/>
              </w:rPr>
            </w:pPr>
          </w:p>
          <w:p w:rsidR="00D375BC" w:rsidRDefault="00FE5252">
            <w:pPr>
              <w:widowControl w:val="0"/>
              <w:jc w:val="center"/>
              <w:rPr>
                <w:rFonts w:ascii="Times New Roman" w:hAnsi="Times New Roman" w:cs="Times New Roman"/>
                <w:lang w:val="pl-PL"/>
              </w:rPr>
            </w:pPr>
            <w:r>
              <w:rPr>
                <w:rFonts w:ascii="Times New Roman" w:hAnsi="Times New Roman" w:cs="Times New Roman"/>
                <w:i/>
                <w:iCs/>
                <w:lang w:val="pl-PL"/>
              </w:rPr>
              <w:t>(od 1 stycznia 2022r. droga gminna nr 347036T)</w:t>
            </w:r>
          </w:p>
        </w:tc>
        <w:tc>
          <w:tcPr>
            <w:tcW w:w="96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lokalna</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12,0</w:t>
            </w:r>
          </w:p>
        </w:tc>
        <w:tc>
          <w:tcPr>
            <w:tcW w:w="11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5,5</w:t>
            </w:r>
          </w:p>
        </w:tc>
        <w:tc>
          <w:tcPr>
            <w:tcW w:w="3627"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Droga znajduje się w sołectwie i Mirzec Iii Trębowiec.</w:t>
            </w:r>
          </w:p>
        </w:tc>
      </w:tr>
      <w:tr w:rsidR="00D375BC" w:rsidRPr="00875084">
        <w:tc>
          <w:tcPr>
            <w:tcW w:w="5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6.</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6</w:t>
            </w:r>
            <w:r>
              <w:rPr>
                <w:rFonts w:ascii="Times New Roman" w:hAnsi="Times New Roman" w:cs="Times New Roman"/>
                <w:lang w:val="pl-PL"/>
              </w:rPr>
              <w:t xml:space="preserve"> KDL</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nr </w:t>
            </w:r>
            <w:r>
              <w:rPr>
                <w:rFonts w:ascii="Times New Roman" w:eastAsia="SimSun" w:hAnsi="Times New Roman" w:cs="Times New Roman"/>
                <w:lang w:val="pl-PL"/>
              </w:rPr>
              <w:t>347011</w:t>
            </w:r>
            <w:r>
              <w:rPr>
                <w:rFonts w:ascii="Times New Roman" w:hAnsi="Times New Roman" w:cs="Times New Roman"/>
                <w:lang w:val="pl-PL"/>
              </w:rPr>
              <w:t xml:space="preserve"> T</w:t>
            </w:r>
          </w:p>
        </w:tc>
        <w:tc>
          <w:tcPr>
            <w:tcW w:w="96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lokalna</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wg rysunku planu</w:t>
            </w:r>
          </w:p>
        </w:tc>
        <w:tc>
          <w:tcPr>
            <w:tcW w:w="11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5,5</w:t>
            </w:r>
          </w:p>
        </w:tc>
        <w:tc>
          <w:tcPr>
            <w:tcW w:w="3627"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lang w:val="pl-PL"/>
              </w:rPr>
            </w:pPr>
            <w:r>
              <w:rPr>
                <w:rFonts w:ascii="Times New Roman" w:eastAsia="SimSun" w:hAnsi="Times New Roman" w:cs="Times New Roman"/>
                <w:color w:val="000000"/>
                <w:lang w:val="pl-PL"/>
              </w:rPr>
              <w:t>Szerokość w liniach rozgraniczających od 12 do 15 m wg rys. planu. Droga znajduje się w sołectwie Mirzec I, Mirzec II i Tychów Nowy.</w:t>
            </w:r>
          </w:p>
        </w:tc>
      </w:tr>
      <w:tr w:rsidR="00D375BC" w:rsidRPr="00875084">
        <w:trPr>
          <w:cantSplit/>
        </w:trPr>
        <w:tc>
          <w:tcPr>
            <w:tcW w:w="5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eastAsia="SimSun" w:hAnsi="Times New Roman" w:cs="Times New Roman"/>
                <w:lang w:val="pl-PL"/>
              </w:rPr>
              <w:t>7.</w:t>
            </w:r>
          </w:p>
        </w:tc>
        <w:tc>
          <w:tcPr>
            <w:tcW w:w="136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7</w:t>
            </w:r>
            <w:r>
              <w:rPr>
                <w:rFonts w:ascii="Times New Roman" w:hAnsi="Times New Roman" w:cs="Times New Roman"/>
                <w:lang w:val="pl-PL"/>
              </w:rPr>
              <w:t>KDL</w:t>
            </w:r>
          </w:p>
        </w:tc>
        <w:tc>
          <w:tcPr>
            <w:tcW w:w="138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powiatowa</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nr1770T</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 xml:space="preserve"> (0561T)</w:t>
            </w:r>
          </w:p>
        </w:tc>
        <w:tc>
          <w:tcPr>
            <w:tcW w:w="96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lokalna</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12,0</w:t>
            </w:r>
          </w:p>
        </w:tc>
        <w:tc>
          <w:tcPr>
            <w:tcW w:w="11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5.5</w:t>
            </w:r>
          </w:p>
        </w:tc>
        <w:tc>
          <w:tcPr>
            <w:tcW w:w="3627"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lang w:val="pl-PL"/>
              </w:rPr>
            </w:pPr>
            <w:r>
              <w:rPr>
                <w:rFonts w:ascii="Times New Roman" w:eastAsia="SimSun" w:hAnsi="Times New Roman" w:cs="Times New Roman"/>
                <w:color w:val="000000"/>
                <w:lang w:val="pl-PL"/>
              </w:rPr>
              <w:t>Droga znajduje się w sołectwie Mirzec I, Mirzec II i Tychów Stary.</w:t>
            </w:r>
          </w:p>
        </w:tc>
      </w:tr>
      <w:tr w:rsidR="00D375BC">
        <w:tc>
          <w:tcPr>
            <w:tcW w:w="5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8.</w:t>
            </w:r>
          </w:p>
        </w:tc>
        <w:tc>
          <w:tcPr>
            <w:tcW w:w="136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eastAsia="SimSun" w:hAnsi="Times New Roman" w:cs="Times New Roman"/>
                <w:lang w:val="pl-PL"/>
              </w:rPr>
              <w:t>8</w:t>
            </w:r>
            <w:r>
              <w:rPr>
                <w:rFonts w:ascii="Times New Roman" w:hAnsi="Times New Roman" w:cs="Times New Roman"/>
                <w:lang w:val="pl-PL"/>
              </w:rPr>
              <w:t>KDL</w:t>
            </w:r>
          </w:p>
        </w:tc>
        <w:tc>
          <w:tcPr>
            <w:tcW w:w="138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powiatowa</w:t>
            </w:r>
          </w:p>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nr1771T</w:t>
            </w:r>
          </w:p>
          <w:p w:rsidR="00D375BC" w:rsidRDefault="00FE5252">
            <w:pPr>
              <w:widowControl w:val="0"/>
              <w:snapToGrid w:val="0"/>
              <w:jc w:val="center"/>
              <w:rPr>
                <w:rFonts w:ascii="Times New Roman" w:hAnsi="Times New Roman" w:cs="Times New Roman"/>
              </w:rPr>
            </w:pPr>
            <w:r>
              <w:rPr>
                <w:rFonts w:ascii="Times New Roman" w:hAnsi="Times New Roman" w:cs="Times New Roman"/>
                <w:lang w:val="pl-PL"/>
              </w:rPr>
              <w:t xml:space="preserve"> (</w:t>
            </w:r>
            <w:r>
              <w:rPr>
                <w:rFonts w:ascii="Times New Roman" w:eastAsia="SimSun" w:hAnsi="Times New Roman" w:cs="Times New Roman"/>
                <w:lang w:val="pl-PL"/>
              </w:rPr>
              <w:t>0563</w:t>
            </w:r>
            <w:r>
              <w:rPr>
                <w:rFonts w:ascii="Times New Roman" w:hAnsi="Times New Roman" w:cs="Times New Roman"/>
                <w:lang w:val="pl-PL"/>
              </w:rPr>
              <w:t xml:space="preserve"> T)</w:t>
            </w:r>
          </w:p>
        </w:tc>
        <w:tc>
          <w:tcPr>
            <w:tcW w:w="96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lokalna</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wg rysunku planu</w:t>
            </w:r>
          </w:p>
        </w:tc>
        <w:tc>
          <w:tcPr>
            <w:tcW w:w="11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5,5</w:t>
            </w:r>
          </w:p>
        </w:tc>
        <w:tc>
          <w:tcPr>
            <w:tcW w:w="3627"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lang w:val="pl-PL"/>
              </w:rPr>
            </w:pPr>
            <w:r>
              <w:rPr>
                <w:rFonts w:ascii="Times New Roman" w:eastAsia="SimSun" w:hAnsi="Times New Roman" w:cs="Times New Roman"/>
                <w:color w:val="000000"/>
                <w:lang w:val="pl-PL"/>
              </w:rPr>
              <w:t>Szerokość w liniach rozgraniczających od 12 do 20 m. Droga znajduje się w sołectwie</w:t>
            </w:r>
          </w:p>
          <w:p w:rsidR="00D375BC" w:rsidRDefault="00FE5252">
            <w:pPr>
              <w:widowControl w:val="0"/>
              <w:snapToGrid w:val="0"/>
              <w:jc w:val="both"/>
              <w:rPr>
                <w:rFonts w:ascii="Times New Roman" w:eastAsia="SimSun" w:hAnsi="Times New Roman" w:cs="Times New Roman"/>
                <w:color w:val="000000"/>
                <w:lang w:val="pl-PL"/>
              </w:rPr>
            </w:pPr>
            <w:r>
              <w:rPr>
                <w:rFonts w:ascii="Times New Roman" w:eastAsia="SimSun" w:hAnsi="Times New Roman" w:cs="Times New Roman"/>
                <w:color w:val="000000"/>
                <w:lang w:val="pl-PL"/>
              </w:rPr>
              <w:t>Mirzec I.</w:t>
            </w:r>
          </w:p>
        </w:tc>
      </w:tr>
      <w:tr w:rsidR="00D375BC" w:rsidRPr="00875084">
        <w:tc>
          <w:tcPr>
            <w:tcW w:w="5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9.</w:t>
            </w:r>
          </w:p>
        </w:tc>
        <w:tc>
          <w:tcPr>
            <w:tcW w:w="136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9KDL</w:t>
            </w:r>
          </w:p>
        </w:tc>
        <w:tc>
          <w:tcPr>
            <w:tcW w:w="138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powiatowa</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nr1772T</w:t>
            </w:r>
          </w:p>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 (056</w:t>
            </w:r>
            <w:r>
              <w:rPr>
                <w:rFonts w:ascii="Times New Roman" w:eastAsia="SimSun" w:hAnsi="Times New Roman" w:cs="Times New Roman"/>
                <w:lang w:val="pl-PL"/>
              </w:rPr>
              <w:t>4</w:t>
            </w:r>
            <w:r>
              <w:rPr>
                <w:rFonts w:ascii="Times New Roman" w:hAnsi="Times New Roman" w:cs="Times New Roman"/>
                <w:lang w:val="pl-PL"/>
              </w:rPr>
              <w:t xml:space="preserve"> T)</w:t>
            </w:r>
          </w:p>
        </w:tc>
        <w:tc>
          <w:tcPr>
            <w:tcW w:w="96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ind w:right="-365"/>
              <w:jc w:val="center"/>
              <w:rPr>
                <w:rFonts w:ascii="Times New Roman" w:hAnsi="Times New Roman" w:cs="Times New Roman"/>
                <w:lang w:val="pl-PL"/>
              </w:rPr>
            </w:pPr>
            <w:r>
              <w:rPr>
                <w:rFonts w:ascii="Times New Roman" w:hAnsi="Times New Roman" w:cs="Times New Roman"/>
                <w:lang w:val="pl-PL"/>
              </w:rPr>
              <w:t>lokalna</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12,0</w:t>
            </w:r>
          </w:p>
        </w:tc>
        <w:tc>
          <w:tcPr>
            <w:tcW w:w="11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5,5</w:t>
            </w:r>
          </w:p>
        </w:tc>
        <w:tc>
          <w:tcPr>
            <w:tcW w:w="3627"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lang w:val="pl-PL"/>
              </w:rPr>
            </w:pPr>
            <w:r>
              <w:rPr>
                <w:rFonts w:ascii="Times New Roman" w:eastAsia="SimSun" w:hAnsi="Times New Roman" w:cs="Times New Roman"/>
                <w:color w:val="000000"/>
                <w:lang w:val="pl-PL"/>
              </w:rPr>
              <w:t>Droga znajduje się w sołectwie Mirzec I.</w:t>
            </w:r>
          </w:p>
        </w:tc>
      </w:tr>
      <w:tr w:rsidR="00D375BC" w:rsidRPr="00875084">
        <w:trPr>
          <w:trHeight w:val="623"/>
        </w:trPr>
        <w:tc>
          <w:tcPr>
            <w:tcW w:w="5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10.</w:t>
            </w:r>
          </w:p>
        </w:tc>
        <w:tc>
          <w:tcPr>
            <w:tcW w:w="136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10</w:t>
            </w:r>
            <w:r>
              <w:rPr>
                <w:rFonts w:ascii="Times New Roman" w:hAnsi="Times New Roman" w:cs="Times New Roman"/>
                <w:lang w:val="pl-PL"/>
              </w:rPr>
              <w:t>KDL</w:t>
            </w:r>
          </w:p>
        </w:tc>
        <w:tc>
          <w:tcPr>
            <w:tcW w:w="138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powiatowa</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nr 1774T</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(0566 T)</w:t>
            </w:r>
          </w:p>
        </w:tc>
        <w:tc>
          <w:tcPr>
            <w:tcW w:w="96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lokalna</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wg rysunku planu</w:t>
            </w:r>
          </w:p>
        </w:tc>
        <w:tc>
          <w:tcPr>
            <w:tcW w:w="11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5,5</w:t>
            </w:r>
          </w:p>
        </w:tc>
        <w:tc>
          <w:tcPr>
            <w:tcW w:w="3627"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lang w:val="pl-PL"/>
              </w:rPr>
            </w:pPr>
            <w:r>
              <w:rPr>
                <w:rFonts w:ascii="Times New Roman" w:hAnsi="Times New Roman" w:cs="Times New Roman"/>
                <w:color w:val="000000"/>
                <w:lang w:val="pl-PL"/>
              </w:rPr>
              <w:t xml:space="preserve">Przebudowa i rozbudowa drogi powiatowej. </w:t>
            </w:r>
            <w:r>
              <w:rPr>
                <w:rFonts w:ascii="Times New Roman" w:eastAsia="SimSun" w:hAnsi="Times New Roman" w:cs="Times New Roman"/>
                <w:color w:val="000000"/>
                <w:lang w:val="pl-PL"/>
              </w:rPr>
              <w:t>Szerokość w liniach rozgraniczających od 15 do 25 m wg rys. planu. Droga znajduje się w sołectwie Tychów Stary i Tychów Nowy.</w:t>
            </w:r>
          </w:p>
        </w:tc>
      </w:tr>
      <w:tr w:rsidR="00D375BC">
        <w:tc>
          <w:tcPr>
            <w:tcW w:w="5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11.</w:t>
            </w:r>
          </w:p>
        </w:tc>
        <w:tc>
          <w:tcPr>
            <w:tcW w:w="136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11</w:t>
            </w:r>
            <w:r>
              <w:rPr>
                <w:rFonts w:ascii="Times New Roman" w:hAnsi="Times New Roman" w:cs="Times New Roman"/>
                <w:lang w:val="pl-PL"/>
              </w:rPr>
              <w:t>KDL</w:t>
            </w:r>
          </w:p>
        </w:tc>
        <w:tc>
          <w:tcPr>
            <w:tcW w:w="1383" w:type="dxa"/>
            <w:tcBorders>
              <w:top w:val="single" w:sz="4" w:space="0" w:color="000000"/>
              <w:left w:val="single" w:sz="4" w:space="0" w:color="000000"/>
              <w:bottom w:val="single" w:sz="4" w:space="0" w:color="000000"/>
              <w:right w:val="single" w:sz="4" w:space="0" w:color="000000"/>
            </w:tcBorders>
            <w:vAlign w:val="center"/>
          </w:tcPr>
          <w:p w:rsidR="00D375BC" w:rsidRPr="00FE5252" w:rsidRDefault="00FE5252">
            <w:pPr>
              <w:widowControl w:val="0"/>
              <w:jc w:val="center"/>
              <w:rPr>
                <w:rFonts w:ascii="Times New Roman" w:hAnsi="Times New Roman" w:cs="Times New Roman"/>
                <w:lang w:val="pl-PL"/>
              </w:rPr>
            </w:pPr>
            <w:r>
              <w:rPr>
                <w:rFonts w:ascii="Times New Roman" w:hAnsi="Times New Roman" w:cs="Times New Roman"/>
                <w:lang w:val="pl-PL"/>
              </w:rPr>
              <w:t xml:space="preserve">droga </w:t>
            </w:r>
            <w:r>
              <w:rPr>
                <w:rFonts w:ascii="Times New Roman" w:eastAsia="SimSun" w:hAnsi="Times New Roman" w:cs="Times New Roman"/>
                <w:lang w:val="pl-PL"/>
              </w:rPr>
              <w:t>powiatowa</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nr 1773T</w:t>
            </w:r>
          </w:p>
          <w:p w:rsidR="00D375BC" w:rsidRPr="00FE5252" w:rsidRDefault="00FE5252">
            <w:pPr>
              <w:widowControl w:val="0"/>
              <w:jc w:val="center"/>
              <w:rPr>
                <w:rFonts w:ascii="Times New Roman" w:hAnsi="Times New Roman" w:cs="Times New Roman"/>
                <w:lang w:val="pl-PL"/>
              </w:rPr>
            </w:pPr>
            <w:r>
              <w:rPr>
                <w:rFonts w:ascii="Times New Roman" w:eastAsia="SimSun" w:hAnsi="Times New Roman" w:cs="Times New Roman"/>
                <w:lang w:val="pl-PL"/>
              </w:rPr>
              <w:t>(0565</w:t>
            </w:r>
            <w:r>
              <w:rPr>
                <w:rFonts w:ascii="Times New Roman" w:hAnsi="Times New Roman" w:cs="Times New Roman"/>
                <w:lang w:val="pl-PL"/>
              </w:rPr>
              <w:t>T)</w:t>
            </w:r>
          </w:p>
        </w:tc>
        <w:tc>
          <w:tcPr>
            <w:tcW w:w="96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lokalna</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wg rysunku planu</w:t>
            </w:r>
          </w:p>
        </w:tc>
        <w:tc>
          <w:tcPr>
            <w:tcW w:w="11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5,5</w:t>
            </w:r>
          </w:p>
        </w:tc>
        <w:tc>
          <w:tcPr>
            <w:tcW w:w="3627"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rPr>
            </w:pPr>
            <w:r>
              <w:rPr>
                <w:rFonts w:ascii="Times New Roman" w:hAnsi="Times New Roman" w:cs="Times New Roman"/>
                <w:color w:val="000000"/>
                <w:lang w:val="pl-PL"/>
              </w:rPr>
              <w:t xml:space="preserve">Rozbudowa  drogi powiatowej. </w:t>
            </w:r>
            <w:r>
              <w:rPr>
                <w:rFonts w:ascii="Times New Roman" w:eastAsia="SimSun" w:hAnsi="Times New Roman" w:cs="Times New Roman"/>
                <w:color w:val="000000"/>
                <w:lang w:val="pl-PL"/>
              </w:rPr>
              <w:t>Szerokość w liniach rozgraniczających od 12 do 13 m wg rys. planu. Droga znajduje się w sołectwie Tychów Nowy i Ostrożanka.</w:t>
            </w:r>
          </w:p>
        </w:tc>
      </w:tr>
      <w:tr w:rsidR="00D375BC">
        <w:trPr>
          <w:trHeight w:val="569"/>
        </w:trPr>
        <w:tc>
          <w:tcPr>
            <w:tcW w:w="5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12.</w:t>
            </w:r>
          </w:p>
        </w:tc>
        <w:tc>
          <w:tcPr>
            <w:tcW w:w="136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eastAsia="SimSun" w:hAnsi="Times New Roman" w:cs="Times New Roman"/>
                <w:lang w:val="pl-PL"/>
              </w:rPr>
              <w:t>12</w:t>
            </w:r>
            <w:r>
              <w:rPr>
                <w:rFonts w:ascii="Times New Roman" w:hAnsi="Times New Roman" w:cs="Times New Roman"/>
                <w:lang w:val="pl-PL"/>
              </w:rPr>
              <w:t>KDL</w:t>
            </w:r>
          </w:p>
        </w:tc>
        <w:tc>
          <w:tcPr>
            <w:tcW w:w="1383" w:type="dxa"/>
            <w:tcBorders>
              <w:top w:val="single" w:sz="4" w:space="0" w:color="000000"/>
              <w:left w:val="single" w:sz="4" w:space="0" w:color="000000"/>
              <w:bottom w:val="single" w:sz="4" w:space="0" w:color="000000"/>
              <w:right w:val="single" w:sz="4" w:space="0" w:color="000000"/>
            </w:tcBorders>
            <w:vAlign w:val="center"/>
          </w:tcPr>
          <w:p w:rsidR="00D375BC" w:rsidRPr="00FE5252" w:rsidRDefault="00FE5252">
            <w:pPr>
              <w:widowControl w:val="0"/>
              <w:jc w:val="center"/>
              <w:rPr>
                <w:rFonts w:ascii="Times New Roman" w:hAnsi="Times New Roman" w:cs="Times New Roman"/>
                <w:lang w:val="pl-PL"/>
              </w:rPr>
            </w:pPr>
            <w:r>
              <w:rPr>
                <w:rFonts w:ascii="Times New Roman" w:hAnsi="Times New Roman" w:cs="Times New Roman"/>
                <w:lang w:val="pl-PL"/>
              </w:rPr>
              <w:t xml:space="preserve">droga </w:t>
            </w:r>
            <w:r>
              <w:rPr>
                <w:rFonts w:ascii="Times New Roman" w:eastAsia="SimSun" w:hAnsi="Times New Roman" w:cs="Times New Roman"/>
                <w:lang w:val="pl-PL"/>
              </w:rPr>
              <w:t>powiatowa</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nr 1776T</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 xml:space="preserve"> (0568T)</w:t>
            </w:r>
          </w:p>
        </w:tc>
        <w:tc>
          <w:tcPr>
            <w:tcW w:w="96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lokalna</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12,0</w:t>
            </w:r>
          </w:p>
        </w:tc>
        <w:tc>
          <w:tcPr>
            <w:tcW w:w="11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5,5</w:t>
            </w:r>
          </w:p>
        </w:tc>
        <w:tc>
          <w:tcPr>
            <w:tcW w:w="3627"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rPr>
            </w:pPr>
            <w:r>
              <w:rPr>
                <w:rFonts w:ascii="Times New Roman" w:eastAsia="SimSun" w:hAnsi="Times New Roman" w:cs="Times New Roman"/>
                <w:color w:val="000000"/>
                <w:lang w:val="pl-PL"/>
              </w:rPr>
              <w:t>Droga znajduje się w sołectwie Małyszyn oraz Jasińcu Iłżeckim Dolnym (woj. Mazowieckie).</w:t>
            </w:r>
          </w:p>
        </w:tc>
      </w:tr>
      <w:tr w:rsidR="00D375BC" w:rsidRPr="00875084">
        <w:trPr>
          <w:trHeight w:val="768"/>
        </w:trPr>
        <w:tc>
          <w:tcPr>
            <w:tcW w:w="5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13.</w:t>
            </w:r>
          </w:p>
        </w:tc>
        <w:tc>
          <w:tcPr>
            <w:tcW w:w="136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3</w:t>
            </w:r>
            <w:r>
              <w:rPr>
                <w:rFonts w:ascii="Times New Roman" w:hAnsi="Times New Roman" w:cs="Times New Roman"/>
                <w:lang w:val="pl-PL"/>
              </w:rPr>
              <w:t>KDL</w:t>
            </w:r>
          </w:p>
        </w:tc>
        <w:tc>
          <w:tcPr>
            <w:tcW w:w="138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powiatowa</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nr1778T</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 xml:space="preserve"> (0570T)</w:t>
            </w:r>
          </w:p>
        </w:tc>
        <w:tc>
          <w:tcPr>
            <w:tcW w:w="96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lokalna</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12,0</w:t>
            </w:r>
          </w:p>
        </w:tc>
        <w:tc>
          <w:tcPr>
            <w:tcW w:w="11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5,5</w:t>
            </w:r>
          </w:p>
        </w:tc>
        <w:tc>
          <w:tcPr>
            <w:tcW w:w="3627"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lang w:val="pl-PL"/>
              </w:rPr>
            </w:pPr>
            <w:r>
              <w:rPr>
                <w:rFonts w:ascii="Times New Roman" w:eastAsia="SimSun" w:hAnsi="Times New Roman" w:cs="Times New Roman"/>
                <w:color w:val="000000"/>
                <w:lang w:val="pl-PL"/>
              </w:rPr>
              <w:t xml:space="preserve"> Droga znajduje się w sołectwie Trębowiec.</w:t>
            </w:r>
          </w:p>
        </w:tc>
      </w:tr>
      <w:tr w:rsidR="00D375BC">
        <w:tc>
          <w:tcPr>
            <w:tcW w:w="5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14.</w:t>
            </w:r>
          </w:p>
        </w:tc>
        <w:tc>
          <w:tcPr>
            <w:tcW w:w="136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eastAsia="SimSun" w:hAnsi="Times New Roman" w:cs="Times New Roman"/>
                <w:lang w:val="pl-PL"/>
              </w:rPr>
              <w:t>14</w:t>
            </w:r>
            <w:r>
              <w:rPr>
                <w:rFonts w:ascii="Times New Roman" w:hAnsi="Times New Roman" w:cs="Times New Roman"/>
                <w:lang w:val="pl-PL"/>
              </w:rPr>
              <w:t>KDL</w:t>
            </w:r>
          </w:p>
        </w:tc>
        <w:tc>
          <w:tcPr>
            <w:tcW w:w="138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 xml:space="preserve">droga </w:t>
            </w:r>
            <w:r>
              <w:rPr>
                <w:rFonts w:ascii="Times New Roman" w:eastAsia="SimSun" w:hAnsi="Times New Roman" w:cs="Times New Roman"/>
                <w:lang w:val="pl-PL"/>
              </w:rPr>
              <w:t>powiatowa</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nr 1778T</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(0570T)</w:t>
            </w:r>
          </w:p>
        </w:tc>
        <w:tc>
          <w:tcPr>
            <w:tcW w:w="96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lokalna</w:t>
            </w:r>
          </w:p>
        </w:tc>
        <w:tc>
          <w:tcPr>
            <w:tcW w:w="112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wg rysunku planu</w:t>
            </w:r>
          </w:p>
        </w:tc>
        <w:tc>
          <w:tcPr>
            <w:tcW w:w="1169"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5,5</w:t>
            </w:r>
          </w:p>
        </w:tc>
        <w:tc>
          <w:tcPr>
            <w:tcW w:w="3627"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rPr>
            </w:pPr>
            <w:r>
              <w:rPr>
                <w:rFonts w:ascii="Times New Roman" w:hAnsi="Times New Roman" w:cs="Times New Roman"/>
                <w:color w:val="000000"/>
                <w:lang w:val="pl-PL"/>
              </w:rPr>
              <w:t xml:space="preserve">Rozbudowa  drogi powiatowej. </w:t>
            </w:r>
            <w:r>
              <w:rPr>
                <w:rFonts w:ascii="Times New Roman" w:eastAsia="SimSun" w:hAnsi="Times New Roman" w:cs="Times New Roman"/>
                <w:color w:val="000000"/>
                <w:lang w:val="pl-PL"/>
              </w:rPr>
              <w:t xml:space="preserve"> Szerokość w liniach rozgraniczających od 12 do 25 m wg rys. Droga znajduje się w sołectwie Trębowiec i Osiny.</w:t>
            </w:r>
          </w:p>
        </w:tc>
      </w:tr>
    </w:tbl>
    <w:p w:rsidR="00D375BC" w:rsidRDefault="00FE5252">
      <w:pPr>
        <w:numPr>
          <w:ilvl w:val="0"/>
          <w:numId w:val="78"/>
        </w:numPr>
        <w:spacing w:before="120" w:after="120"/>
        <w:jc w:val="both"/>
        <w:rPr>
          <w:rFonts w:ascii="Times New Roman" w:eastAsia="Times New Roman;Times New Roman" w:hAnsi="Times New Roman" w:cs="Times New Roman"/>
          <w:b/>
          <w:bCs/>
          <w:color w:val="000000"/>
          <w:sz w:val="22"/>
        </w:rPr>
      </w:pPr>
      <w:proofErr w:type="spellStart"/>
      <w:r>
        <w:rPr>
          <w:rFonts w:ascii="Times New Roman" w:eastAsia="Times New Roman;Times New Roman" w:hAnsi="Times New Roman" w:cs="Times New Roman"/>
          <w:color w:val="000000"/>
          <w:sz w:val="26"/>
          <w:szCs w:val="26"/>
        </w:rPr>
        <w:t>dla</w:t>
      </w:r>
      <w:proofErr w:type="spellEnd"/>
      <w:r>
        <w:rPr>
          <w:rFonts w:ascii="Times New Roman" w:eastAsia="Times New Roman;Times New Roman" w:hAnsi="Times New Roman" w:cs="Times New Roman"/>
          <w:color w:val="000000"/>
          <w:sz w:val="26"/>
          <w:szCs w:val="26"/>
        </w:rPr>
        <w:t xml:space="preserve"> </w:t>
      </w:r>
      <w:proofErr w:type="spellStart"/>
      <w:r>
        <w:rPr>
          <w:rFonts w:ascii="Times New Roman" w:eastAsia="Times New Roman;Times New Roman" w:hAnsi="Times New Roman" w:cs="Times New Roman"/>
          <w:color w:val="000000"/>
          <w:sz w:val="26"/>
          <w:szCs w:val="26"/>
        </w:rPr>
        <w:t>dróg</w:t>
      </w:r>
      <w:proofErr w:type="spellEnd"/>
      <w:r>
        <w:rPr>
          <w:rFonts w:ascii="Times New Roman" w:eastAsia="Times New Roman;Times New Roman" w:hAnsi="Times New Roman" w:cs="Times New Roman"/>
          <w:color w:val="000000"/>
          <w:sz w:val="26"/>
          <w:szCs w:val="26"/>
        </w:rPr>
        <w:t xml:space="preserve"> </w:t>
      </w:r>
      <w:proofErr w:type="spellStart"/>
      <w:r>
        <w:rPr>
          <w:rFonts w:ascii="Times New Roman" w:eastAsia="Times New Roman;Times New Roman" w:hAnsi="Times New Roman" w:cs="Times New Roman"/>
          <w:color w:val="000000"/>
          <w:sz w:val="26"/>
          <w:szCs w:val="26"/>
        </w:rPr>
        <w:t>dojazdowych</w:t>
      </w:r>
      <w:proofErr w:type="spellEnd"/>
      <w:r>
        <w:rPr>
          <w:rFonts w:ascii="Times New Roman" w:eastAsia="Times New Roman;Times New Roman" w:hAnsi="Times New Roman" w:cs="Times New Roman"/>
          <w:color w:val="000000"/>
          <w:sz w:val="26"/>
          <w:szCs w:val="26"/>
        </w:rPr>
        <w:t xml:space="preserve">  </w:t>
      </w:r>
      <w:r>
        <w:rPr>
          <w:rFonts w:ascii="Times New Roman" w:eastAsia="Times New Roman;Times New Roman" w:hAnsi="Times New Roman" w:cs="Times New Roman"/>
          <w:b/>
          <w:bCs/>
          <w:color w:val="000000"/>
          <w:sz w:val="26"/>
          <w:szCs w:val="26"/>
        </w:rPr>
        <w:t>KDD</w:t>
      </w:r>
    </w:p>
    <w:tbl>
      <w:tblPr>
        <w:tblW w:w="10205" w:type="dxa"/>
        <w:jc w:val="center"/>
        <w:tblLayout w:type="fixed"/>
        <w:tblCellMar>
          <w:left w:w="70" w:type="dxa"/>
          <w:right w:w="70" w:type="dxa"/>
        </w:tblCellMar>
        <w:tblLook w:val="04A0" w:firstRow="1" w:lastRow="0" w:firstColumn="1" w:lastColumn="0" w:noHBand="0" w:noVBand="1"/>
      </w:tblPr>
      <w:tblGrid>
        <w:gridCol w:w="711"/>
        <w:gridCol w:w="1360"/>
        <w:gridCol w:w="1337"/>
        <w:gridCol w:w="1017"/>
        <w:gridCol w:w="1197"/>
        <w:gridCol w:w="1152"/>
        <w:gridCol w:w="3431"/>
      </w:tblGrid>
      <w:tr w:rsidR="00D375BC">
        <w:trPr>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lang w:val="pl-PL"/>
              </w:rPr>
            </w:pPr>
            <w:r>
              <w:rPr>
                <w:rFonts w:ascii="Times New Roman" w:hAnsi="Times New Roman" w:cs="Times New Roman"/>
                <w:b/>
                <w:bCs/>
                <w:lang w:val="pl-PL"/>
              </w:rPr>
              <w:t>Lp.</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lang w:val="pl-PL"/>
              </w:rPr>
            </w:pPr>
            <w:r>
              <w:rPr>
                <w:rFonts w:ascii="Times New Roman" w:hAnsi="Times New Roman" w:cs="Times New Roman"/>
                <w:b/>
                <w:bCs/>
                <w:lang w:val="pl-PL"/>
              </w:rPr>
              <w:t>Symbol odcinka drogi, oznaczony na rysunku planu</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lang w:val="pl-PL"/>
              </w:rPr>
            </w:pPr>
            <w:r>
              <w:rPr>
                <w:rFonts w:ascii="Times New Roman" w:hAnsi="Times New Roman" w:cs="Times New Roman"/>
                <w:b/>
                <w:bCs/>
                <w:lang w:val="pl-PL"/>
              </w:rPr>
              <w:t>Kategoria drogi</w:t>
            </w:r>
          </w:p>
          <w:p w:rsidR="00D375BC" w:rsidRDefault="00FE5252">
            <w:pPr>
              <w:widowControl w:val="0"/>
              <w:jc w:val="center"/>
              <w:rPr>
                <w:rFonts w:ascii="Times New Roman" w:hAnsi="Times New Roman" w:cs="Times New Roman"/>
                <w:b/>
                <w:bCs/>
                <w:lang w:val="pl-PL"/>
              </w:rPr>
            </w:pPr>
            <w:r>
              <w:rPr>
                <w:rFonts w:ascii="Times New Roman" w:hAnsi="Times New Roman" w:cs="Times New Roman"/>
                <w:b/>
                <w:bCs/>
                <w:lang w:val="pl-PL"/>
              </w:rPr>
              <w:t>(zarządca drogi)</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lang w:val="pl-PL"/>
              </w:rPr>
            </w:pPr>
            <w:r>
              <w:rPr>
                <w:rFonts w:ascii="Times New Roman" w:hAnsi="Times New Roman" w:cs="Times New Roman"/>
                <w:b/>
                <w:bCs/>
                <w:lang w:val="pl-PL"/>
              </w:rPr>
              <w:t>Klasa</w:t>
            </w:r>
          </w:p>
          <w:p w:rsidR="00D375BC" w:rsidRDefault="00FE5252">
            <w:pPr>
              <w:widowControl w:val="0"/>
              <w:jc w:val="center"/>
              <w:rPr>
                <w:rFonts w:ascii="Times New Roman" w:hAnsi="Times New Roman" w:cs="Times New Roman"/>
                <w:b/>
                <w:bCs/>
                <w:lang w:val="pl-PL"/>
              </w:rPr>
            </w:pPr>
            <w:r>
              <w:rPr>
                <w:rFonts w:ascii="Times New Roman" w:hAnsi="Times New Roman" w:cs="Times New Roman"/>
                <w:b/>
                <w:bCs/>
                <w:lang w:val="pl-PL"/>
              </w:rPr>
              <w:t>drogi</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pStyle w:val="Nagwek4"/>
              <w:widowControl w:val="0"/>
              <w:numPr>
                <w:ilvl w:val="3"/>
                <w:numId w:val="79"/>
              </w:numPr>
              <w:jc w:val="center"/>
              <w:rPr>
                <w:rFonts w:ascii="Times New Roman" w:hAnsi="Times New Roman" w:cs="Times New Roman"/>
                <w:b/>
                <w:bCs/>
                <w:i w:val="0"/>
                <w:color w:val="auto"/>
                <w:lang w:val="pl-PL"/>
              </w:rPr>
            </w:pPr>
            <w:r>
              <w:rPr>
                <w:rFonts w:ascii="Times New Roman" w:hAnsi="Times New Roman" w:cs="Times New Roman"/>
                <w:b/>
                <w:bCs/>
                <w:i w:val="0"/>
                <w:color w:val="auto"/>
                <w:lang w:val="pl-PL"/>
              </w:rPr>
              <w:t>Szerokość</w:t>
            </w:r>
          </w:p>
          <w:p w:rsidR="00D375BC" w:rsidRDefault="00FE5252">
            <w:pPr>
              <w:widowControl w:val="0"/>
              <w:jc w:val="center"/>
              <w:rPr>
                <w:rFonts w:ascii="Times New Roman" w:hAnsi="Times New Roman" w:cs="Times New Roman"/>
                <w:b/>
                <w:bCs/>
                <w:lang w:val="pl-PL"/>
              </w:rPr>
            </w:pPr>
            <w:r>
              <w:rPr>
                <w:rFonts w:ascii="Times New Roman" w:hAnsi="Times New Roman" w:cs="Times New Roman"/>
                <w:b/>
                <w:bCs/>
                <w:lang w:val="pl-PL"/>
              </w:rPr>
              <w:t>w liniach rozgraniczających [m]</w:t>
            </w:r>
          </w:p>
          <w:p w:rsidR="00D375BC" w:rsidRDefault="00D375BC">
            <w:pPr>
              <w:widowControl w:val="0"/>
              <w:jc w:val="center"/>
              <w:rPr>
                <w:rFonts w:ascii="Times New Roman" w:hAnsi="Times New Roman" w:cs="Times New Roman"/>
                <w:b/>
                <w:bCs/>
                <w:lang w:val="pl-PL"/>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lang w:val="pl-PL"/>
              </w:rPr>
            </w:pPr>
            <w:r>
              <w:rPr>
                <w:rFonts w:ascii="Times New Roman" w:hAnsi="Times New Roman" w:cs="Times New Roman"/>
                <w:b/>
                <w:bCs/>
                <w:lang w:val="pl-PL"/>
              </w:rPr>
              <w:t>Minimalna</w:t>
            </w:r>
          </w:p>
          <w:p w:rsidR="00D375BC" w:rsidRDefault="00FE5252">
            <w:pPr>
              <w:widowControl w:val="0"/>
              <w:jc w:val="center"/>
              <w:rPr>
                <w:rFonts w:ascii="Times New Roman" w:hAnsi="Times New Roman" w:cs="Times New Roman"/>
                <w:b/>
                <w:bCs/>
                <w:lang w:val="pl-PL"/>
              </w:rPr>
            </w:pPr>
            <w:r>
              <w:rPr>
                <w:rFonts w:ascii="Times New Roman" w:hAnsi="Times New Roman" w:cs="Times New Roman"/>
                <w:b/>
                <w:bCs/>
                <w:lang w:val="pl-PL"/>
              </w:rPr>
              <w:t>szerokość jezdni [m]</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lang w:val="pl-PL"/>
              </w:rPr>
            </w:pPr>
            <w:r>
              <w:rPr>
                <w:rFonts w:ascii="Times New Roman" w:hAnsi="Times New Roman" w:cs="Times New Roman"/>
                <w:b/>
                <w:bCs/>
                <w:color w:val="000000"/>
                <w:lang w:val="pl-PL"/>
              </w:rPr>
              <w:t>Uwagi</w:t>
            </w:r>
          </w:p>
        </w:tc>
      </w:tr>
      <w:tr w:rsidR="00D375BC">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strike/>
                <w:lang w:val="pl-PL"/>
              </w:rPr>
            </w:pPr>
            <w:r>
              <w:rPr>
                <w:rFonts w:ascii="Times New Roman" w:hAnsi="Times New Roman" w:cs="Times New Roman"/>
                <w:lang w:val="pl-PL"/>
              </w:rPr>
              <w:t>1 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strike/>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strike/>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strike/>
              </w:rPr>
            </w:pPr>
            <w:r>
              <w:rPr>
                <w:rFonts w:ascii="Times New Roman" w:eastAsia="SimSun" w:hAnsi="Times New Roman" w:cs="Times New Roman"/>
                <w:lang w:val="pl-PL"/>
              </w:rPr>
              <w:t>10</w:t>
            </w:r>
            <w:r>
              <w:rPr>
                <w:rFonts w:ascii="Times New Roman" w:hAnsi="Times New Roman" w:cs="Times New Roman"/>
                <w:lang w:val="pl-PL"/>
              </w:rPr>
              <w:t>,0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strike/>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strike/>
                <w:lang w:val="pl-PL"/>
              </w:rPr>
            </w:pPr>
            <w:r>
              <w:rPr>
                <w:rFonts w:ascii="Times New Roman" w:eastAsia="SimSun" w:hAnsi="Times New Roman" w:cs="Times New Roman"/>
                <w:lang w:val="pl-PL"/>
              </w:rPr>
              <w:t xml:space="preserve">Rozbudowa drogi po śladzie istniejącej drogi transportu rolnego. </w:t>
            </w:r>
            <w:r>
              <w:rPr>
                <w:rFonts w:ascii="Times New Roman" w:hAnsi="Times New Roman" w:cs="Times New Roman"/>
                <w:lang w:val="pl-PL"/>
              </w:rPr>
              <w:t xml:space="preserve">Droga w całości znajduje się w sołectwie </w:t>
            </w:r>
            <w:r>
              <w:rPr>
                <w:rFonts w:ascii="Times New Roman" w:eastAsia="SimSun" w:hAnsi="Times New Roman" w:cs="Times New Roman"/>
                <w:lang w:val="pl-PL"/>
              </w:rPr>
              <w:t>Gadka.</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2 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10</w:t>
            </w:r>
            <w:r>
              <w:rPr>
                <w:rFonts w:ascii="Times New Roman" w:hAnsi="Times New Roman" w:cs="Times New Roman"/>
                <w:lang w:val="pl-PL"/>
              </w:rPr>
              <w:t>,0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 xml:space="preserve">Projektowana droga w całości znajduje </w:t>
            </w:r>
            <w:r>
              <w:rPr>
                <w:rFonts w:ascii="Times New Roman" w:hAnsi="Times New Roman" w:cs="Times New Roman"/>
                <w:lang w:val="pl-PL"/>
              </w:rPr>
              <w:lastRenderedPageBreak/>
              <w:t>się w sołectwie Tychów Nowy.</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3 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10</w:t>
            </w:r>
            <w:r>
              <w:rPr>
                <w:rFonts w:ascii="Times New Roman" w:hAnsi="Times New Roman" w:cs="Times New Roman"/>
                <w:lang w:val="pl-PL"/>
              </w:rPr>
              <w:t>,0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Rozbudowa po śladzie istniejącej drogi transportu rolnego. Droga w całości znajduje się w sołectwie Jagodne.</w:t>
            </w:r>
          </w:p>
        </w:tc>
      </w:tr>
      <w:tr w:rsidR="00D375BC" w:rsidRPr="00875084">
        <w:trPr>
          <w:cantSplit/>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4 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both"/>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10</w:t>
            </w:r>
            <w:r>
              <w:rPr>
                <w:rFonts w:ascii="Times New Roman" w:hAnsi="Times New Roman" w:cs="Times New Roman"/>
                <w:lang w:val="pl-PL"/>
              </w:rPr>
              <w:t>,0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Droga w całości znajduje się w sołectwie Jagodne.</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 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eastAsia="SimSun" w:hAnsi="Times New Roman" w:cs="Times New Roman"/>
                <w:lang w:val="pl-PL"/>
              </w:rPr>
              <w:t>wg rysunku planu</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Droga w całości znajduje się w sołectwie Jagodne. Szerokość w liniach rozgraniczających od 6 do 9 m.</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6 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rPr>
            </w:pPr>
            <w:r>
              <w:rPr>
                <w:rFonts w:ascii="Times New Roman" w:hAnsi="Times New Roman" w:cs="Times New Roman"/>
                <w:lang w:val="pl-PL"/>
              </w:rPr>
              <w:t>wg rysunku planu</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eastAsia="SimSun" w:hAnsi="Times New Roman" w:cs="Times New Roman"/>
                <w:lang w:val="pl-PL"/>
              </w:rPr>
              <w:t>Projektowana d</w:t>
            </w:r>
            <w:r>
              <w:rPr>
                <w:rFonts w:ascii="Times New Roman" w:hAnsi="Times New Roman" w:cs="Times New Roman"/>
                <w:lang w:val="pl-PL"/>
              </w:rPr>
              <w:t xml:space="preserve">roga w całości znajduje się w sołectwie </w:t>
            </w:r>
            <w:r>
              <w:rPr>
                <w:rFonts w:ascii="Times New Roman" w:eastAsia="SimSun" w:hAnsi="Times New Roman" w:cs="Times New Roman"/>
                <w:lang w:val="pl-PL"/>
              </w:rPr>
              <w:t>Gadka. W części po śladzie istniejącej drogi nieurządzonej: szerokość w liniach rozgraniczających od 10 do 16 m.</w:t>
            </w:r>
          </w:p>
        </w:tc>
      </w:tr>
      <w:tr w:rsidR="00D375BC" w:rsidRPr="00875084">
        <w:trPr>
          <w:trHeight w:val="62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7 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nr 347010T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wg rysunku</w:t>
            </w:r>
          </w:p>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planu</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 xml:space="preserve">Rozbudowa po śladzie istniejącej drogi. Odcinek w całości znajduje się w sołectwie </w:t>
            </w:r>
            <w:r>
              <w:rPr>
                <w:rFonts w:ascii="Times New Roman" w:eastAsia="SimSun" w:hAnsi="Times New Roman" w:cs="Times New Roman"/>
                <w:lang w:val="pl-PL"/>
              </w:rPr>
              <w:t>Gadka.</w:t>
            </w:r>
          </w:p>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Szerokość w liniach rozgraniczających od 12 do 13 m wg rys. planu.</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8 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nr 347010T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12</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hAnsi="Times New Roman" w:cs="Times New Roman"/>
                <w:lang w:val="pl-PL"/>
              </w:rPr>
              <w:t xml:space="preserve">Droga w całości znajduje się w sołectwie </w:t>
            </w:r>
            <w:r>
              <w:rPr>
                <w:rFonts w:ascii="Times New Roman" w:eastAsia="SimSun" w:hAnsi="Times New Roman" w:cs="Times New Roman"/>
                <w:lang w:val="pl-PL"/>
              </w:rPr>
              <w:t>Gadka.</w:t>
            </w:r>
          </w:p>
        </w:tc>
      </w:tr>
      <w:tr w:rsidR="00D375BC" w:rsidRPr="00875084">
        <w:trPr>
          <w:trHeight w:val="569"/>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9KDD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nr 347033T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10</w:t>
            </w:r>
            <w:r>
              <w:rPr>
                <w:rFonts w:ascii="Times New Roman" w:hAnsi="Times New Roman" w:cs="Times New Roman"/>
                <w:lang w:val="pl-PL"/>
              </w:rPr>
              <w:t>,0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eastAsia="SimSun" w:hAnsi="Times New Roman" w:cs="Times New Roman"/>
                <w:lang w:val="pl-PL"/>
              </w:rPr>
              <w:t xml:space="preserve">Rozbudowa po śladzie istniejącej drogi transportu rolnego. </w:t>
            </w:r>
            <w:r>
              <w:rPr>
                <w:rFonts w:ascii="Times New Roman" w:hAnsi="Times New Roman" w:cs="Times New Roman"/>
                <w:lang w:val="pl-PL"/>
              </w:rPr>
              <w:t xml:space="preserve">Droga w całości znajduje się w sołectwie </w:t>
            </w:r>
            <w:r>
              <w:rPr>
                <w:rFonts w:ascii="Times New Roman" w:eastAsia="SimSun" w:hAnsi="Times New Roman" w:cs="Times New Roman"/>
                <w:lang w:val="pl-PL"/>
              </w:rPr>
              <w:t>Gadka przy cmentarzu z nawrotką.</w:t>
            </w:r>
          </w:p>
        </w:tc>
      </w:tr>
      <w:tr w:rsidR="00D375BC">
        <w:trPr>
          <w:trHeight w:val="768"/>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10KD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nr </w:t>
            </w:r>
            <w:r>
              <w:rPr>
                <w:rFonts w:ascii="Times New Roman" w:eastAsia="SimSun" w:hAnsi="Times New Roman" w:cs="Times New Roman"/>
                <w:lang w:val="pl-PL"/>
              </w:rPr>
              <w:t>347001T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10</w:t>
            </w:r>
            <w:r>
              <w:rPr>
                <w:rFonts w:ascii="Times New Roman" w:hAnsi="Times New Roman" w:cs="Times New Roman"/>
                <w:lang w:val="pl-PL"/>
              </w:rPr>
              <w:t>,0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 xml:space="preserve">Rozbudowa drogi sytuowanej po śladzie istniejącej drogi gminnej. </w:t>
            </w:r>
            <w:r>
              <w:rPr>
                <w:rFonts w:ascii="Times New Roman" w:hAnsi="Times New Roman" w:cs="Times New Roman"/>
                <w:lang w:val="pl-PL"/>
              </w:rPr>
              <w:t xml:space="preserve">Droga  znajduje się w sołectwie </w:t>
            </w:r>
            <w:r>
              <w:rPr>
                <w:rFonts w:ascii="Times New Roman" w:eastAsia="SimSun" w:hAnsi="Times New Roman" w:cs="Times New Roman"/>
                <w:lang w:val="pl-PL"/>
              </w:rPr>
              <w:t>Gadka i Mirzec II.</w:t>
            </w:r>
          </w:p>
        </w:tc>
      </w:tr>
      <w:tr w:rsidR="00D375BC" w:rsidRPr="00875084">
        <w:trPr>
          <w:trHeight w:val="566"/>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11KD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nr </w:t>
            </w:r>
            <w:r>
              <w:rPr>
                <w:rFonts w:ascii="Times New Roman" w:eastAsia="SimSun" w:hAnsi="Times New Roman" w:cs="Times New Roman"/>
                <w:lang w:val="pl-PL"/>
              </w:rPr>
              <w:t>347009</w:t>
            </w:r>
            <w:r>
              <w:rPr>
                <w:rFonts w:ascii="Times New Roman" w:hAnsi="Times New Roman" w:cs="Times New Roman"/>
                <w:lang w:val="pl-PL"/>
              </w:rPr>
              <w:t xml:space="preserve"> 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10</w:t>
            </w:r>
            <w:r>
              <w:rPr>
                <w:rFonts w:ascii="Times New Roman" w:hAnsi="Times New Roman" w:cs="Times New Roman"/>
                <w:lang w:val="pl-PL"/>
              </w:rPr>
              <w:t>,0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 xml:space="preserve">Rozbudowa drogi w części po śladzie istniejącej drogi, całość w znajduje się w sołectwie </w:t>
            </w:r>
            <w:r>
              <w:rPr>
                <w:rFonts w:ascii="Times New Roman" w:eastAsia="SimSun" w:hAnsi="Times New Roman" w:cs="Times New Roman"/>
                <w:lang w:val="pl-PL"/>
              </w:rPr>
              <w:t>Gadka.</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12KD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nr </w:t>
            </w:r>
            <w:r>
              <w:rPr>
                <w:rFonts w:ascii="Times New Roman" w:eastAsia="SimSun" w:hAnsi="Times New Roman" w:cs="Times New Roman"/>
                <w:lang w:val="pl-PL"/>
              </w:rPr>
              <w:t>347007T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wg rysunku planu</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 xml:space="preserve">Rozbudowa drogi sytuowanej po śladzie istniejącej drogi gminnej. Droga w  znajduje się w sołectwie </w:t>
            </w:r>
            <w:r>
              <w:rPr>
                <w:rFonts w:ascii="Times New Roman" w:eastAsia="SimSun" w:hAnsi="Times New Roman" w:cs="Times New Roman"/>
                <w:lang w:val="pl-PL"/>
              </w:rPr>
              <w:t>Mirzec II.</w:t>
            </w:r>
          </w:p>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Szerokość w liniach rozgraniczających od 10 do12 m wg rys planu.</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13KD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Projektowana droga po śladzie istniejącej drogi, całość znajduje się w sołectwie Mirzec II.</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14KD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Rozbudowa drogi po śladzie drogi transportu rolnego.</w:t>
            </w:r>
          </w:p>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Odcinek w całości znajduje się w sołectwie Mirzec II.</w:t>
            </w:r>
          </w:p>
        </w:tc>
      </w:tr>
      <w:tr w:rsidR="00D375BC" w:rsidRPr="00875084">
        <w:trPr>
          <w:trHeight w:val="980"/>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15KD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347036T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wg rysunku planu</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jc w:val="both"/>
              <w:rPr>
                <w:rFonts w:ascii="Times New Roman" w:eastAsia="SimSun" w:hAnsi="Times New Roman" w:cs="Times New Roman"/>
                <w:lang w:val="pl-PL"/>
              </w:rPr>
            </w:pPr>
            <w:r>
              <w:rPr>
                <w:rFonts w:ascii="Times New Roman" w:eastAsia="SimSun" w:hAnsi="Times New Roman" w:cs="Times New Roman"/>
                <w:lang w:val="pl-PL"/>
              </w:rPr>
              <w:t>Rozbudowa drogi. Droga w znajduje się w sołectwie Mirzec II i Trębowiec.</w:t>
            </w:r>
          </w:p>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Szerokość w liniach rozgraniczających od 10 do12 m wg rys planu.</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16KD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eastAsia="SimSu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eastAsia="SimSun" w:hAnsi="Times New Roman" w:cs="Times New Roman"/>
                <w:lang w:val="pl-PL"/>
              </w:rPr>
            </w:pPr>
            <w:r>
              <w:rPr>
                <w:rFonts w:ascii="Times New Roma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10,0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shd w:val="clear" w:color="auto" w:fill="auto"/>
          </w:tcPr>
          <w:p w:rsidR="00D375BC" w:rsidRDefault="00FE5252">
            <w:pPr>
              <w:widowControl w:val="0"/>
              <w:snapToGrid w:val="0"/>
              <w:jc w:val="both"/>
              <w:rPr>
                <w:rFonts w:ascii="Times New Roman" w:eastAsia="SimSun" w:hAnsi="Times New Roman" w:cs="Times New Roman"/>
                <w:lang w:val="pl-PL"/>
              </w:rPr>
            </w:pPr>
            <w:r>
              <w:rPr>
                <w:rFonts w:ascii="Times New Roman" w:hAnsi="Times New Roman" w:cs="Times New Roman"/>
                <w:lang w:val="pl-PL"/>
              </w:rPr>
              <w:t>Projektowana droga</w:t>
            </w:r>
            <w:r>
              <w:rPr>
                <w:rFonts w:ascii="Times New Roman" w:eastAsia="SimSun" w:hAnsi="Times New Roman" w:cs="Times New Roman"/>
                <w:lang w:val="pl-PL"/>
              </w:rPr>
              <w:t>. Znajduje się w sołectwie Osiny.</w:t>
            </w:r>
          </w:p>
        </w:tc>
      </w:tr>
      <w:tr w:rsidR="00D375BC" w:rsidRPr="00875084">
        <w:trPr>
          <w:trHeight w:val="78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17KD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nr 347023T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jc w:val="both"/>
              <w:rPr>
                <w:rFonts w:ascii="Times New Roman" w:eastAsia="SimSun" w:hAnsi="Times New Roman" w:cs="Times New Roman"/>
                <w:lang w:val="pl-PL"/>
              </w:rPr>
            </w:pPr>
            <w:r>
              <w:rPr>
                <w:rFonts w:ascii="Times New Roman" w:eastAsia="SimSun" w:hAnsi="Times New Roman" w:cs="Times New Roman"/>
                <w:lang w:val="pl-PL"/>
              </w:rPr>
              <w:t>Projektowana droga gminna. Całości znajduje się w sołectwie Mirzec II.</w:t>
            </w:r>
          </w:p>
        </w:tc>
      </w:tr>
      <w:tr w:rsidR="00D375BC" w:rsidRPr="00875084">
        <w:trPr>
          <w:trHeight w:val="70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18KDD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nr </w:t>
            </w:r>
            <w:r>
              <w:rPr>
                <w:rFonts w:ascii="Times New Roman" w:eastAsia="SimSun" w:hAnsi="Times New Roman" w:cs="Times New Roman"/>
                <w:lang w:val="pl-PL"/>
              </w:rPr>
              <w:t>347004</w:t>
            </w:r>
            <w:r>
              <w:rPr>
                <w:rFonts w:ascii="Times New Roman" w:hAnsi="Times New Roman" w:cs="Times New Roman"/>
                <w:lang w:val="pl-PL"/>
              </w:rPr>
              <w:t xml:space="preserve"> 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 xml:space="preserve">Rozbudowa drogi. Odcinek drogi znajduje się w sołectwie Mirzec I </w:t>
            </w:r>
            <w:proofErr w:type="spellStart"/>
            <w:r>
              <w:rPr>
                <w:rFonts w:ascii="Times New Roman" w:hAnsi="Times New Roman" w:cs="Times New Roman"/>
                <w:lang w:val="pl-PL"/>
              </w:rPr>
              <w:t>i</w:t>
            </w:r>
            <w:proofErr w:type="spellEnd"/>
            <w:r>
              <w:rPr>
                <w:rFonts w:ascii="Times New Roman" w:hAnsi="Times New Roman" w:cs="Times New Roman"/>
                <w:lang w:val="pl-PL"/>
              </w:rPr>
              <w:t xml:space="preserve"> Mirzec II.</w:t>
            </w:r>
          </w:p>
        </w:tc>
      </w:tr>
      <w:tr w:rsidR="00D375BC" w:rsidRPr="00875084" w:rsidTr="00875084">
        <w:trPr>
          <w:trHeight w:val="532"/>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19KD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nr 347008 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Rozbudowa drogi. Odcinek w całości znajduje się w sołectwie Mirzec II.</w:t>
            </w:r>
          </w:p>
        </w:tc>
      </w:tr>
      <w:tr w:rsidR="00D375BC" w:rsidRPr="00875084" w:rsidTr="00875084">
        <w:trPr>
          <w:trHeight w:val="416"/>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rsidP="00875084">
            <w:pPr>
              <w:widowControl w:val="0"/>
              <w:rPr>
                <w:rFonts w:ascii="Times New Roman" w:hAnsi="Times New Roman" w:cs="Times New Roman"/>
              </w:rPr>
            </w:pPr>
            <w:r>
              <w:rPr>
                <w:rFonts w:ascii="Times New Roman" w:hAnsi="Times New Roman" w:cs="Times New Roman"/>
                <w:lang w:val="pl-PL"/>
              </w:rPr>
              <w:t>20KD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rsidP="00875084">
            <w:pPr>
              <w:widowControl w:val="0"/>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rsidP="00875084">
            <w:pPr>
              <w:widowControl w:val="0"/>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875084" w:rsidP="00875084">
            <w:pPr>
              <w:widowControl w:val="0"/>
              <w:rPr>
                <w:rFonts w:ascii="Times New Roman" w:hAnsi="Times New Roman" w:cs="Times New Roman"/>
                <w:lang w:val="pl-PL"/>
              </w:rPr>
            </w:pPr>
            <w:r>
              <w:rPr>
                <w:rFonts w:ascii="Times New Roman" w:hAnsi="Times New Roman" w:cs="Times New Roman"/>
                <w:lang w:val="pl-PL"/>
              </w:rPr>
              <w:t xml:space="preserve">      </w:t>
            </w:r>
            <w:r w:rsidR="00FE5252">
              <w:rPr>
                <w:rFonts w:ascii="Times New Roman" w:hAnsi="Times New Roman" w:cs="Times New Roman"/>
                <w:lang w:val="pl-PL"/>
              </w:rPr>
              <w:t>10,0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875084" w:rsidP="00875084">
            <w:pPr>
              <w:widowControl w:val="0"/>
              <w:rPr>
                <w:rFonts w:ascii="Times New Roman" w:hAnsi="Times New Roman" w:cs="Times New Roman"/>
                <w:lang w:val="pl-PL"/>
              </w:rPr>
            </w:pPr>
            <w:r>
              <w:rPr>
                <w:rFonts w:ascii="Times New Roman" w:hAnsi="Times New Roman" w:cs="Times New Roman"/>
                <w:lang w:val="pl-PL"/>
              </w:rPr>
              <w:t xml:space="preserve">     </w:t>
            </w:r>
            <w:r w:rsidR="00FE5252">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Projektowany odcinek w całości znajduje się w sołectwie Mirzec II.</w:t>
            </w:r>
          </w:p>
        </w:tc>
      </w:tr>
      <w:tr w:rsidR="00D375BC" w:rsidRPr="00875084">
        <w:trPr>
          <w:trHeight w:val="637"/>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snapToGrid w:val="0"/>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21KD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nr </w:t>
            </w:r>
            <w:r>
              <w:rPr>
                <w:rFonts w:ascii="Times New Roman" w:eastAsia="SimSun" w:hAnsi="Times New Roman" w:cs="Times New Roman"/>
                <w:lang w:val="pl-PL"/>
              </w:rPr>
              <w:t>347020</w:t>
            </w:r>
            <w:r>
              <w:rPr>
                <w:rFonts w:ascii="Times New Roman" w:hAnsi="Times New Roman" w:cs="Times New Roman"/>
                <w:lang w:val="pl-PL"/>
              </w:rPr>
              <w:t>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Odcinek w całości znajduje się w sołectwie Mirzec I.</w:t>
            </w:r>
          </w:p>
        </w:tc>
      </w:tr>
      <w:tr w:rsidR="00D375BC">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22KD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nr </w:t>
            </w:r>
            <w:r>
              <w:rPr>
                <w:rFonts w:ascii="Times New Roman" w:eastAsia="SimSun" w:hAnsi="Times New Roman" w:cs="Times New Roman"/>
                <w:lang w:val="pl-PL"/>
              </w:rPr>
              <w:t>347020</w:t>
            </w:r>
            <w:r>
              <w:rPr>
                <w:rFonts w:ascii="Times New Roman" w:hAnsi="Times New Roman" w:cs="Times New Roman"/>
                <w:lang w:val="pl-PL"/>
              </w:rPr>
              <w:t>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10,0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Rozbudowa drogi. Zwężenie do 6m występuje od strony 9KDL z uwagi na istniejącą zabudowę. Odcinek w całości znajduje się w sołectwie Mirzec I.</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23KD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droga gminna nr 347040T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jc w:val="both"/>
              <w:rPr>
                <w:rFonts w:ascii="Times New Roman" w:eastAsia="SimSun" w:hAnsi="Times New Roman" w:cs="Times New Roman"/>
                <w:lang w:val="pl-PL"/>
              </w:rPr>
            </w:pPr>
            <w:r>
              <w:rPr>
                <w:rFonts w:ascii="Times New Roman" w:eastAsia="SimSun" w:hAnsi="Times New Roman" w:cs="Times New Roman"/>
                <w:lang w:val="pl-PL"/>
              </w:rPr>
              <w:t xml:space="preserve">Rozbudowa drogi sytuowana  po istniejącym </w:t>
            </w:r>
            <w:proofErr w:type="spellStart"/>
            <w:r>
              <w:rPr>
                <w:rFonts w:ascii="Times New Roman" w:eastAsia="SimSun" w:hAnsi="Times New Roman" w:cs="Times New Roman"/>
                <w:lang w:val="pl-PL"/>
              </w:rPr>
              <w:t>sladzie</w:t>
            </w:r>
            <w:proofErr w:type="spellEnd"/>
            <w:r>
              <w:rPr>
                <w:rFonts w:ascii="Times New Roman" w:eastAsia="SimSun" w:hAnsi="Times New Roman" w:cs="Times New Roman"/>
                <w:lang w:val="pl-PL"/>
              </w:rPr>
              <w:t xml:space="preserve">  drogi transportu rolnego i </w:t>
            </w:r>
            <w:proofErr w:type="spellStart"/>
            <w:r>
              <w:rPr>
                <w:rFonts w:ascii="Times New Roman" w:eastAsia="SimSun" w:hAnsi="Times New Roman" w:cs="Times New Roman"/>
                <w:lang w:val="pl-PL"/>
              </w:rPr>
              <w:t>leśnego.Droga</w:t>
            </w:r>
            <w:proofErr w:type="spellEnd"/>
            <w:r>
              <w:rPr>
                <w:rFonts w:ascii="Times New Roman" w:eastAsia="SimSun" w:hAnsi="Times New Roman" w:cs="Times New Roman"/>
                <w:lang w:val="pl-PL"/>
              </w:rPr>
              <w:t xml:space="preserve"> znajduje się w sołectwie Ostrożanka.</w:t>
            </w:r>
          </w:p>
        </w:tc>
      </w:tr>
      <w:tr w:rsidR="00D375BC">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24KD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nr </w:t>
            </w:r>
            <w:r>
              <w:rPr>
                <w:rFonts w:ascii="Times New Roman" w:eastAsia="SimSun" w:hAnsi="Times New Roman" w:cs="Times New Roman"/>
                <w:lang w:val="pl-PL"/>
              </w:rPr>
              <w:t>347024</w:t>
            </w:r>
            <w:r>
              <w:rPr>
                <w:rFonts w:ascii="Times New Roman" w:hAnsi="Times New Roman" w:cs="Times New Roman"/>
                <w:lang w:val="pl-PL"/>
              </w:rPr>
              <w:t>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wg rysunku planu</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jc w:val="both"/>
              <w:rPr>
                <w:rFonts w:ascii="Times New Roman" w:eastAsia="SimSun" w:hAnsi="Times New Roman" w:cs="Times New Roman"/>
                <w:lang w:val="pl-PL"/>
              </w:rPr>
            </w:pPr>
            <w:r>
              <w:rPr>
                <w:rFonts w:ascii="Times New Roman" w:eastAsia="SimSun" w:hAnsi="Times New Roman" w:cs="Times New Roman"/>
                <w:lang w:val="pl-PL"/>
              </w:rPr>
              <w:t xml:space="preserve">Rozbudowa drogi. Znajduje się w sołectwie Mirzec I </w:t>
            </w:r>
            <w:proofErr w:type="spellStart"/>
            <w:r>
              <w:rPr>
                <w:rFonts w:ascii="Times New Roman" w:eastAsia="SimSun" w:hAnsi="Times New Roman" w:cs="Times New Roman"/>
                <w:lang w:val="pl-PL"/>
              </w:rPr>
              <w:t>i</w:t>
            </w:r>
            <w:proofErr w:type="spellEnd"/>
            <w:r>
              <w:rPr>
                <w:rFonts w:ascii="Times New Roman" w:eastAsia="SimSun" w:hAnsi="Times New Roman" w:cs="Times New Roman"/>
                <w:lang w:val="pl-PL"/>
              </w:rPr>
              <w:t xml:space="preserve"> Tychów Stary. Szerokość w liniach rozgraniczających od 10 do 12 m.</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25KD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nr </w:t>
            </w:r>
            <w:r>
              <w:rPr>
                <w:rFonts w:ascii="Times New Roman" w:eastAsia="SimSun" w:hAnsi="Times New Roman" w:cs="Times New Roman"/>
                <w:lang w:val="pl-PL"/>
              </w:rPr>
              <w:t>347021</w:t>
            </w:r>
            <w:r>
              <w:rPr>
                <w:rFonts w:ascii="Times New Roman" w:hAnsi="Times New Roman" w:cs="Times New Roman"/>
                <w:lang w:val="pl-PL"/>
              </w:rPr>
              <w:t>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5,0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jc w:val="both"/>
              <w:rPr>
                <w:rFonts w:ascii="Times New Roman" w:eastAsia="SimSun" w:hAnsi="Times New Roman" w:cs="Times New Roman"/>
                <w:lang w:val="pl-PL"/>
              </w:rPr>
            </w:pPr>
            <w:r>
              <w:rPr>
                <w:rFonts w:ascii="Times New Roman" w:eastAsia="SimSun" w:hAnsi="Times New Roman" w:cs="Times New Roman"/>
                <w:lang w:val="pl-PL"/>
              </w:rPr>
              <w:t xml:space="preserve">Rozbudowa drogi. Znajduje się w sołectwie Mirzec I </w:t>
            </w:r>
            <w:proofErr w:type="spellStart"/>
            <w:r>
              <w:rPr>
                <w:rFonts w:ascii="Times New Roman" w:eastAsia="SimSun" w:hAnsi="Times New Roman" w:cs="Times New Roman"/>
                <w:lang w:val="pl-PL"/>
              </w:rPr>
              <w:t>i</w:t>
            </w:r>
            <w:proofErr w:type="spellEnd"/>
            <w:r>
              <w:rPr>
                <w:rFonts w:ascii="Times New Roman" w:eastAsia="SimSun" w:hAnsi="Times New Roman" w:cs="Times New Roman"/>
                <w:lang w:val="pl-PL"/>
              </w:rPr>
              <w:t xml:space="preserve"> Mirzec II.</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26KD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nr </w:t>
            </w:r>
            <w:r>
              <w:rPr>
                <w:rFonts w:ascii="Times New Roman" w:eastAsia="SimSun" w:hAnsi="Times New Roman" w:cs="Times New Roman"/>
                <w:lang w:val="pl-PL"/>
              </w:rPr>
              <w:t>347022</w:t>
            </w:r>
            <w:r>
              <w:rPr>
                <w:rFonts w:ascii="Times New Roman" w:hAnsi="Times New Roman" w:cs="Times New Roman"/>
                <w:lang w:val="pl-PL"/>
              </w:rPr>
              <w:t>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jc w:val="both"/>
              <w:rPr>
                <w:rFonts w:ascii="Times New Roman" w:eastAsia="SimSun" w:hAnsi="Times New Roman" w:cs="Times New Roman"/>
                <w:lang w:val="pl-PL"/>
              </w:rPr>
            </w:pPr>
            <w:r>
              <w:rPr>
                <w:rFonts w:ascii="Times New Roman" w:eastAsia="SimSun" w:hAnsi="Times New Roman" w:cs="Times New Roman"/>
                <w:lang w:val="pl-PL"/>
              </w:rPr>
              <w:t>Rozbudowa drogi. Droga znajduje się w sołectwie Mirzec I.</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27KD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Projektowana droga sytuowana po istniejącym śladzie drogi transportu rolnego i leśnego.</w:t>
            </w:r>
          </w:p>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Droga znajduje się w sołectwie Tychów Stary i Tychów Nowy.</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A933"/>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28KD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 xml:space="preserve">Projektowana droga sytuowana po istniejącym śladzie drogi transportu rolnego i leśnego. </w:t>
            </w:r>
            <w:r>
              <w:rPr>
                <w:rFonts w:ascii="Times New Roman" w:eastAsia="SimSun" w:hAnsi="Times New Roman" w:cs="Times New Roman"/>
                <w:lang w:val="pl-PL"/>
              </w:rPr>
              <w:t>Droga znajduje się w sołectwie Tychów Stary i Tychów Nowy.</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29KDD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2,0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eastAsia="SimSun" w:hAnsi="Times New Roman" w:cs="Times New Roman"/>
                <w:lang w:val="pl-PL"/>
              </w:rPr>
              <w:t>Rozbudowa drogi. Droga znajduje się w sołectwie Tychów Stary.</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30KDD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hAnsi="Times New Roman" w:cs="Times New Roman"/>
                <w:lang w:val="pl-PL"/>
              </w:rPr>
              <w:t xml:space="preserve">droga </w:t>
            </w:r>
            <w:r>
              <w:rPr>
                <w:rFonts w:ascii="Times New Roman" w:eastAsia="SimSun" w:hAnsi="Times New Roman" w:cs="Times New Roman"/>
                <w:lang w:val="pl-PL"/>
              </w:rPr>
              <w:t>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wg rysunku planu</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 xml:space="preserve">Rozbudowa drogi. </w:t>
            </w:r>
            <w:r>
              <w:rPr>
                <w:rFonts w:ascii="Times New Roman" w:eastAsia="SimSun" w:hAnsi="Times New Roman" w:cs="Times New Roman"/>
                <w:lang w:val="pl-PL"/>
              </w:rPr>
              <w:t xml:space="preserve">Szerokość w liniach rozgraniczających od 15 do 19 </w:t>
            </w:r>
            <w:proofErr w:type="spellStart"/>
            <w:r>
              <w:rPr>
                <w:rFonts w:ascii="Times New Roman" w:eastAsia="SimSun" w:hAnsi="Times New Roman" w:cs="Times New Roman"/>
                <w:lang w:val="pl-PL"/>
              </w:rPr>
              <w:t>m.Droga</w:t>
            </w:r>
            <w:proofErr w:type="spellEnd"/>
            <w:r>
              <w:rPr>
                <w:rFonts w:ascii="Times New Roman" w:eastAsia="SimSun" w:hAnsi="Times New Roman" w:cs="Times New Roman"/>
                <w:lang w:val="pl-PL"/>
              </w:rPr>
              <w:t xml:space="preserve"> znajduje się w sołectwie Tychów Nowy.</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31KDD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droga g</w:t>
            </w:r>
            <w:r>
              <w:rPr>
                <w:rFonts w:ascii="Times New Roman" w:eastAsia="SimSun" w:hAnsi="Times New Roman" w:cs="Times New Roman"/>
                <w:lang w:val="pl-PL"/>
              </w:rPr>
              <w:t>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 xml:space="preserve">Droga znajduje się w sołectwie Tychów Stary. </w:t>
            </w:r>
          </w:p>
        </w:tc>
      </w:tr>
      <w:tr w:rsidR="00D375BC">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32</w:t>
            </w:r>
            <w:r>
              <w:rPr>
                <w:rFonts w:ascii="Times New Roman" w:hAnsi="Times New Roman" w:cs="Times New Roman"/>
                <w:lang w:val="pl-PL"/>
              </w:rPr>
              <w:t>KD</w:t>
            </w:r>
            <w:r>
              <w:rPr>
                <w:rFonts w:ascii="Times New Roman" w:eastAsia="SimSun" w:hAnsi="Times New Roman" w:cs="Times New Roman"/>
                <w:lang w:val="pl-PL"/>
              </w:rPr>
              <w:t>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rPr>
            </w:pPr>
            <w:r>
              <w:rPr>
                <w:rFonts w:ascii="Times New Roman" w:hAnsi="Times New Roman" w:cs="Times New Roman"/>
                <w:lang w:val="pl-PL"/>
              </w:rPr>
              <w:t xml:space="preserve">Projektowana droga sytuowana po istniejącym śladzie drogi transportu rolnego i leśnego. </w:t>
            </w:r>
            <w:r>
              <w:rPr>
                <w:rFonts w:ascii="Times New Roman" w:eastAsia="SimSun" w:hAnsi="Times New Roman" w:cs="Times New Roman"/>
                <w:lang w:val="pl-PL"/>
              </w:rPr>
              <w:t>Droga znajduje się w sołectwie Tychów Nowy.</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33KDD</w:t>
            </w:r>
          </w:p>
        </w:tc>
        <w:tc>
          <w:tcPr>
            <w:tcW w:w="1337" w:type="dxa"/>
            <w:tcBorders>
              <w:top w:val="single" w:sz="4" w:space="0" w:color="000000"/>
              <w:left w:val="single" w:sz="4" w:space="0" w:color="000000"/>
              <w:bottom w:val="single" w:sz="4" w:space="0" w:color="000000"/>
              <w:right w:val="single" w:sz="4" w:space="0" w:color="000000"/>
            </w:tcBorders>
            <w:vAlign w:val="center"/>
          </w:tcPr>
          <w:p w:rsidR="00875084" w:rsidRDefault="00FE5252">
            <w:pPr>
              <w:widowControl w:val="0"/>
              <w:jc w:val="center"/>
              <w:rPr>
                <w:rFonts w:ascii="Times New Roman" w:hAnsi="Times New Roman" w:cs="Times New Roman"/>
                <w:lang w:val="pl-PL"/>
              </w:rPr>
            </w:pPr>
            <w:r>
              <w:rPr>
                <w:rFonts w:ascii="Times New Roman" w:hAnsi="Times New Roman" w:cs="Times New Roman"/>
                <w:lang w:val="pl-PL"/>
              </w:rPr>
              <w:t>droga powiatowa</w:t>
            </w:r>
          </w:p>
          <w:p w:rsidR="00875084" w:rsidRDefault="00FE5252">
            <w:pPr>
              <w:widowControl w:val="0"/>
              <w:jc w:val="center"/>
              <w:rPr>
                <w:rFonts w:ascii="Times New Roman" w:hAnsi="Times New Roman" w:cs="Times New Roman"/>
                <w:lang w:val="pl-PL"/>
              </w:rPr>
            </w:pPr>
            <w:r>
              <w:rPr>
                <w:rFonts w:ascii="Times New Roman" w:hAnsi="Times New Roman" w:cs="Times New Roman"/>
                <w:lang w:val="pl-PL"/>
              </w:rPr>
              <w:t xml:space="preserve"> nr </w:t>
            </w:r>
            <w:r w:rsidR="00875084">
              <w:rPr>
                <w:rFonts w:ascii="Times New Roman" w:hAnsi="Times New Roman" w:cs="Times New Roman"/>
                <w:lang w:val="pl-PL"/>
              </w:rPr>
              <w:t>1774T</w:t>
            </w:r>
          </w:p>
          <w:p w:rsidR="00D375BC" w:rsidRDefault="00875084">
            <w:pPr>
              <w:widowControl w:val="0"/>
              <w:jc w:val="center"/>
              <w:rPr>
                <w:rFonts w:ascii="Times New Roman" w:hAnsi="Times New Roman" w:cs="Times New Roman"/>
                <w:lang w:val="pl-PL"/>
              </w:rPr>
            </w:pPr>
            <w:r>
              <w:rPr>
                <w:rFonts w:ascii="Times New Roman" w:hAnsi="Times New Roman" w:cs="Times New Roman"/>
                <w:lang w:val="pl-PL"/>
              </w:rPr>
              <w:t>(</w:t>
            </w:r>
            <w:r w:rsidR="00FE5252">
              <w:rPr>
                <w:rFonts w:ascii="Times New Roman" w:hAnsi="Times New Roman" w:cs="Times New Roman"/>
                <w:lang w:val="pl-PL"/>
              </w:rPr>
              <w:t>0566T</w:t>
            </w:r>
            <w:r>
              <w:rPr>
                <w:rFonts w:ascii="Times New Roman" w:hAnsi="Times New Roman" w:cs="Times New Roman"/>
                <w:lang w:val="pl-PL"/>
              </w:rPr>
              <w: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wg rysunku planu</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 xml:space="preserve">Droga znajduje się w sołectwie Tychów </w:t>
            </w:r>
            <w:proofErr w:type="spellStart"/>
            <w:r>
              <w:rPr>
                <w:rFonts w:ascii="Times New Roman" w:eastAsia="SimSun" w:hAnsi="Times New Roman" w:cs="Times New Roman"/>
                <w:lang w:val="pl-PL"/>
              </w:rPr>
              <w:t>Nowy.Szerokość</w:t>
            </w:r>
            <w:proofErr w:type="spellEnd"/>
            <w:r>
              <w:rPr>
                <w:rFonts w:ascii="Times New Roman" w:eastAsia="SimSun" w:hAnsi="Times New Roman" w:cs="Times New Roman"/>
                <w:lang w:val="pl-PL"/>
              </w:rPr>
              <w:t xml:space="preserve"> w liniach rozgraniczających od 9 do 12m.</w:t>
            </w:r>
          </w:p>
        </w:tc>
      </w:tr>
      <w:tr w:rsidR="00D375BC">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34</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wg rysunku planu</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rPr>
            </w:pPr>
            <w:r>
              <w:rPr>
                <w:rFonts w:ascii="Times New Roman" w:hAnsi="Times New Roman" w:cs="Times New Roman"/>
                <w:lang w:val="pl-PL"/>
              </w:rPr>
              <w:t xml:space="preserve"> </w:t>
            </w:r>
            <w:r>
              <w:rPr>
                <w:rFonts w:ascii="Times New Roman" w:eastAsia="SimSun" w:hAnsi="Times New Roman" w:cs="Times New Roman"/>
                <w:lang w:val="pl-PL"/>
              </w:rPr>
              <w:t>Szerokość w liniach rozgraniczających od 12 do 15 m wg rys planu. Droga znajduje się w sołectwie Tychów Nowy.</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35</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Projektowana droga znajduje się w sołectwie Tychów Nowy.</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36</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 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10,0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Projektowana droga znajduje się w sołectwie Tychów Nowy.</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37KDD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nr 347002T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12</w:t>
            </w:r>
            <w:r>
              <w:rPr>
                <w:rFonts w:ascii="Times New Roman" w:eastAsia="SimSun" w:hAnsi="Times New Roman" w:cs="Times New Roman"/>
                <w:lang w:val="pl-PL"/>
              </w:rPr>
              <w:t>,0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Rozbudowa drogi</w:t>
            </w:r>
            <w:r>
              <w:rPr>
                <w:rFonts w:ascii="Times New Roman" w:eastAsia="SimSun" w:hAnsi="Times New Roman" w:cs="Times New Roman"/>
                <w:lang w:val="pl-PL"/>
              </w:rPr>
              <w:t xml:space="preserve">. Droga znajduje się w sołectwie </w:t>
            </w:r>
            <w:proofErr w:type="spellStart"/>
            <w:r>
              <w:rPr>
                <w:rFonts w:ascii="Times New Roman" w:eastAsia="SimSun" w:hAnsi="Times New Roman" w:cs="Times New Roman"/>
                <w:lang w:val="pl-PL"/>
              </w:rPr>
              <w:t>Ostrożnka</w:t>
            </w:r>
            <w:proofErr w:type="spellEnd"/>
            <w:r>
              <w:rPr>
                <w:rFonts w:ascii="Times New Roman" w:eastAsia="SimSun" w:hAnsi="Times New Roman" w:cs="Times New Roman"/>
                <w:lang w:val="pl-PL"/>
              </w:rPr>
              <w:t>.</w:t>
            </w:r>
          </w:p>
        </w:tc>
      </w:tr>
      <w:tr w:rsidR="00D375BC">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3</w:t>
            </w:r>
            <w:r>
              <w:rPr>
                <w:rFonts w:ascii="Times New Roman" w:eastAsia="SimSun" w:hAnsi="Times New Roman" w:cs="Times New Roman"/>
                <w:lang w:val="pl-PL"/>
              </w:rPr>
              <w:t>8</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nr 347029T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wg rysunku planu</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rsidP="002546BF">
            <w:pPr>
              <w:widowControl w:val="0"/>
              <w:snapToGrid w:val="0"/>
              <w:jc w:val="both"/>
              <w:rPr>
                <w:rFonts w:ascii="Times New Roman" w:hAnsi="Times New Roman" w:cs="Times New Roman"/>
              </w:rPr>
            </w:pPr>
            <w:r>
              <w:rPr>
                <w:rFonts w:ascii="Times New Roman" w:hAnsi="Times New Roman" w:cs="Times New Roman"/>
                <w:lang w:val="pl-PL"/>
              </w:rPr>
              <w:t xml:space="preserve">Rozbudowa drogi. Szerokość w liniach rozgraniczających od 7 do 10m. </w:t>
            </w:r>
            <w:r>
              <w:rPr>
                <w:rFonts w:ascii="Times New Roman" w:eastAsia="SimSun" w:hAnsi="Times New Roman" w:cs="Times New Roman"/>
                <w:lang w:val="pl-PL"/>
              </w:rPr>
              <w:t xml:space="preserve">Droga znajduje się w sołectwie </w:t>
            </w:r>
            <w:proofErr w:type="spellStart"/>
            <w:r>
              <w:rPr>
                <w:rFonts w:ascii="Times New Roman" w:eastAsia="SimSun" w:hAnsi="Times New Roman" w:cs="Times New Roman"/>
                <w:lang w:val="pl-PL"/>
              </w:rPr>
              <w:t>Ostrożnka</w:t>
            </w:r>
            <w:proofErr w:type="spellEnd"/>
            <w:r>
              <w:rPr>
                <w:rFonts w:ascii="Times New Roman" w:eastAsia="SimSun" w:hAnsi="Times New Roman" w:cs="Times New Roman"/>
                <w:lang w:val="pl-PL"/>
              </w:rPr>
              <w:t>.</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3</w:t>
            </w:r>
            <w:r>
              <w:rPr>
                <w:rFonts w:ascii="Times New Roman" w:eastAsia="SimSun" w:hAnsi="Times New Roman" w:cs="Times New Roman"/>
                <w:lang w:val="pl-PL"/>
              </w:rPr>
              <w:t>9</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nr 347028 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Rozbudowa drogi</w:t>
            </w:r>
            <w:r>
              <w:rPr>
                <w:rFonts w:ascii="Times New Roman" w:eastAsia="SimSun" w:hAnsi="Times New Roman" w:cs="Times New Roman"/>
                <w:lang w:val="pl-PL"/>
              </w:rPr>
              <w:t xml:space="preserve">. Droga znajduje się w sołectwie </w:t>
            </w:r>
            <w:proofErr w:type="spellStart"/>
            <w:r>
              <w:rPr>
                <w:rFonts w:ascii="Times New Roman" w:eastAsia="SimSun" w:hAnsi="Times New Roman" w:cs="Times New Roman"/>
                <w:lang w:val="pl-PL"/>
              </w:rPr>
              <w:t>Ostrożnka</w:t>
            </w:r>
            <w:proofErr w:type="spellEnd"/>
            <w:r>
              <w:rPr>
                <w:rFonts w:ascii="Times New Roman" w:eastAsia="SimSun" w:hAnsi="Times New Roman" w:cs="Times New Roman"/>
                <w:lang w:val="pl-PL"/>
              </w:rPr>
              <w:t xml:space="preserve"> i Tychów Stary.</w:t>
            </w:r>
          </w:p>
        </w:tc>
      </w:tr>
      <w:tr w:rsidR="00D375BC">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40</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rPr>
            </w:pPr>
            <w:r>
              <w:rPr>
                <w:rFonts w:ascii="Times New Roman" w:hAnsi="Times New Roman" w:cs="Times New Roman"/>
                <w:lang w:val="pl-PL"/>
              </w:rPr>
              <w:t>Projektowana droga poprzez rozbudow</w:t>
            </w:r>
            <w:r>
              <w:rPr>
                <w:rFonts w:ascii="Times New Roman" w:eastAsia="SimSun" w:hAnsi="Times New Roman" w:cs="Times New Roman"/>
                <w:lang w:val="pl-PL"/>
              </w:rPr>
              <w:t>ę</w:t>
            </w:r>
            <w:r>
              <w:rPr>
                <w:rFonts w:ascii="Times New Roman" w:hAnsi="Times New Roman" w:cs="Times New Roman"/>
                <w:lang w:val="pl-PL"/>
              </w:rPr>
              <w:t xml:space="preserve"> drogi po istniejącym śladzie drogi gminnej</w:t>
            </w:r>
            <w:r>
              <w:rPr>
                <w:rFonts w:ascii="Times New Roman" w:eastAsia="SimSun" w:hAnsi="Times New Roman" w:cs="Times New Roman"/>
                <w:lang w:val="pl-PL"/>
              </w:rPr>
              <w:t xml:space="preserve">. Droga znajduje się w sołectwie </w:t>
            </w:r>
            <w:proofErr w:type="spellStart"/>
            <w:r>
              <w:rPr>
                <w:rFonts w:ascii="Times New Roman" w:eastAsia="SimSun" w:hAnsi="Times New Roman" w:cs="Times New Roman"/>
                <w:lang w:val="pl-PL"/>
              </w:rPr>
              <w:t>Ostrożnka</w:t>
            </w:r>
            <w:proofErr w:type="spellEnd"/>
            <w:r>
              <w:rPr>
                <w:rFonts w:ascii="Times New Roman" w:eastAsia="SimSun" w:hAnsi="Times New Roman" w:cs="Times New Roman"/>
                <w:lang w:val="pl-PL"/>
              </w:rPr>
              <w:t>.</w:t>
            </w:r>
          </w:p>
        </w:tc>
      </w:tr>
      <w:tr w:rsidR="00D375BC" w:rsidRPr="0087508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41</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nr 347003T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5</w:t>
            </w:r>
            <w:r>
              <w:rPr>
                <w:rFonts w:ascii="Times New Roman" w:hAnsi="Times New Roman" w:cs="Times New Roman"/>
                <w:lang w:val="pl-PL"/>
              </w:rPr>
              <w:t>,0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 xml:space="preserve">Rozbudowa drogi. Droga znajduje się w sołectwie </w:t>
            </w:r>
            <w:proofErr w:type="spellStart"/>
            <w:r>
              <w:rPr>
                <w:rFonts w:ascii="Times New Roman" w:eastAsia="SimSun" w:hAnsi="Times New Roman" w:cs="Times New Roman"/>
                <w:lang w:val="pl-PL"/>
              </w:rPr>
              <w:t>Ostrożnka</w:t>
            </w:r>
            <w:proofErr w:type="spellEnd"/>
            <w:r>
              <w:rPr>
                <w:rFonts w:ascii="Times New Roman" w:eastAsia="SimSun" w:hAnsi="Times New Roman" w:cs="Times New Roman"/>
                <w:lang w:val="pl-PL"/>
              </w:rPr>
              <w:t xml:space="preserve"> i Małyszyn.</w:t>
            </w:r>
          </w:p>
        </w:tc>
      </w:tr>
      <w:tr w:rsidR="00D375BC">
        <w:trPr>
          <w:trHeight w:val="101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42</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nr 347013T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wg rysunku planu</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Rozbudowa drogi. Szerokość w liniach rozgraniczających od 10 do 12 m wg rys planu. Droga znajduje się w sołectwie Małyszyn.</w:t>
            </w:r>
          </w:p>
        </w:tc>
      </w:tr>
      <w:tr w:rsidR="00D375BC" w:rsidRPr="00875084">
        <w:trPr>
          <w:trHeight w:val="27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43</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powiatowa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Rozbudowa drogi. Droga znajduje się w sołectwie Małyszyn.</w:t>
            </w:r>
          </w:p>
        </w:tc>
      </w:tr>
      <w:tr w:rsidR="00D375BC" w:rsidRPr="00875084">
        <w:trPr>
          <w:trHeight w:val="27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color w:val="000000"/>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44</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wg rysunku planu</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 xml:space="preserve">Rozbudowa drogi. Droga znajduje się w sołectwie Małyszyn </w:t>
            </w:r>
          </w:p>
        </w:tc>
      </w:tr>
      <w:tr w:rsidR="00D375BC">
        <w:trPr>
          <w:trHeight w:val="120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45</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wg rysunku planu</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shd w:val="clear" w:color="auto" w:fill="auto"/>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 xml:space="preserve"> Droga znajduje się w sołectwie Małyszyn oraz Jasieńcu Iłżeckim Dolnym (woj. Mazowieckie).Łączy się z drogą 12 KDL</w:t>
            </w:r>
            <w:r w:rsidR="00875084">
              <w:rPr>
                <w:rFonts w:ascii="Times New Roman" w:eastAsia="SimSun" w:hAnsi="Times New Roman" w:cs="Times New Roman"/>
                <w:lang w:val="pl-PL"/>
              </w:rPr>
              <w:t xml:space="preserve"> nr 1776T</w:t>
            </w:r>
            <w:r w:rsidR="003C1687">
              <w:rPr>
                <w:rFonts w:ascii="Times New Roman" w:eastAsia="SimSun" w:hAnsi="Times New Roman" w:cs="Times New Roman"/>
                <w:lang w:val="pl-PL"/>
              </w:rPr>
              <w:t xml:space="preserve"> </w:t>
            </w:r>
            <w:r>
              <w:rPr>
                <w:rFonts w:ascii="Times New Roman" w:eastAsia="SimSun" w:hAnsi="Times New Roman" w:cs="Times New Roman"/>
                <w:lang w:val="pl-PL"/>
              </w:rPr>
              <w:t xml:space="preserve"> </w:t>
            </w:r>
            <w:r w:rsidR="003C1687">
              <w:rPr>
                <w:rFonts w:ascii="Times New Roman" w:eastAsia="SimSun" w:hAnsi="Times New Roman" w:cs="Times New Roman"/>
                <w:lang w:val="pl-PL"/>
              </w:rPr>
              <w:t>(0568T).</w:t>
            </w:r>
          </w:p>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W granicach opracowania szer. 8m.</w:t>
            </w:r>
          </w:p>
        </w:tc>
      </w:tr>
      <w:tr w:rsidR="00D375BC">
        <w:trPr>
          <w:trHeight w:val="780"/>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46</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hAnsi="Times New Roman" w:cs="Times New Roman"/>
                <w:lang w:val="pl-PL"/>
              </w:rPr>
              <w:t xml:space="preserve">droga </w:t>
            </w:r>
            <w:r>
              <w:rPr>
                <w:rFonts w:ascii="Times New Roman" w:eastAsia="SimSun" w:hAnsi="Times New Roman" w:cs="Times New Roman"/>
                <w:lang w:val="pl-PL"/>
              </w:rPr>
              <w:t>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eastAsia="SimSun" w:hAnsi="Times New Roman" w:cs="Times New Roman"/>
                <w:lang w:val="pl-PL"/>
              </w:rPr>
              <w:t>Rozbudowa drogi sytuowanej po istniejącym śladzie drogi transportu rolnego i leśnego. Droga znajduje się w sołectwie Trębowiec.</w:t>
            </w:r>
          </w:p>
        </w:tc>
      </w:tr>
      <w:tr w:rsidR="00D375BC" w:rsidRPr="00875084">
        <w:trPr>
          <w:trHeight w:val="27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47</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Rozbudowa drogi sytuowanej po istniejącym śladzie drogi transportu rolnego i leśnego. Droga znajduje się w sołectwie Trębowiec i Tychów Nowy i Mirzec II.</w:t>
            </w:r>
          </w:p>
        </w:tc>
      </w:tr>
      <w:tr w:rsidR="00D375BC" w:rsidRPr="00875084">
        <w:trPr>
          <w:trHeight w:val="30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48</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nr 347005T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Rozbudowa drogi. Droga znajduje się w sołectwie Trębowiec.</w:t>
            </w:r>
          </w:p>
        </w:tc>
      </w:tr>
      <w:tr w:rsidR="00D375BC" w:rsidRPr="00875084">
        <w:trPr>
          <w:trHeight w:val="30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49KDD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p w:rsidR="00D375BC" w:rsidRDefault="00FE5252">
            <w:pPr>
              <w:widowControl w:val="0"/>
              <w:jc w:val="center"/>
              <w:rPr>
                <w:rFonts w:ascii="Times New Roman" w:eastAsia="SimSun" w:hAnsi="Times New Roman" w:cs="Times New Roman"/>
                <w:strike/>
              </w:rPr>
            </w:pPr>
            <w:r>
              <w:rPr>
                <w:rFonts w:ascii="Times New Roman" w:eastAsia="SimSun" w:hAnsi="Times New Roman" w:cs="Times New Roman"/>
                <w:lang w:val="pl-PL"/>
              </w:rPr>
              <w:t>nr 347035T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strike/>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strike/>
              </w:rPr>
            </w:pPr>
            <w:r>
              <w:rPr>
                <w:rFonts w:ascii="Times New Roman" w:eastAsia="SimSun" w:hAnsi="Times New Roman" w:cs="Times New Roman"/>
                <w:lang w:val="pl-PL"/>
              </w:rPr>
              <w:t>10,0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strike/>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strike/>
                <w:lang w:val="pl-PL"/>
              </w:rPr>
            </w:pPr>
            <w:r>
              <w:rPr>
                <w:rFonts w:ascii="Times New Roman" w:eastAsia="SimSun" w:hAnsi="Times New Roman" w:cs="Times New Roman"/>
                <w:lang w:val="pl-PL"/>
              </w:rPr>
              <w:t>Rozbudowa drogi. Droga znajduje się w sołectwie Osiny.</w:t>
            </w:r>
          </w:p>
        </w:tc>
      </w:tr>
      <w:tr w:rsidR="00D375BC">
        <w:trPr>
          <w:trHeight w:val="30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50</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nr 347006T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12,0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Rozbudowa drogi sytuowana po istniejącym śladzie drogi gminnej.       Droga znajduje się w sołectwie Trębowiec.</w:t>
            </w:r>
          </w:p>
        </w:tc>
      </w:tr>
      <w:tr w:rsidR="00D375BC" w:rsidRPr="00875084">
        <w:trPr>
          <w:trHeight w:val="30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51KDD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Projektowana droga. Droga znajduje się w sołectwie Osiny.</w:t>
            </w:r>
          </w:p>
        </w:tc>
      </w:tr>
      <w:tr w:rsidR="00D375BC" w:rsidRPr="00875084">
        <w:trPr>
          <w:trHeight w:val="30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w:t>
            </w:r>
            <w:r>
              <w:rPr>
                <w:rFonts w:ascii="Times New Roman" w:eastAsia="SimSun" w:hAnsi="Times New Roman" w:cs="Times New Roman"/>
                <w:lang w:val="pl-PL"/>
              </w:rPr>
              <w:t>2</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hAnsi="Times New Roman" w:cs="Times New Roman"/>
                <w:lang w:val="pl-PL"/>
              </w:rPr>
              <w:t xml:space="preserve">Rozbudowa </w:t>
            </w:r>
            <w:proofErr w:type="spellStart"/>
            <w:r>
              <w:rPr>
                <w:rFonts w:ascii="Times New Roman" w:hAnsi="Times New Roman" w:cs="Times New Roman"/>
                <w:lang w:val="pl-PL"/>
              </w:rPr>
              <w:t>drogi</w:t>
            </w:r>
            <w:r>
              <w:rPr>
                <w:rFonts w:ascii="Times New Roman" w:eastAsia="SimSun" w:hAnsi="Times New Roman" w:cs="Times New Roman"/>
                <w:lang w:val="pl-PL"/>
              </w:rPr>
              <w:t>.Droga</w:t>
            </w:r>
            <w:proofErr w:type="spellEnd"/>
            <w:r>
              <w:rPr>
                <w:rFonts w:ascii="Times New Roman" w:eastAsia="SimSun" w:hAnsi="Times New Roman" w:cs="Times New Roman"/>
                <w:lang w:val="pl-PL"/>
              </w:rPr>
              <w:t xml:space="preserve"> znajduje się w sołectwie Osiny.</w:t>
            </w:r>
          </w:p>
        </w:tc>
      </w:tr>
      <w:tr w:rsidR="00D375BC" w:rsidRPr="00875084">
        <w:trPr>
          <w:trHeight w:val="30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53</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nr 347030T</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wg rysunku</w:t>
            </w:r>
          </w:p>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planu</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Rozbudowa drogi. Szerokość w liniach rozgraniczających od 10 do 15 m. Droga znajduje się w sołectwie Trębowiec i Osiny.</w:t>
            </w:r>
          </w:p>
        </w:tc>
      </w:tr>
      <w:tr w:rsidR="00D375BC">
        <w:trPr>
          <w:trHeight w:val="30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54</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jc w:val="center"/>
              <w:rPr>
                <w:rFonts w:ascii="Times New Roman" w:hAnsi="Times New Roman" w:cs="Times New Roman"/>
                <w:lang w:val="pl-PL"/>
              </w:rPr>
            </w:pPr>
          </w:p>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Rozbudowa drogi sytuowana po istniejącym śladzie drogi transportu rolnego i leśnego. Droga znajduje się w sołectwie Osiny.</w:t>
            </w:r>
          </w:p>
        </w:tc>
      </w:tr>
      <w:tr w:rsidR="00D375BC" w:rsidRPr="00875084">
        <w:trPr>
          <w:trHeight w:val="30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55</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Projektowana droga. Droga znajduje się w sołectwie Osiny.</w:t>
            </w:r>
          </w:p>
        </w:tc>
      </w:tr>
      <w:tr w:rsidR="00D375BC">
        <w:trPr>
          <w:trHeight w:val="30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56</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wg rysunku planu</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shd w:val="clear" w:color="auto" w:fill="auto"/>
          </w:tcPr>
          <w:p w:rsidR="00D375BC" w:rsidRDefault="00FE5252">
            <w:pPr>
              <w:widowControl w:val="0"/>
              <w:snapToGrid w:val="0"/>
              <w:jc w:val="both"/>
              <w:rPr>
                <w:rFonts w:ascii="Times New Roman" w:eastAsia="SimSun" w:hAnsi="Times New Roman" w:cs="Times New Roman"/>
                <w:lang w:val="pl-PL"/>
              </w:rPr>
            </w:pPr>
            <w:r>
              <w:rPr>
                <w:rFonts w:ascii="Times New Roman" w:eastAsia="SimSun" w:hAnsi="Times New Roman" w:cs="Times New Roman"/>
                <w:lang w:val="pl-PL"/>
              </w:rPr>
              <w:t>Rozbudowa drogi. Szerokość w liniach rozgraniczających od 10 do 38 m  (skrzyżowanie z drogą 1KDG). Droga znajduje się w sołectwie Osiny.</w:t>
            </w:r>
          </w:p>
        </w:tc>
      </w:tr>
      <w:tr w:rsidR="00D375BC" w:rsidRPr="00875084">
        <w:trPr>
          <w:trHeight w:val="30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eastAsia="SimSun" w:hAnsi="Times New Roman" w:cs="Times New Roman"/>
                <w:lang w:val="pl-PL"/>
              </w:rPr>
              <w:t>57</w:t>
            </w:r>
            <w:r>
              <w:rPr>
                <w:rFonts w:ascii="Times New Roman" w:hAnsi="Times New Roman" w:cs="Times New Roman"/>
                <w:lang w:val="pl-PL"/>
              </w:rPr>
              <w:t>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lang w:val="pl-PL"/>
              </w:rPr>
            </w:pPr>
            <w:r>
              <w:rPr>
                <w:rFonts w:ascii="Times New Roman" w:hAnsi="Times New Roman" w:cs="Times New Roman"/>
                <w:lang w:val="pl-PL"/>
              </w:rPr>
              <w:t>droga</w:t>
            </w:r>
          </w:p>
          <w:p w:rsidR="00D375BC" w:rsidRDefault="00FE5252">
            <w:pPr>
              <w:widowControl w:val="0"/>
              <w:jc w:val="center"/>
              <w:rPr>
                <w:rFonts w:ascii="Times New Roman" w:eastAsia="SimSun" w:hAnsi="Times New Roman" w:cs="Times New Roman"/>
              </w:rPr>
            </w:pPr>
            <w:r>
              <w:rPr>
                <w:rFonts w:ascii="Times New Roman" w:hAnsi="Times New Roman" w:cs="Times New Roman"/>
                <w:lang w:val="pl-PL"/>
              </w:rPr>
              <w:t>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wg rysunku planu</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shd w:val="clear" w:color="auto" w:fill="auto"/>
          </w:tcPr>
          <w:p w:rsidR="00D375BC" w:rsidRDefault="00FE5252">
            <w:pPr>
              <w:widowControl w:val="0"/>
              <w:snapToGrid w:val="0"/>
              <w:jc w:val="both"/>
              <w:rPr>
                <w:rFonts w:ascii="Times New Roman" w:hAnsi="Times New Roman" w:cs="Times New Roman"/>
                <w:lang w:val="pl-PL"/>
              </w:rPr>
            </w:pPr>
            <w:r>
              <w:rPr>
                <w:rFonts w:ascii="Times New Roman" w:eastAsia="SimSun" w:hAnsi="Times New Roman" w:cs="Times New Roman"/>
                <w:lang w:val="pl-PL"/>
              </w:rPr>
              <w:t>Rozbudowa drogi. Szerokość w liniach rozgraniczających od 10 do 12 m. Droga znajduje się w sołectwie Osiny.</w:t>
            </w:r>
          </w:p>
        </w:tc>
      </w:tr>
      <w:tr w:rsidR="00D375BC" w:rsidRPr="00875084">
        <w:trPr>
          <w:trHeight w:val="303"/>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0"/>
              </w:numPr>
              <w:ind w:left="737" w:right="397" w:hanging="680"/>
              <w:jc w:val="center"/>
              <w:rPr>
                <w:rFonts w:ascii="Times New Roman" w:hAnsi="Times New Roman" w:cs="Times New Roman"/>
                <w:lang w:val="pl-PL"/>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rPr>
              <w:t>58KDD</w:t>
            </w:r>
          </w:p>
        </w:tc>
        <w:tc>
          <w:tcPr>
            <w:tcW w:w="13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rPr>
            </w:pPr>
            <w:r>
              <w:rPr>
                <w:rFonts w:ascii="Times New Roman" w:hAnsi="Times New Roman" w:cs="Times New Roman"/>
                <w:lang w:val="pl-PL"/>
              </w:rPr>
              <w:t xml:space="preserve">droga </w:t>
            </w:r>
            <w:r>
              <w:rPr>
                <w:rFonts w:ascii="Times New Roman" w:eastAsia="SimSun" w:hAnsi="Times New Roman" w:cs="Times New Roman"/>
                <w:lang w:val="pl-PL"/>
              </w:rPr>
              <w:t>gminna</w:t>
            </w:r>
          </w:p>
        </w:tc>
        <w:tc>
          <w:tcPr>
            <w:tcW w:w="101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lang w:val="pl-PL"/>
              </w:rPr>
            </w:pPr>
            <w:r>
              <w:rPr>
                <w:rFonts w:ascii="Times New Roman" w:eastAsia="SimSun" w:hAnsi="Times New Roman" w:cs="Times New Roman"/>
                <w:lang w:val="pl-PL"/>
              </w:rPr>
              <w:t>dojazdowa</w:t>
            </w:r>
          </w:p>
        </w:tc>
        <w:tc>
          <w:tcPr>
            <w:tcW w:w="119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1</w:t>
            </w:r>
            <w:r>
              <w:rPr>
                <w:rFonts w:ascii="Times New Roman" w:eastAsia="SimSun" w:hAnsi="Times New Roman" w:cs="Times New Roman"/>
                <w:lang w:val="pl-PL"/>
              </w:rPr>
              <w:t>0,0</w:t>
            </w:r>
          </w:p>
        </w:tc>
        <w:tc>
          <w:tcPr>
            <w:tcW w:w="115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rPr>
            </w:pPr>
            <w:r>
              <w:rPr>
                <w:rFonts w:ascii="Times New Roman" w:hAnsi="Times New Roman" w:cs="Times New Roman"/>
                <w:lang w:val="pl-PL"/>
              </w:rPr>
              <w:t>5,0</w:t>
            </w:r>
          </w:p>
        </w:tc>
        <w:tc>
          <w:tcPr>
            <w:tcW w:w="3431"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lang w:val="pl-PL"/>
              </w:rPr>
            </w:pPr>
            <w:r>
              <w:rPr>
                <w:rFonts w:ascii="Times New Roman" w:eastAsia="SimSun" w:hAnsi="Times New Roman" w:cs="Times New Roman"/>
                <w:lang w:val="pl-PL"/>
              </w:rPr>
              <w:t>Rozbudowa drogi. Droga znajduje się w sołectwie Mirzec II.</w:t>
            </w:r>
          </w:p>
        </w:tc>
      </w:tr>
    </w:tbl>
    <w:p w:rsidR="00D375BC" w:rsidRDefault="00D375BC">
      <w:pPr>
        <w:tabs>
          <w:tab w:val="left" w:pos="0"/>
        </w:tabs>
        <w:spacing w:before="120" w:after="120"/>
        <w:ind w:left="850"/>
        <w:jc w:val="both"/>
        <w:rPr>
          <w:rFonts w:ascii="Times New Roman" w:eastAsia="Times New Roman;Times New Roman" w:hAnsi="Times New Roman" w:cs="Times New Roman"/>
          <w:color w:val="000000" w:themeColor="text1"/>
          <w:sz w:val="26"/>
          <w:szCs w:val="26"/>
          <w:lang w:val="pl-PL"/>
        </w:rPr>
      </w:pPr>
    </w:p>
    <w:p w:rsidR="00D375BC" w:rsidRDefault="00FE5252">
      <w:pPr>
        <w:tabs>
          <w:tab w:val="left" w:pos="0"/>
        </w:tabs>
        <w:spacing w:before="120" w:after="120"/>
        <w:ind w:left="850"/>
        <w:jc w:val="both"/>
        <w:rPr>
          <w:rFonts w:ascii="Times New Roman" w:eastAsia="Times New Roman;Times New Roman" w:hAnsi="Times New Roman" w:cs="Times New Roman"/>
          <w:b/>
          <w:bCs/>
          <w:strike/>
          <w:color w:val="000000" w:themeColor="text1"/>
          <w:sz w:val="22"/>
          <w:lang w:val="pl-PL"/>
        </w:rPr>
      </w:pPr>
      <w:r>
        <w:rPr>
          <w:rFonts w:ascii="Times New Roman" w:eastAsia="Times New Roman;Times New Roman" w:hAnsi="Times New Roman" w:cs="Times New Roman"/>
          <w:color w:val="000000" w:themeColor="text1"/>
          <w:sz w:val="26"/>
          <w:szCs w:val="26"/>
          <w:lang w:val="pl-PL"/>
        </w:rPr>
        <w:t>6)</w:t>
      </w:r>
      <w:r>
        <w:rPr>
          <w:rFonts w:ascii="Times New Roman" w:eastAsia="Times New Roman;Times New Roman" w:hAnsi="Times New Roman" w:cs="Times New Roman"/>
          <w:b/>
          <w:bCs/>
          <w:color w:val="000000" w:themeColor="text1"/>
          <w:sz w:val="26"/>
          <w:szCs w:val="26"/>
          <w:lang w:val="pl-PL"/>
        </w:rPr>
        <w:t xml:space="preserve">  dla dróg dojazdowych ( /1KDD)</w:t>
      </w:r>
    </w:p>
    <w:tbl>
      <w:tblPr>
        <w:tblW w:w="10114" w:type="dxa"/>
        <w:jc w:val="center"/>
        <w:tblLayout w:type="fixed"/>
        <w:tblCellMar>
          <w:left w:w="70" w:type="dxa"/>
          <w:right w:w="70" w:type="dxa"/>
        </w:tblCellMar>
        <w:tblLook w:val="04A0" w:firstRow="1" w:lastRow="0" w:firstColumn="1" w:lastColumn="0" w:noHBand="0" w:noVBand="1"/>
      </w:tblPr>
      <w:tblGrid>
        <w:gridCol w:w="648"/>
        <w:gridCol w:w="1133"/>
        <w:gridCol w:w="1400"/>
        <w:gridCol w:w="1134"/>
        <w:gridCol w:w="1191"/>
        <w:gridCol w:w="1178"/>
        <w:gridCol w:w="3430"/>
      </w:tblGrid>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Lp.</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Symbol odcinka drogi, oznaczony na rysunku planu</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Kategoria drogi</w:t>
            </w:r>
          </w:p>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(zarządca drogi)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D375BC">
            <w:pPr>
              <w:widowControl w:val="0"/>
              <w:snapToGrid w:val="0"/>
              <w:jc w:val="center"/>
              <w:rPr>
                <w:rFonts w:ascii="Times New Roman" w:hAnsi="Times New Roman" w:cs="Times New Roman"/>
                <w:b/>
                <w:bCs/>
                <w:color w:val="000000" w:themeColor="text1"/>
                <w:lang w:val="pl-PL"/>
              </w:rPr>
            </w:pPr>
          </w:p>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Klasa</w:t>
            </w:r>
          </w:p>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drogi</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pStyle w:val="Nagwek4"/>
              <w:widowControl w:val="0"/>
              <w:numPr>
                <w:ilvl w:val="3"/>
                <w:numId w:val="79"/>
              </w:numPr>
              <w:jc w:val="center"/>
              <w:rPr>
                <w:rFonts w:ascii="Times New Roman" w:hAnsi="Times New Roman" w:cs="Times New Roman"/>
                <w:b/>
                <w:bCs/>
                <w:i w:val="0"/>
                <w:color w:val="000000" w:themeColor="text1"/>
                <w:lang w:val="pl-PL"/>
              </w:rPr>
            </w:pPr>
            <w:r>
              <w:rPr>
                <w:rFonts w:ascii="Times New Roman" w:hAnsi="Times New Roman" w:cs="Times New Roman"/>
                <w:b/>
                <w:bCs/>
                <w:i w:val="0"/>
                <w:color w:val="000000" w:themeColor="text1"/>
                <w:lang w:val="pl-PL"/>
              </w:rPr>
              <w:t>Szerokość</w:t>
            </w:r>
          </w:p>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w liniach rozgranicza-</w:t>
            </w:r>
            <w:proofErr w:type="spellStart"/>
            <w:r>
              <w:rPr>
                <w:rFonts w:ascii="Times New Roman" w:hAnsi="Times New Roman" w:cs="Times New Roman"/>
                <w:b/>
                <w:bCs/>
                <w:color w:val="000000" w:themeColor="text1"/>
                <w:lang w:val="pl-PL"/>
              </w:rPr>
              <w:t>jących</w:t>
            </w:r>
            <w:proofErr w:type="spellEnd"/>
            <w:r>
              <w:rPr>
                <w:rFonts w:ascii="Times New Roman" w:hAnsi="Times New Roman" w:cs="Times New Roman"/>
                <w:b/>
                <w:bCs/>
                <w:color w:val="000000" w:themeColor="text1"/>
                <w:lang w:val="pl-PL"/>
              </w:rPr>
              <w:t xml:space="preserve"> [m]</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Minimalna</w:t>
            </w:r>
          </w:p>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szerokość jezdni [m]</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Uwagi</w:t>
            </w:r>
          </w:p>
        </w:tc>
      </w:tr>
      <w:tr w:rsidR="00D375BC" w:rsidRPr="003C1687"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1/1KDD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lang w:val="pl-PL"/>
              </w:rPr>
              <w:t xml:space="preserve">nr </w:t>
            </w:r>
            <w:r>
              <w:rPr>
                <w:rFonts w:ascii="Times New Roman" w:eastAsia="SimSun" w:hAnsi="Times New Roman" w:cs="Times New Roman"/>
                <w:color w:val="000000" w:themeColor="text1"/>
                <w:lang w:val="pl-PL"/>
              </w:rPr>
              <w:t>347012</w:t>
            </w:r>
            <w:r>
              <w:rPr>
                <w:rFonts w:ascii="Times New Roman" w:hAnsi="Times New Roman" w:cs="Times New Roman"/>
                <w:color w:val="000000" w:themeColor="text1"/>
                <w:lang w:val="pl-PL"/>
              </w:rPr>
              <w:t xml:space="preserve"> 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Pr="003C1687" w:rsidRDefault="00FE5252">
            <w:pPr>
              <w:widowControl w:val="0"/>
              <w:snapToGrid w:val="0"/>
              <w:jc w:val="both"/>
              <w:rPr>
                <w:rFonts w:ascii="Times New Roman" w:eastAsia="SimSun" w:hAnsi="Times New Roman" w:cs="Times New Roman"/>
                <w:color w:val="000000" w:themeColor="text1"/>
                <w:lang w:val="pl-PL"/>
              </w:rPr>
            </w:pPr>
            <w:r>
              <w:rPr>
                <w:rFonts w:ascii="Times New Roman" w:hAnsi="Times New Roman" w:cs="Times New Roman"/>
                <w:color w:val="000000" w:themeColor="text1"/>
                <w:lang w:val="pl-PL"/>
              </w:rPr>
              <w:t>Rozb</w:t>
            </w:r>
            <w:r>
              <w:rPr>
                <w:rFonts w:ascii="Times New Roman" w:eastAsia="SimSun" w:hAnsi="Times New Roman" w:cs="Times New Roman"/>
                <w:color w:val="000000" w:themeColor="text1"/>
                <w:lang w:val="pl-PL"/>
              </w:rPr>
              <w:t xml:space="preserve">udowa drogi. W całości znajduje się w sołectwie </w:t>
            </w:r>
            <w:proofErr w:type="spellStart"/>
            <w:r>
              <w:rPr>
                <w:rFonts w:ascii="Times New Roman" w:eastAsia="SimSun" w:hAnsi="Times New Roman" w:cs="Times New Roman"/>
                <w:color w:val="000000" w:themeColor="text1"/>
                <w:lang w:val="pl-PL"/>
              </w:rPr>
              <w:t>Jagodne.Szerokość</w:t>
            </w:r>
            <w:proofErr w:type="spellEnd"/>
            <w:r>
              <w:rPr>
                <w:rFonts w:ascii="Times New Roman" w:eastAsia="SimSun" w:hAnsi="Times New Roman" w:cs="Times New Roman"/>
                <w:color w:val="000000" w:themeColor="text1"/>
                <w:lang w:val="pl-PL"/>
              </w:rPr>
              <w:t xml:space="preserve"> w liniach rozgraniczających od 10 do 15 m wg rys. planu.   Droga  łączy się z 3KDL </w:t>
            </w:r>
            <w:r w:rsidR="003C1687">
              <w:rPr>
                <w:rFonts w:ascii="Times New Roman" w:eastAsia="SimSun" w:hAnsi="Times New Roman" w:cs="Times New Roman"/>
                <w:color w:val="000000" w:themeColor="text1"/>
                <w:lang w:val="pl-PL"/>
              </w:rPr>
              <w:t xml:space="preserve"> nr 1762T (</w:t>
            </w:r>
            <w:r>
              <w:rPr>
                <w:rFonts w:ascii="Times New Roman" w:eastAsia="SimSun" w:hAnsi="Times New Roman" w:cs="Times New Roman"/>
                <w:color w:val="000000" w:themeColor="text1"/>
                <w:lang w:val="pl-PL"/>
              </w:rPr>
              <w:t>0558T</w:t>
            </w:r>
            <w:r w:rsidR="003C1687">
              <w:rPr>
                <w:rFonts w:ascii="Times New Roman" w:eastAsia="SimSun" w:hAnsi="Times New Roman" w:cs="Times New Roman"/>
                <w:color w:val="000000" w:themeColor="text1"/>
                <w:lang w:val="pl-PL"/>
              </w:rPr>
              <w:t>)</w:t>
            </w:r>
            <w:r>
              <w:rPr>
                <w:rFonts w:ascii="Times New Roman" w:eastAsia="SimSun" w:hAnsi="Times New Roman" w:cs="Times New Roman"/>
                <w:color w:val="000000" w:themeColor="text1"/>
                <w:lang w:val="pl-PL"/>
              </w:rPr>
              <w:t>.</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2/1KDD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Rozbudowa i budowa drogi. Droga w całości znajduje się w sołectwie Jagodne.</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Rozbudowa drogi. Droga w całości znajduje się w sołectwie Jagodne.</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4/1KDD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strike/>
                <w:color w:val="000000" w:themeColor="text1"/>
                <w:lang w:val="pl-PL"/>
              </w:rPr>
            </w:pPr>
            <w:r>
              <w:rPr>
                <w:rFonts w:ascii="Times New Roman" w:eastAsia="SimSun" w:hAnsi="Times New Roman" w:cs="Times New Roman"/>
                <w:color w:val="000000" w:themeColor="text1"/>
                <w:lang w:val="pl-PL"/>
              </w:rPr>
              <w:t>dojazdow</w:t>
            </w:r>
            <w:r>
              <w:rPr>
                <w:rFonts w:ascii="Times New Roman" w:eastAsia="SimSun" w:hAnsi="Times New Roman" w:cs="Times New Roman"/>
                <w:strike/>
                <w:color w:val="000000" w:themeColor="text1"/>
                <w:lang w:val="pl-PL"/>
              </w:rPr>
              <w:t>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Rozbudowa drogi. W całości znajduje się w sołectwie Jagodne.</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5/1KDD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347015T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p w:rsidR="00D375BC" w:rsidRDefault="00D375BC">
            <w:pPr>
              <w:widowControl w:val="0"/>
              <w:jc w:val="center"/>
              <w:rPr>
                <w:rFonts w:ascii="Times New Roman" w:eastAsia="SimSun" w:hAnsi="Times New Roman" w:cs="Times New Roman"/>
                <w:strike/>
                <w:color w:val="000000" w:themeColor="text1"/>
                <w:lang w:val="pl-PL"/>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lang w:val="pl-PL"/>
              </w:rPr>
              <w:t>6,0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Rozbudowa drogi po śladzie istniejącej drogi. Odcinek w całości znajduje się w sołectwie Jagodne.</w:t>
            </w:r>
          </w:p>
        </w:tc>
      </w:tr>
      <w:tr w:rsidR="00D375BC" w:rsidRPr="00875084" w:rsidTr="002546BF">
        <w:trPr>
          <w:trHeight w:val="750"/>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6/1KDD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Rozbudowa drogi po śladzie drogi istniejącej. W całości znajduje się w sołectwie Jagodne.</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7/1KDD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xml:space="preserve">Projektowana droga w całości znajduje się w sołectwie </w:t>
            </w:r>
            <w:r>
              <w:rPr>
                <w:rFonts w:ascii="Times New Roman" w:eastAsia="SimSun" w:hAnsi="Times New Roman" w:cs="Times New Roman"/>
                <w:color w:val="000000" w:themeColor="text1"/>
                <w:lang w:val="pl-PL"/>
              </w:rPr>
              <w:t>Gadka</w:t>
            </w:r>
            <w:r>
              <w:rPr>
                <w:rFonts w:ascii="Times New Roman" w:hAnsi="Times New Roman" w:cs="Times New Roman"/>
                <w:color w:val="000000" w:themeColor="text1"/>
                <w:lang w:val="pl-PL"/>
              </w:rPr>
              <w:t>.</w:t>
            </w:r>
          </w:p>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xml:space="preserve">Sytuowana po śladzie istniejącej drogi </w:t>
            </w:r>
            <w:r>
              <w:rPr>
                <w:rFonts w:ascii="Times New Roman" w:eastAsia="SimSun" w:hAnsi="Times New Roman" w:cs="Times New Roman"/>
                <w:color w:val="000000" w:themeColor="text1"/>
                <w:lang w:val="pl-PL"/>
              </w:rPr>
              <w:t>transportu  rolnego.</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8/1KDD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strike/>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xml:space="preserve">Projektowana droga w całości znajduje się w sołectwie </w:t>
            </w:r>
            <w:r>
              <w:rPr>
                <w:rFonts w:ascii="Times New Roman" w:eastAsia="SimSun" w:hAnsi="Times New Roman" w:cs="Times New Roman"/>
                <w:color w:val="000000" w:themeColor="text1"/>
                <w:lang w:val="pl-PL"/>
              </w:rPr>
              <w:t>Gadka</w:t>
            </w:r>
            <w:r>
              <w:rPr>
                <w:rFonts w:ascii="Times New Roman" w:hAnsi="Times New Roman" w:cs="Times New Roman"/>
                <w:color w:val="000000" w:themeColor="text1"/>
                <w:lang w:val="pl-PL"/>
              </w:rPr>
              <w:t>.</w:t>
            </w:r>
          </w:p>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xml:space="preserve">Sytuowana po śladzie istniejącej drogi </w:t>
            </w:r>
            <w:proofErr w:type="spellStart"/>
            <w:r>
              <w:rPr>
                <w:rFonts w:ascii="Times New Roman" w:hAnsi="Times New Roman" w:cs="Times New Roman"/>
                <w:color w:val="000000" w:themeColor="text1"/>
                <w:lang w:val="pl-PL"/>
              </w:rPr>
              <w:t>drogi</w:t>
            </w:r>
            <w:proofErr w:type="spellEnd"/>
            <w:r>
              <w:rPr>
                <w:rFonts w:ascii="Times New Roman" w:hAnsi="Times New Roman" w:cs="Times New Roman"/>
                <w:color w:val="000000" w:themeColor="text1"/>
                <w:lang w:val="pl-PL"/>
              </w:rPr>
              <w:t xml:space="preserve"> </w:t>
            </w:r>
            <w:r>
              <w:rPr>
                <w:rFonts w:ascii="Times New Roman" w:eastAsia="SimSun" w:hAnsi="Times New Roman" w:cs="Times New Roman"/>
                <w:color w:val="000000" w:themeColor="text1"/>
                <w:lang w:val="pl-PL"/>
              </w:rPr>
              <w:t>transportu rolnego.</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9/1KDD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xml:space="preserve">Projektowana droga w całości znajduje się w sołectwie </w:t>
            </w:r>
            <w:r>
              <w:rPr>
                <w:rFonts w:ascii="Times New Roman" w:eastAsia="SimSun" w:hAnsi="Times New Roman" w:cs="Times New Roman"/>
                <w:color w:val="000000" w:themeColor="text1"/>
                <w:lang w:val="pl-PL"/>
              </w:rPr>
              <w:t>Gadka</w:t>
            </w:r>
            <w:r>
              <w:rPr>
                <w:rFonts w:ascii="Times New Roman" w:hAnsi="Times New Roman" w:cs="Times New Roman"/>
                <w:color w:val="000000" w:themeColor="text1"/>
                <w:lang w:val="pl-PL"/>
              </w:rPr>
              <w:t>.</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10/1KDD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xml:space="preserve">Rozbudowa drogi. Droga w całości znajduje się w sołectwie </w:t>
            </w:r>
            <w:r>
              <w:rPr>
                <w:rFonts w:ascii="Times New Roman" w:eastAsia="SimSun" w:hAnsi="Times New Roman" w:cs="Times New Roman"/>
                <w:color w:val="000000" w:themeColor="text1"/>
                <w:lang w:val="pl-PL"/>
              </w:rPr>
              <w:t>Gadka</w:t>
            </w:r>
            <w:r>
              <w:rPr>
                <w:rFonts w:ascii="Times New Roman" w:hAnsi="Times New Roman" w:cs="Times New Roman"/>
                <w:color w:val="000000" w:themeColor="text1"/>
                <w:lang w:val="pl-PL"/>
              </w:rPr>
              <w:t>.</w:t>
            </w:r>
          </w:p>
        </w:tc>
      </w:tr>
      <w:tr w:rsidR="00D375BC" w:rsidRPr="003C1687"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11/1KDD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nr347033T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rsidP="002546BF">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Rozbudowa odcinka drogi gminnej w obs</w:t>
            </w:r>
            <w:r w:rsidR="003C1687">
              <w:rPr>
                <w:rFonts w:ascii="Times New Roman" w:hAnsi="Times New Roman" w:cs="Times New Roman"/>
                <w:color w:val="000000" w:themeColor="text1"/>
                <w:lang w:val="pl-PL"/>
              </w:rPr>
              <w:t>zarze zwartej zabudowy.</w:t>
            </w:r>
            <w:r>
              <w:rPr>
                <w:rFonts w:ascii="Times New Roman" w:hAnsi="Times New Roman" w:cs="Times New Roman"/>
                <w:color w:val="000000" w:themeColor="text1"/>
                <w:lang w:val="pl-PL"/>
              </w:rPr>
              <w:t xml:space="preserve"> Sytuowany po śladzie istniejącej drogi </w:t>
            </w:r>
            <w:r>
              <w:rPr>
                <w:rFonts w:ascii="Times New Roman" w:eastAsia="SimSun" w:hAnsi="Times New Roman" w:cs="Times New Roman"/>
                <w:color w:val="000000" w:themeColor="text1"/>
                <w:lang w:val="pl-PL"/>
              </w:rPr>
              <w:t>transportu rolnego</w:t>
            </w:r>
            <w:r>
              <w:rPr>
                <w:rFonts w:ascii="Times New Roman" w:hAnsi="Times New Roman" w:cs="Times New Roman"/>
                <w:color w:val="000000" w:themeColor="text1"/>
                <w:lang w:val="pl-PL"/>
              </w:rPr>
              <w:t xml:space="preserve">. Całość znajduje się w sołectwie </w:t>
            </w:r>
            <w:r>
              <w:rPr>
                <w:rFonts w:ascii="Times New Roman" w:eastAsia="SimSun" w:hAnsi="Times New Roman" w:cs="Times New Roman"/>
                <w:color w:val="000000" w:themeColor="text1"/>
                <w:lang w:val="pl-PL"/>
              </w:rPr>
              <w:t>Gadka</w:t>
            </w:r>
            <w:r>
              <w:rPr>
                <w:rFonts w:ascii="Times New Roman" w:hAnsi="Times New Roman" w:cs="Times New Roman"/>
                <w:color w:val="000000" w:themeColor="text1"/>
                <w:lang w:val="pl-PL"/>
              </w:rPr>
              <w:t>. Szerokość 6-13m.</w:t>
            </w:r>
          </w:p>
        </w:tc>
      </w:tr>
      <w:tr w:rsidR="00D375BC" w:rsidRPr="003C1687"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12/1KDD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Pr="003C1687"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Pr="003C1687"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rsidP="002546BF">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Rozbudowa odcinka drogi g</w:t>
            </w:r>
            <w:r w:rsidR="003C1687">
              <w:rPr>
                <w:rFonts w:ascii="Times New Roman" w:hAnsi="Times New Roman" w:cs="Times New Roman"/>
                <w:color w:val="000000" w:themeColor="text1"/>
                <w:lang w:val="pl-PL"/>
              </w:rPr>
              <w:t xml:space="preserve">minnej w obszarze zabudowy ML </w:t>
            </w:r>
            <w:r>
              <w:rPr>
                <w:rFonts w:ascii="Times New Roman" w:hAnsi="Times New Roman" w:cs="Times New Roman"/>
                <w:color w:val="000000" w:themeColor="text1"/>
                <w:lang w:val="pl-PL"/>
              </w:rPr>
              <w:t xml:space="preserve">Sytuowany po śladzie istniejącej drogi </w:t>
            </w:r>
            <w:r>
              <w:rPr>
                <w:rFonts w:ascii="Times New Roman" w:eastAsia="SimSun" w:hAnsi="Times New Roman" w:cs="Times New Roman"/>
                <w:color w:val="000000" w:themeColor="text1"/>
                <w:lang w:val="pl-PL"/>
              </w:rPr>
              <w:t>transportu rolnego</w:t>
            </w:r>
            <w:r>
              <w:rPr>
                <w:rFonts w:ascii="Times New Roman" w:hAnsi="Times New Roman" w:cs="Times New Roman"/>
                <w:color w:val="000000" w:themeColor="text1"/>
                <w:lang w:val="pl-PL"/>
              </w:rPr>
              <w:t xml:space="preserve">. Całość znajduje się w sołectwie </w:t>
            </w:r>
            <w:r>
              <w:rPr>
                <w:rFonts w:ascii="Times New Roman" w:eastAsia="SimSun" w:hAnsi="Times New Roman" w:cs="Times New Roman"/>
                <w:color w:val="000000" w:themeColor="text1"/>
                <w:lang w:val="pl-PL"/>
              </w:rPr>
              <w:t>Mirzec II</w:t>
            </w:r>
            <w:r>
              <w:rPr>
                <w:rFonts w:ascii="Times New Roman" w:hAnsi="Times New Roman" w:cs="Times New Roman"/>
                <w:color w:val="000000" w:themeColor="text1"/>
                <w:lang w:val="pl-PL"/>
              </w:rPr>
              <w:t>.</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13/1KDD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Pr="003C1687"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Pr="003C1687"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Projektowana droga</w:t>
            </w:r>
            <w:r>
              <w:rPr>
                <w:rFonts w:ascii="Times New Roman" w:hAnsi="Times New Roman" w:cs="Times New Roman"/>
                <w:color w:val="000000" w:themeColor="text1"/>
                <w:lang w:val="pl-PL"/>
              </w:rPr>
              <w:t xml:space="preserve"> Sytuowana po śladzie istniejącej drogi </w:t>
            </w:r>
            <w:r>
              <w:rPr>
                <w:rFonts w:ascii="Times New Roman" w:eastAsia="SimSun" w:hAnsi="Times New Roman" w:cs="Times New Roman"/>
                <w:color w:val="000000" w:themeColor="text1"/>
                <w:lang w:val="pl-PL"/>
              </w:rPr>
              <w:t>transportu rolnego</w:t>
            </w:r>
            <w:r>
              <w:rPr>
                <w:rFonts w:ascii="Times New Roman" w:hAnsi="Times New Roman" w:cs="Times New Roman"/>
                <w:color w:val="000000" w:themeColor="text1"/>
                <w:lang w:val="pl-PL"/>
              </w:rPr>
              <w:t xml:space="preserve">. Całości znajduje się w sołectwie </w:t>
            </w:r>
            <w:r>
              <w:rPr>
                <w:rFonts w:ascii="Times New Roman" w:eastAsia="SimSun" w:hAnsi="Times New Roman" w:cs="Times New Roman"/>
                <w:color w:val="000000" w:themeColor="text1"/>
                <w:lang w:val="pl-PL"/>
              </w:rPr>
              <w:t>Mirzec II</w:t>
            </w:r>
            <w:r>
              <w:rPr>
                <w:rFonts w:ascii="Times New Roman" w:hAnsi="Times New Roman" w:cs="Times New Roman"/>
                <w:color w:val="000000" w:themeColor="text1"/>
                <w:lang w:val="pl-PL"/>
              </w:rPr>
              <w:t>.</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14/1KDD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gminna</w:t>
            </w:r>
          </w:p>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Nr 347025T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poprzez rozbudowę drogi sytuowanej po istniejącej drodze transportu leśnego i rolnego. Szerokość w liniach rozgraniczających od 6 do 12 m wg rys planu. Droga znajduje się w sołectwie Mirzec II i Tychów Nowy.</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15/1KDD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po śladzie istniejącej drogi transportu rolnego. Całości znajduje się w sołectwie Mirzec II. Szerokość w liniach rozgraniczających od 6 do 9m</w:t>
            </w:r>
          </w:p>
        </w:tc>
      </w:tr>
      <w:tr w:rsidR="00D375BC" w:rsidRPr="00875084" w:rsidTr="002546BF">
        <w:trPr>
          <w:trHeight w:val="958"/>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16/1KDD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Całości znajduje się w sołectwie Mirzec II.</w:t>
            </w:r>
          </w:p>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Szerokość w liniach rozgraniczających od 8 do 14m.</w:t>
            </w:r>
          </w:p>
        </w:tc>
      </w:tr>
      <w:tr w:rsidR="00D375BC" w:rsidRPr="00875084" w:rsidTr="002546BF">
        <w:trPr>
          <w:trHeight w:val="859"/>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17/1KDD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Droga znajduje się w sołectwie Mirzec II.</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18/1KDD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gminna</w:t>
            </w:r>
          </w:p>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nr 347032T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Projektowany odcinek od drogi gminnej 12 KDD łączy się z drogą gminną 49/1KDD. Całość znajduje się w sołectwie Mirzec II.</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19/1KDD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gminna</w:t>
            </w:r>
          </w:p>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lang w:val="pl-PL"/>
              </w:rPr>
              <w:t>nr 34701</w:t>
            </w:r>
            <w:r>
              <w:rPr>
                <w:rFonts w:ascii="Times New Roman" w:eastAsia="SimSun" w:hAnsi="Times New Roman" w:cs="Times New Roman"/>
                <w:color w:val="000000" w:themeColor="text1"/>
                <w:lang w:val="pl-PL"/>
              </w:rPr>
              <w:t>8</w:t>
            </w:r>
            <w:r>
              <w:rPr>
                <w:rFonts w:ascii="Times New Roman" w:hAnsi="Times New Roman" w:cs="Times New Roman"/>
                <w:color w:val="000000" w:themeColor="text1"/>
                <w:lang w:val="pl-PL"/>
              </w:rPr>
              <w:t>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sytuowanej po istniejącej drodze transportu rolnego. Całość znajduje się w sołectwie Mirzec II.</w:t>
            </w:r>
          </w:p>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Szerokość w liniach rozgraniczających</w:t>
            </w:r>
          </w:p>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 xml:space="preserve"> od 6 do7m.</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strike/>
                <w:color w:val="000000" w:themeColor="text1"/>
                <w:lang w:val="pl-PL"/>
              </w:rPr>
            </w:pPr>
            <w:r>
              <w:rPr>
                <w:rFonts w:ascii="Times New Roman" w:eastAsia="SimSun" w:hAnsi="Times New Roman" w:cs="Times New Roman"/>
                <w:color w:val="000000" w:themeColor="text1"/>
                <w:lang w:val="pl-PL"/>
              </w:rPr>
              <w:t>20/1KDD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gminna</w:t>
            </w:r>
          </w:p>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lang w:val="pl-PL"/>
              </w:rPr>
              <w:t>nr 34701</w:t>
            </w:r>
            <w:r>
              <w:rPr>
                <w:rFonts w:ascii="Times New Roman" w:eastAsia="SimSun" w:hAnsi="Times New Roman" w:cs="Times New Roman"/>
                <w:color w:val="000000" w:themeColor="text1"/>
                <w:lang w:val="pl-PL"/>
              </w:rPr>
              <w:t>8</w:t>
            </w:r>
            <w:r>
              <w:rPr>
                <w:rFonts w:ascii="Times New Roman" w:hAnsi="Times New Roman" w:cs="Times New Roman"/>
                <w:color w:val="000000" w:themeColor="text1"/>
                <w:lang w:val="pl-PL"/>
              </w:rPr>
              <w:t>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sytuowanej po istniejącej drodze transportu rolnego. Całość znajduje się w sołectwie Mirzec II.</w:t>
            </w:r>
          </w:p>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Szerokość w liniach rozgraniczających od 6 do 8m.</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21/1KDD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gminna</w:t>
            </w:r>
          </w:p>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nr 347037T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Projektowana droga poprzez rozbudowę drogi po śladzie  istniejącej drodze transportu rolnego. Całość znajduje się w sołectwie Mirzec II.</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22/1KDD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 xml:space="preserve">Rozbudowa drogi sytuowanej po istniejącej drodze transportu rolnego. Droga znajduje się w sołectwie Mirzec I </w:t>
            </w:r>
            <w:proofErr w:type="spellStart"/>
            <w:r>
              <w:rPr>
                <w:rFonts w:ascii="Times New Roman" w:eastAsia="SimSun" w:hAnsi="Times New Roman" w:cs="Times New Roman"/>
                <w:color w:val="000000" w:themeColor="text1"/>
                <w:lang w:val="pl-PL"/>
              </w:rPr>
              <w:t>i</w:t>
            </w:r>
            <w:proofErr w:type="spellEnd"/>
            <w:r>
              <w:rPr>
                <w:rFonts w:ascii="Times New Roman" w:eastAsia="SimSun" w:hAnsi="Times New Roman" w:cs="Times New Roman"/>
                <w:color w:val="000000" w:themeColor="text1"/>
                <w:lang w:val="pl-PL"/>
              </w:rPr>
              <w:t xml:space="preserve"> Mirzec II. Szerokość w liniach rozgraniczających od 6 do10m.</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23/1KDD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po śladzie drogi nieurządzonej. Droga znajduje się w sołectwie Mirzec I. Szerokość w liniach rozgraniczających od 6 do 8m</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24/1KDD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 xml:space="preserve"> Rozbudowa drogi sytuowanej po istniejącej drodze. Droga znajduje się w sołectwie Tychów Stary. Szerokość w liniach rozgraniczających od 8 do 10 m.</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25/1KDD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gminna</w:t>
            </w:r>
          </w:p>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lang w:val="pl-PL"/>
              </w:rPr>
              <w:t>nr 34</w:t>
            </w:r>
            <w:r>
              <w:rPr>
                <w:rFonts w:ascii="Times New Roman" w:eastAsia="SimSun" w:hAnsi="Times New Roman" w:cs="Times New Roman"/>
                <w:color w:val="000000" w:themeColor="text1"/>
                <w:lang w:val="pl-PL"/>
              </w:rPr>
              <w:t>7027</w:t>
            </w:r>
            <w:r>
              <w:rPr>
                <w:rFonts w:ascii="Times New Roman" w:hAnsi="Times New Roman" w:cs="Times New Roman"/>
                <w:color w:val="000000" w:themeColor="text1"/>
                <w:lang w:val="pl-PL"/>
              </w:rPr>
              <w:t>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po istniejącej drodze gminnej. Szerokość w liniach rozgraniczających od 6 do 12m wg rys. planu. Całość znajduje się w sołectwie Tychów Stary.</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26/1KDD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gminna</w:t>
            </w:r>
          </w:p>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lang w:val="pl-PL"/>
              </w:rPr>
              <w:t>nr 34</w:t>
            </w:r>
            <w:r>
              <w:rPr>
                <w:rFonts w:ascii="Times New Roman" w:eastAsia="SimSun" w:hAnsi="Times New Roman" w:cs="Times New Roman"/>
                <w:color w:val="000000" w:themeColor="text1"/>
                <w:lang w:val="pl-PL"/>
              </w:rPr>
              <w:t>7026</w:t>
            </w:r>
            <w:r>
              <w:rPr>
                <w:rFonts w:ascii="Times New Roman" w:hAnsi="Times New Roman" w:cs="Times New Roman"/>
                <w:color w:val="000000" w:themeColor="text1"/>
                <w:lang w:val="pl-PL"/>
              </w:rPr>
              <w:t>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po istniejącej drodze gminnej. Całość znajduje się w sołectwie Tychów Nowy. Szerokość w liniach rozgraniczających od 6 do10 m.</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27/1KDD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Projektowana droga. Całość znajduje się w sołectwie Tychów Nowy. Szerokość w liniach rozgraniczających od 6 do 12 m.</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strike/>
                <w:color w:val="000000" w:themeColor="text1"/>
                <w:lang w:val="pl-PL"/>
              </w:rPr>
            </w:pPr>
            <w:r>
              <w:rPr>
                <w:rFonts w:ascii="Times New Roman" w:eastAsia="SimSun" w:hAnsi="Times New Roman" w:cs="Times New Roman"/>
                <w:color w:val="000000" w:themeColor="text1"/>
                <w:lang w:val="pl-PL"/>
              </w:rPr>
              <w:t>28/1KDD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5</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Całość znajduje się w sołectwie Tychów Nowy.</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29/1KDD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gminna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nr 347034T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Szerokość w liniach rozgraniczających od 6 do 7m Całość znajduje się w sołectwie Ostrożanka.</w:t>
            </w:r>
          </w:p>
        </w:tc>
      </w:tr>
      <w:tr w:rsidR="00D375BC" w:rsidRPr="00875084" w:rsidTr="002546BF">
        <w:trPr>
          <w:trHeight w:val="817"/>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strike/>
                <w:color w:val="000000" w:themeColor="text1"/>
                <w:lang w:val="pl-PL"/>
              </w:rPr>
            </w:pPr>
            <w:r>
              <w:rPr>
                <w:rFonts w:ascii="Times New Roman" w:eastAsia="SimSun" w:hAnsi="Times New Roman" w:cs="Times New Roman"/>
                <w:color w:val="000000" w:themeColor="text1"/>
                <w:lang w:val="pl-PL"/>
              </w:rPr>
              <w:t>30/1KDD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gminna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nr 347029T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Całość znajduje się w sołectwie Ostrożanka.</w:t>
            </w:r>
          </w:p>
        </w:tc>
      </w:tr>
      <w:tr w:rsidR="00D375BC" w:rsidRPr="00875084" w:rsidTr="002546BF">
        <w:trPr>
          <w:trHeight w:val="859"/>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strike/>
                <w:color w:val="000000" w:themeColor="text1"/>
                <w:lang w:val="pl-PL"/>
              </w:rPr>
            </w:pPr>
            <w:r>
              <w:rPr>
                <w:rFonts w:ascii="Times New Roman" w:eastAsia="SimSun" w:hAnsi="Times New Roman" w:cs="Times New Roman"/>
                <w:color w:val="000000" w:themeColor="text1"/>
                <w:lang w:val="pl-PL"/>
              </w:rPr>
              <w:t>31/1KDD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gminna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nr 347028T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Szerokość w liniach rozgraniczających od 6 do 10m Całość znajduje się w sołectwie Ostrożanka.</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32/1KDD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Szerokość w liniach rozgraniczających od 6 do 17m wg rys planu. Całość znajduje się w sołectwie Małyszyn.</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33/1KDD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Całość znajduje się w sołectwie Małyszyn. Szerokość w liniach rozgraniczających od 6 do 12 m.</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34/KDD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gminna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347038T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Szerokość w liniach rozgraniczających od 7 do 10m wg rys planu. Całość znajduje się w sołectwie Małyszyn.</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Całość znajduje się w sołectwie Małyszyn.</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strike/>
                <w:color w:val="000000" w:themeColor="text1"/>
                <w:lang w:val="pl-PL"/>
              </w:rPr>
            </w:pPr>
            <w:r>
              <w:rPr>
                <w:rFonts w:ascii="Times New Roman" w:eastAsia="SimSun" w:hAnsi="Times New Roman" w:cs="Times New Roman"/>
                <w:color w:val="000000" w:themeColor="text1"/>
                <w:lang w:val="pl-PL"/>
              </w:rPr>
              <w:t>36/1KDD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gminna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nr 347031T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po istniejącej drodze gminnej. Całość znajduje się w sołectwie Osiny. Szerokość w liniach rozgraniczających od 6 do 9 m</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37/1KDD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Całość znajduje się w sołectwie Jagodne.</w:t>
            </w:r>
          </w:p>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Droga przystosowana dla ruchu ciężkiego</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38/1KDD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w:t>
            </w:r>
          </w:p>
          <w:p w:rsidR="00D375BC" w:rsidRDefault="00FE5252">
            <w:pPr>
              <w:widowControl w:val="0"/>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Całość znajduje się w sołectwie Jagodne. Po śladzie drogi transportu rolnego.</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39/1KDD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lang w:val="pl-PL"/>
              </w:rPr>
              <w:t xml:space="preserve">nr </w:t>
            </w:r>
            <w:r>
              <w:rPr>
                <w:rFonts w:ascii="Times New Roman" w:eastAsia="SimSun" w:hAnsi="Times New Roman" w:cs="Times New Roman"/>
                <w:color w:val="000000" w:themeColor="text1"/>
                <w:lang w:val="pl-PL"/>
              </w:rPr>
              <w:t>347016</w:t>
            </w:r>
            <w:r>
              <w:rPr>
                <w:rFonts w:ascii="Times New Roman" w:hAnsi="Times New Roman" w:cs="Times New Roman"/>
                <w:color w:val="000000" w:themeColor="text1"/>
                <w:lang w:val="pl-PL"/>
              </w:rPr>
              <w:t xml:space="preserve"> 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6,0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Droga w całości znajduje się w sołectwie Jagodne.</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40/1KDD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Droga w całości znajduje się w sołectwie Jagodne.</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41/1KDD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gminna</w:t>
            </w:r>
          </w:p>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rPr>
              <w:t>347017T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Projektowana droga, w części po śladzie transportu rolnego. W całości znajduje się w sołectwie Gadka.</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strike/>
                <w:color w:val="000000" w:themeColor="text1"/>
                <w:lang w:val="pl-PL"/>
              </w:rPr>
            </w:pPr>
            <w:r>
              <w:rPr>
                <w:rFonts w:ascii="Times New Roman" w:eastAsia="SimSun" w:hAnsi="Times New Roman" w:cs="Times New Roman"/>
                <w:color w:val="000000" w:themeColor="text1"/>
                <w:lang w:val="pl-PL"/>
              </w:rPr>
              <w:t>42/1KDD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rPr>
            </w:pPr>
            <w:r>
              <w:rPr>
                <w:rFonts w:ascii="Times New Roman" w:hAnsi="Times New Roman" w:cs="Times New Roman"/>
                <w:color w:val="000000" w:themeColor="text1"/>
                <w:lang w:val="pl-PL"/>
              </w:rPr>
              <w:t xml:space="preserve">droga </w:t>
            </w: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6</w:t>
            </w:r>
            <w:r>
              <w:rPr>
                <w:rFonts w:ascii="Times New Roman" w:eastAsia="SimSu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Rozbudowa drogi. Droga znajduje się w sołectwie Trębowiec i Mirzec II.</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43/1KDD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rPr>
            </w:pPr>
            <w:r>
              <w:rPr>
                <w:rFonts w:ascii="Times New Roman" w:hAnsi="Times New Roman" w:cs="Times New Roman"/>
                <w:color w:val="000000" w:themeColor="text1"/>
                <w:lang w:val="pl-PL"/>
              </w:rPr>
              <w:t xml:space="preserve">droga </w:t>
            </w: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jc w:val="center"/>
              <w:rPr>
                <w:rFonts w:ascii="Times New Roman" w:eastAsia="SimSun" w:hAnsi="Times New Roman" w:cs="Times New Roman"/>
                <w:strike/>
                <w:color w:val="000000" w:themeColor="text1"/>
                <w:lang w:val="pl-PL"/>
              </w:rPr>
            </w:pP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6</w:t>
            </w:r>
            <w:r>
              <w:rPr>
                <w:rFonts w:ascii="Times New Roman" w:eastAsia="SimSu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Droga znajduje się w sołectwie Trębowiec.</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44/1KDD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rPr>
            </w:pPr>
            <w:r>
              <w:rPr>
                <w:rFonts w:ascii="Times New Roman" w:hAnsi="Times New Roman" w:cs="Times New Roman"/>
                <w:color w:val="000000" w:themeColor="text1"/>
                <w:lang w:val="pl-PL"/>
              </w:rPr>
              <w:t xml:space="preserve">droga </w:t>
            </w: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6</w:t>
            </w:r>
            <w:r>
              <w:rPr>
                <w:rFonts w:ascii="Times New Roman" w:eastAsia="SimSu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Droga znajduje się w sołectwie Osiny, prowadzi do cmentarza.</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45/1KDD</w:t>
            </w:r>
          </w:p>
          <w:p w:rsidR="00D375BC" w:rsidRDefault="00D375BC">
            <w:pPr>
              <w:widowControl w:val="0"/>
              <w:jc w:val="center"/>
              <w:rPr>
                <w:rFonts w:ascii="Times New Roman" w:eastAsia="SimSun" w:hAnsi="Times New Roman" w:cs="Times New Roman"/>
                <w:strike/>
                <w:color w:val="000000" w:themeColor="text1"/>
                <w:lang w:val="pl-PL"/>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rPr>
            </w:pPr>
            <w:r>
              <w:rPr>
                <w:rFonts w:ascii="Times New Roman" w:hAnsi="Times New Roman" w:cs="Times New Roman"/>
                <w:color w:val="000000" w:themeColor="text1"/>
                <w:lang w:val="pl-PL"/>
              </w:rPr>
              <w:t xml:space="preserve">droga </w:t>
            </w: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 xml:space="preserve">  Droga znajduje się w sołectwie Tychów Nowy. Szerokość w liniach rozgraniczających od 5 do 13m.</w:t>
            </w:r>
          </w:p>
          <w:p w:rsidR="00D375BC" w:rsidRDefault="00D375BC">
            <w:pPr>
              <w:widowControl w:val="0"/>
              <w:snapToGrid w:val="0"/>
              <w:jc w:val="both"/>
              <w:rPr>
                <w:rFonts w:ascii="Times New Roman" w:eastAsia="SimSun" w:hAnsi="Times New Roman" w:cs="Times New Roman"/>
                <w:color w:val="000000" w:themeColor="text1"/>
                <w:lang w:val="pl-PL"/>
              </w:rPr>
            </w:pP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46/1KDD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rPr>
            </w:pPr>
            <w:r>
              <w:rPr>
                <w:rFonts w:ascii="Times New Roman" w:hAnsi="Times New Roman" w:cs="Times New Roman"/>
                <w:color w:val="000000" w:themeColor="text1"/>
                <w:lang w:val="pl-PL"/>
              </w:rPr>
              <w:t xml:space="preserve">droga </w:t>
            </w: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6</w:t>
            </w:r>
            <w:r>
              <w:rPr>
                <w:rFonts w:ascii="Times New Roman" w:eastAsia="SimSu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Droga znajduje się w sołectwie Osiny od drogi 1KDL .</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47/1KDD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hAnsi="Times New Roman" w:cs="Times New Roman"/>
                <w:color w:val="000000" w:themeColor="text1"/>
                <w:lang w:val="pl-PL"/>
              </w:rPr>
              <w:t xml:space="preserve">droga </w:t>
            </w:r>
            <w:r>
              <w:rPr>
                <w:rFonts w:ascii="Times New Roman" w:eastAsia="SimSun" w:hAnsi="Times New Roman" w:cs="Times New Roman"/>
                <w:color w:val="000000" w:themeColor="text1"/>
                <w:lang w:val="pl-PL"/>
              </w:rPr>
              <w:t>gminna</w:t>
            </w:r>
          </w:p>
          <w:p w:rsidR="00D375BC" w:rsidRDefault="00FE5252">
            <w:pPr>
              <w:widowControl w:val="0"/>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lang w:val="pl-PL"/>
              </w:rPr>
              <w:t>347039T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6</w:t>
            </w:r>
            <w:r>
              <w:rPr>
                <w:rFonts w:ascii="Times New Roman" w:eastAsia="SimSu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Projektowana  droga</w:t>
            </w:r>
            <w:r w:rsidR="003C1687">
              <w:rPr>
                <w:rFonts w:ascii="Times New Roman" w:eastAsia="SimSun" w:hAnsi="Times New Roman" w:cs="Times New Roman"/>
                <w:color w:val="000000" w:themeColor="text1"/>
                <w:lang w:val="pl-PL"/>
              </w:rPr>
              <w:t xml:space="preserve"> znajduje się w sołectwie Gadka, </w:t>
            </w:r>
            <w:bookmarkStart w:id="0" w:name="_GoBack"/>
            <w:bookmarkEnd w:id="0"/>
            <w:r>
              <w:rPr>
                <w:rFonts w:ascii="Times New Roman" w:eastAsia="SimSun" w:hAnsi="Times New Roman" w:cs="Times New Roman"/>
                <w:color w:val="000000" w:themeColor="text1"/>
                <w:lang w:val="pl-PL"/>
              </w:rPr>
              <w:t>po śladzie istniejącej drogi.</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48/1KDD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hAnsi="Times New Roman" w:cs="Times New Roman"/>
                <w:color w:val="000000" w:themeColor="text1"/>
                <w:lang w:val="pl-PL"/>
              </w:rPr>
              <w:t xml:space="preserve">droga </w:t>
            </w:r>
            <w:r>
              <w:rPr>
                <w:rFonts w:ascii="Times New Roman" w:eastAsia="SimSun" w:hAnsi="Times New Roman" w:cs="Times New Roman"/>
                <w:color w:val="000000" w:themeColor="text1"/>
                <w:lang w:val="pl-PL"/>
              </w:rPr>
              <w:t>gminna</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6</w:t>
            </w:r>
            <w:r>
              <w:rPr>
                <w:rFonts w:ascii="Times New Roman" w:eastAsia="SimSun" w:hAnsi="Times New Roman" w:cs="Times New Roman"/>
                <w:color w:val="000000" w:themeColor="text1"/>
                <w:lang w:val="pl-PL"/>
              </w:rPr>
              <w:t>,0</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Droga znajduje się w sołectwie Gadka.</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49/1KDD</w:t>
            </w:r>
          </w:p>
        </w:tc>
        <w:tc>
          <w:tcPr>
            <w:tcW w:w="1400"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lang w:val="pl-PL"/>
              </w:rPr>
              <w:t xml:space="preserve">droga </w:t>
            </w:r>
            <w:r>
              <w:rPr>
                <w:rFonts w:ascii="Times New Roman" w:eastAsia="SimSun" w:hAnsi="Times New Roman" w:cs="Times New Roman"/>
                <w:color w:val="000000" w:themeColor="text1"/>
                <w:lang w:val="pl-PL"/>
              </w:rPr>
              <w:t>gminna</w:t>
            </w:r>
          </w:p>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nr 347019T</w:t>
            </w:r>
          </w:p>
        </w:tc>
        <w:tc>
          <w:tcPr>
            <w:tcW w:w="1134"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Szerokość w liniach rozgraniczających od 6 do 8m. Droga znajduje się w sołectwie Mirzec II. Początek przy drodze wojewódzkiej 1KDG,, koniec przy drodze gminnej 18/1KDD.</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50/1KDD</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Droga znajduje się w sołectwie Gadka i Mirzec II. Szerokość w liniach rozgraniczających od 6 do12m.</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51/1KDD</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Droga znajduje się w sołectwie Gadka i Mirzec II. Początek od drogi gminnej 25 KDD, koniec 52/1KDD</w:t>
            </w:r>
          </w:p>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Szerokość w liniach rozgraniczających  od 7 do 8 m.</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52/1KDD</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5,0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Budowa drogi. Droga znajduje się w sołectwie Mirzec I.</w:t>
            </w:r>
          </w:p>
        </w:tc>
      </w:tr>
      <w:tr w:rsidR="00D375BC" w:rsidRPr="00875084"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53/1KDD</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wg rysunku planu</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Rozbudowa drogi sytuowanej po istniejącej drodze nieurządzonej. Droga znajduje się w sołectwie Mirzec I .</w:t>
            </w:r>
          </w:p>
        </w:tc>
      </w:tr>
      <w:tr w:rsidR="00D375BC" w:rsidTr="002546BF">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54/1KDD</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6,0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Projektowana droga po śladzie istniejącej drogi transportu rolnego. Droga znajduje się w sołectwie Mirzec II .</w:t>
            </w:r>
          </w:p>
        </w:tc>
      </w:tr>
      <w:tr w:rsidR="00D375BC" w:rsidTr="002546BF">
        <w:trPr>
          <w:trHeight w:val="1149"/>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55/1KDD</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droga gminna</w:t>
            </w:r>
          </w:p>
          <w:p w:rsidR="00D375BC" w:rsidRDefault="00D375BC">
            <w:pPr>
              <w:widowControl w:val="0"/>
              <w:snapToGrid w:val="0"/>
              <w:rPr>
                <w:rFonts w:ascii="Times New Roman" w:eastAsia="SimSun" w:hAnsi="Times New Roman" w:cs="Times New Roman"/>
                <w:color w:val="000000" w:themeColor="text1"/>
                <w:lang w:val="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dojazdowa</w:t>
            </w:r>
          </w:p>
          <w:p w:rsidR="00D375BC" w:rsidRDefault="00D375BC">
            <w:pPr>
              <w:widowControl w:val="0"/>
              <w:snapToGrid w:val="0"/>
              <w:jc w:val="center"/>
              <w:rPr>
                <w:rFonts w:ascii="Times New Roman" w:eastAsia="SimSun" w:hAnsi="Times New Roman" w:cs="Times New Roman"/>
                <w:color w:val="000000" w:themeColor="text1"/>
                <w:lang w:val="pl-PL"/>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6,0</w:t>
            </w:r>
          </w:p>
          <w:p w:rsidR="00D375BC" w:rsidRDefault="00D375BC">
            <w:pPr>
              <w:widowControl w:val="0"/>
              <w:snapToGrid w:val="0"/>
              <w:jc w:val="center"/>
              <w:rPr>
                <w:rFonts w:ascii="Times New Roman" w:eastAsia="SimSun" w:hAnsi="Times New Roman" w:cs="Times New Roman"/>
                <w:color w:val="000000" w:themeColor="text1"/>
                <w:lang w:val="pl-PL"/>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3,5</w:t>
            </w:r>
          </w:p>
          <w:p w:rsidR="00D375BC" w:rsidRDefault="00D375BC">
            <w:pPr>
              <w:widowControl w:val="0"/>
              <w:snapToGrid w:val="0"/>
              <w:jc w:val="center"/>
              <w:rPr>
                <w:rFonts w:ascii="Times New Roman" w:eastAsia="SimSun" w:hAnsi="Times New Roman" w:cs="Times New Roman"/>
                <w:color w:val="000000" w:themeColor="text1"/>
                <w:lang w:val="pl-PL"/>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375BC" w:rsidRDefault="00FE5252">
            <w:pPr>
              <w:widowControl w:val="0"/>
              <w:snapToGrid w:val="0"/>
              <w:jc w:val="both"/>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Projektowana droga po śladzie istniejącej drogi transportu rolnego. Droga znajduje się w sołectwie Gadka.</w:t>
            </w:r>
          </w:p>
          <w:p w:rsidR="00D375BC" w:rsidRDefault="00D375BC">
            <w:pPr>
              <w:widowControl w:val="0"/>
              <w:snapToGrid w:val="0"/>
              <w:jc w:val="both"/>
              <w:rPr>
                <w:rFonts w:ascii="Times New Roman" w:eastAsia="SimSun" w:hAnsi="Times New Roman" w:cs="Times New Roman"/>
                <w:color w:val="000000" w:themeColor="text1"/>
                <w:lang w:val="pl-PL"/>
              </w:rPr>
            </w:pPr>
          </w:p>
        </w:tc>
      </w:tr>
      <w:tr w:rsidR="00D375BC" w:rsidTr="002546BF">
        <w:trPr>
          <w:trHeight w:val="1149"/>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1"/>
              </w:numPr>
              <w:snapToGrid w:val="0"/>
              <w:ind w:left="454" w:right="454" w:hanging="340"/>
              <w:jc w:val="center"/>
              <w:rPr>
                <w:rFonts w:ascii="Times New Roman" w:hAnsi="Times New Roman" w:cs="Times New Roman"/>
                <w:color w:val="000000" w:themeColor="text1"/>
                <w:lang w:val="pl-P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56/1KDD</w:t>
            </w:r>
          </w:p>
          <w:p w:rsidR="00D375BC" w:rsidRDefault="00D375BC">
            <w:pPr>
              <w:widowControl w:val="0"/>
              <w:snapToGrid w:val="0"/>
              <w:jc w:val="both"/>
              <w:rPr>
                <w:rFonts w:ascii="Times New Roman" w:hAnsi="Times New Roman" w:cs="Times New Roman"/>
                <w:color w:val="000000" w:themeColor="text1"/>
                <w:lang w:val="pl-PL"/>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both"/>
              <w:rPr>
                <w:rFonts w:ascii="Times New Roman" w:hAnsi="Times New Roman" w:cs="Times New Roman"/>
                <w:b/>
                <w:bCs/>
                <w:color w:val="000000" w:themeColor="text1"/>
                <w:lang w:val="pl-PL"/>
              </w:rPr>
            </w:pPr>
            <w:r>
              <w:rPr>
                <w:rFonts w:ascii="Times New Roman" w:eastAsia="SimSun" w:hAnsi="Times New Roman" w:cs="Times New Roman"/>
                <w:color w:val="000000" w:themeColor="text1"/>
                <w:lang w:val="pl-PL"/>
              </w:rPr>
              <w:t>droga gminna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both"/>
              <w:rPr>
                <w:rFonts w:ascii="Times New Roman" w:hAnsi="Times New Roman" w:cs="Times New Roman"/>
                <w:b/>
                <w:bCs/>
                <w:color w:val="000000" w:themeColor="text1"/>
                <w:lang w:val="pl-PL"/>
              </w:rPr>
            </w:pPr>
            <w:r>
              <w:rPr>
                <w:rFonts w:ascii="Times New Roman" w:eastAsia="SimSun" w:hAnsi="Times New Roman" w:cs="Times New Roman"/>
                <w:color w:val="000000" w:themeColor="text1"/>
                <w:lang w:val="pl-PL"/>
              </w:rPr>
              <w:t>dojazdowa</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6,0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snapToGrid w:val="0"/>
              <w:jc w:val="both"/>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375BC" w:rsidRDefault="00FE5252">
            <w:pPr>
              <w:widowControl w:val="0"/>
              <w:snapToGrid w:val="0"/>
              <w:jc w:val="both"/>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Projektowana droga po śladzie istniejącej drogi transportu rolnego. Droga znajduje się w sołectwie Osiny.</w:t>
            </w:r>
          </w:p>
        </w:tc>
      </w:tr>
    </w:tbl>
    <w:p w:rsidR="00D375BC" w:rsidRDefault="00FE5252">
      <w:pPr>
        <w:tabs>
          <w:tab w:val="left" w:pos="0"/>
        </w:tabs>
        <w:spacing w:before="120" w:after="120"/>
        <w:ind w:left="850"/>
        <w:jc w:val="both"/>
        <w:rPr>
          <w:rFonts w:ascii="Times New Roman" w:eastAsia="Times New Roman;Times New Roman" w:hAnsi="Times New Roman" w:cs="Times New Roman"/>
          <w:b/>
          <w:bCs/>
          <w:color w:val="000000" w:themeColor="text1"/>
          <w:sz w:val="22"/>
        </w:rPr>
      </w:pPr>
      <w:r>
        <w:rPr>
          <w:rFonts w:ascii="Times New Roman" w:eastAsia="Times New Roman;Times New Roman" w:hAnsi="Times New Roman" w:cs="Times New Roman"/>
          <w:color w:val="000000" w:themeColor="text1"/>
          <w:sz w:val="26"/>
          <w:szCs w:val="26"/>
        </w:rPr>
        <w:t xml:space="preserve">7) </w:t>
      </w:r>
      <w:proofErr w:type="spellStart"/>
      <w:r>
        <w:rPr>
          <w:rFonts w:ascii="Times New Roman" w:eastAsia="Times New Roman;Times New Roman" w:hAnsi="Times New Roman" w:cs="Times New Roman"/>
          <w:color w:val="000000" w:themeColor="text1"/>
          <w:sz w:val="26"/>
          <w:szCs w:val="26"/>
        </w:rPr>
        <w:t>dla</w:t>
      </w:r>
      <w:proofErr w:type="spellEnd"/>
      <w:r>
        <w:rPr>
          <w:rFonts w:ascii="Times New Roman" w:eastAsia="Times New Roman;Times New Roman" w:hAnsi="Times New Roman" w:cs="Times New Roman"/>
          <w:color w:val="000000" w:themeColor="text1"/>
          <w:sz w:val="26"/>
          <w:szCs w:val="26"/>
        </w:rPr>
        <w:t xml:space="preserve"> </w:t>
      </w:r>
      <w:proofErr w:type="spellStart"/>
      <w:r>
        <w:rPr>
          <w:rFonts w:ascii="Times New Roman" w:eastAsia="Times New Roman;Times New Roman" w:hAnsi="Times New Roman" w:cs="Times New Roman"/>
          <w:color w:val="000000" w:themeColor="text1"/>
          <w:sz w:val="26"/>
          <w:szCs w:val="26"/>
        </w:rPr>
        <w:t>dróg</w:t>
      </w:r>
      <w:proofErr w:type="spellEnd"/>
      <w:r>
        <w:rPr>
          <w:rFonts w:ascii="Times New Roman" w:eastAsia="Times New Roman;Times New Roman" w:hAnsi="Times New Roman" w:cs="Times New Roman"/>
          <w:color w:val="000000" w:themeColor="text1"/>
          <w:sz w:val="26"/>
          <w:szCs w:val="26"/>
        </w:rPr>
        <w:t xml:space="preserve"> </w:t>
      </w:r>
      <w:proofErr w:type="spellStart"/>
      <w:r>
        <w:rPr>
          <w:rFonts w:ascii="Times New Roman" w:eastAsia="Times New Roman;Times New Roman" w:hAnsi="Times New Roman" w:cs="Times New Roman"/>
          <w:color w:val="000000" w:themeColor="text1"/>
          <w:sz w:val="26"/>
          <w:szCs w:val="26"/>
        </w:rPr>
        <w:t>wewnętrznych</w:t>
      </w:r>
      <w:proofErr w:type="spellEnd"/>
      <w:r>
        <w:rPr>
          <w:rFonts w:ascii="Times New Roman" w:eastAsia="Times New Roman;Times New Roman" w:hAnsi="Times New Roman" w:cs="Times New Roman"/>
          <w:color w:val="000000" w:themeColor="text1"/>
          <w:sz w:val="26"/>
          <w:szCs w:val="26"/>
        </w:rPr>
        <w:t xml:space="preserve"> </w:t>
      </w:r>
      <w:r>
        <w:rPr>
          <w:rFonts w:ascii="Times New Roman" w:eastAsia="Times New Roman;Times New Roman" w:hAnsi="Times New Roman" w:cs="Times New Roman"/>
          <w:b/>
          <w:bCs/>
          <w:color w:val="000000" w:themeColor="text1"/>
          <w:sz w:val="26"/>
          <w:szCs w:val="26"/>
        </w:rPr>
        <w:t>(W)</w:t>
      </w:r>
    </w:p>
    <w:tbl>
      <w:tblPr>
        <w:tblW w:w="10368" w:type="dxa"/>
        <w:tblInd w:w="-238" w:type="dxa"/>
        <w:tblLayout w:type="fixed"/>
        <w:tblCellMar>
          <w:left w:w="70" w:type="dxa"/>
          <w:right w:w="70" w:type="dxa"/>
        </w:tblCellMar>
        <w:tblLook w:val="04A0" w:firstRow="1" w:lastRow="0" w:firstColumn="1" w:lastColumn="0" w:noHBand="0" w:noVBand="1"/>
      </w:tblPr>
      <w:tblGrid>
        <w:gridCol w:w="636"/>
        <w:gridCol w:w="1162"/>
        <w:gridCol w:w="1437"/>
        <w:gridCol w:w="1241"/>
        <w:gridCol w:w="1275"/>
        <w:gridCol w:w="1225"/>
        <w:gridCol w:w="3392"/>
      </w:tblGrid>
      <w:tr w:rsidR="00D375B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Lp.</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Symbol odcinka drogi, oznaczony na rysunku planu</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kategoria drogi</w:t>
            </w:r>
          </w:p>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(zarządca drogi)</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Klasa</w:t>
            </w:r>
          </w:p>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drogi</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pStyle w:val="Nagwek4"/>
              <w:widowControl w:val="0"/>
              <w:numPr>
                <w:ilvl w:val="3"/>
                <w:numId w:val="79"/>
              </w:numPr>
              <w:jc w:val="center"/>
              <w:rPr>
                <w:rFonts w:ascii="Times New Roman" w:hAnsi="Times New Roman" w:cs="Times New Roman"/>
                <w:b/>
                <w:bCs/>
                <w:i w:val="0"/>
                <w:color w:val="000000" w:themeColor="text1"/>
                <w:lang w:val="pl-PL"/>
              </w:rPr>
            </w:pPr>
            <w:r>
              <w:rPr>
                <w:rFonts w:ascii="Times New Roman" w:hAnsi="Times New Roman" w:cs="Times New Roman"/>
                <w:b/>
                <w:bCs/>
                <w:i w:val="0"/>
                <w:color w:val="000000" w:themeColor="text1"/>
                <w:lang w:val="pl-PL"/>
              </w:rPr>
              <w:t>Szerokość</w:t>
            </w:r>
          </w:p>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w liniach rozgranicza-</w:t>
            </w:r>
            <w:proofErr w:type="spellStart"/>
            <w:r>
              <w:rPr>
                <w:rFonts w:ascii="Times New Roman" w:hAnsi="Times New Roman" w:cs="Times New Roman"/>
                <w:b/>
                <w:bCs/>
                <w:color w:val="000000" w:themeColor="text1"/>
                <w:lang w:val="pl-PL"/>
              </w:rPr>
              <w:t>jących</w:t>
            </w:r>
            <w:proofErr w:type="spellEnd"/>
            <w:r>
              <w:rPr>
                <w:rFonts w:ascii="Times New Roman" w:hAnsi="Times New Roman" w:cs="Times New Roman"/>
                <w:b/>
                <w:bCs/>
                <w:color w:val="000000" w:themeColor="text1"/>
                <w:lang w:val="pl-PL"/>
              </w:rPr>
              <w:t xml:space="preserve"> [m]</w:t>
            </w:r>
          </w:p>
          <w:p w:rsidR="00D375BC" w:rsidRDefault="00D375BC">
            <w:pPr>
              <w:widowControl w:val="0"/>
              <w:jc w:val="center"/>
              <w:rPr>
                <w:rFonts w:ascii="Times New Roman" w:hAnsi="Times New Roman" w:cs="Times New Roman"/>
                <w:b/>
                <w:bCs/>
                <w:color w:val="000000" w:themeColor="text1"/>
                <w:lang w:val="pl-PL"/>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Minimalna</w:t>
            </w:r>
          </w:p>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szerokość jezdni [m]</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5BC" w:rsidRDefault="00FE5252">
            <w:pPr>
              <w:widowControl w:val="0"/>
              <w:jc w:val="center"/>
              <w:rPr>
                <w:rFonts w:ascii="Times New Roman" w:hAnsi="Times New Roman" w:cs="Times New Roman"/>
                <w:b/>
                <w:bCs/>
                <w:color w:val="000000" w:themeColor="text1"/>
                <w:lang w:val="pl-PL"/>
              </w:rPr>
            </w:pPr>
            <w:r>
              <w:rPr>
                <w:rFonts w:ascii="Times New Roman" w:hAnsi="Times New Roman" w:cs="Times New Roman"/>
                <w:b/>
                <w:bCs/>
                <w:color w:val="000000" w:themeColor="text1"/>
                <w:lang w:val="pl-PL"/>
              </w:rPr>
              <w:t>Uwagi</w:t>
            </w:r>
          </w:p>
        </w:tc>
      </w:tr>
      <w:tr w:rsidR="00D375BC" w:rsidRPr="00875084">
        <w:tc>
          <w:tcPr>
            <w:tcW w:w="635"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2"/>
              </w:numPr>
              <w:snapToGrid w:val="0"/>
              <w:ind w:left="737" w:right="170" w:hanging="624"/>
              <w:jc w:val="center"/>
              <w:rPr>
                <w:rFonts w:ascii="Times New Roman" w:hAnsi="Times New Roman" w:cs="Times New Roman"/>
                <w:color w:val="000000" w:themeColor="text1"/>
                <w:lang w:val="pl-PL"/>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1KDW</w:t>
            </w:r>
          </w:p>
        </w:tc>
        <w:tc>
          <w:tcPr>
            <w:tcW w:w="14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 xml:space="preserve">droga </w:t>
            </w:r>
            <w:r>
              <w:rPr>
                <w:rFonts w:ascii="Times New Roman" w:eastAsia="SimSun" w:hAnsi="Times New Roman" w:cs="Times New Roman"/>
                <w:color w:val="000000" w:themeColor="text1"/>
                <w:lang w:val="pl-PL"/>
              </w:rPr>
              <w:t>prywatna</w:t>
            </w:r>
          </w:p>
        </w:tc>
        <w:tc>
          <w:tcPr>
            <w:tcW w:w="124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wewnętrzna</w:t>
            </w:r>
          </w:p>
        </w:tc>
        <w:tc>
          <w:tcPr>
            <w:tcW w:w="1275"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225"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392"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xml:space="preserve">Rozbudowa drogi po śladzie istniejącej drogi transportu rolnego. Poszerzenie do 17 m odcinka od strony 1 KDG. Odcinek w całości znajduje się w sołectwie </w:t>
            </w:r>
            <w:r>
              <w:rPr>
                <w:rFonts w:ascii="Times New Roman" w:eastAsia="SimSun" w:hAnsi="Times New Roman" w:cs="Times New Roman"/>
                <w:color w:val="000000" w:themeColor="text1"/>
                <w:lang w:val="pl-PL"/>
              </w:rPr>
              <w:t>Trębowiec</w:t>
            </w:r>
            <w:r>
              <w:rPr>
                <w:rFonts w:ascii="Times New Roman" w:hAnsi="Times New Roman" w:cs="Times New Roman"/>
                <w:color w:val="000000" w:themeColor="text1"/>
                <w:lang w:val="pl-PL"/>
              </w:rPr>
              <w:t>.</w:t>
            </w:r>
          </w:p>
        </w:tc>
      </w:tr>
      <w:tr w:rsidR="00D375BC">
        <w:tc>
          <w:tcPr>
            <w:tcW w:w="635" w:type="dxa"/>
            <w:tcBorders>
              <w:top w:val="single" w:sz="4" w:space="0" w:color="000000"/>
              <w:left w:val="single" w:sz="4" w:space="0" w:color="000000"/>
              <w:bottom w:val="single" w:sz="4" w:space="0" w:color="000000"/>
              <w:right w:val="single" w:sz="4" w:space="0" w:color="000000"/>
            </w:tcBorders>
            <w:vAlign w:val="center"/>
          </w:tcPr>
          <w:p w:rsidR="00D375BC" w:rsidRDefault="00D375BC">
            <w:pPr>
              <w:widowControl w:val="0"/>
              <w:numPr>
                <w:ilvl w:val="0"/>
                <w:numId w:val="82"/>
              </w:numPr>
              <w:snapToGrid w:val="0"/>
              <w:ind w:left="737" w:right="170" w:hanging="624"/>
              <w:jc w:val="center"/>
              <w:rPr>
                <w:rFonts w:ascii="Times New Roman" w:hAnsi="Times New Roman" w:cs="Times New Roman"/>
                <w:color w:val="000000" w:themeColor="text1"/>
                <w:lang w:val="pl-PL"/>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2KDW</w:t>
            </w:r>
          </w:p>
        </w:tc>
        <w:tc>
          <w:tcPr>
            <w:tcW w:w="14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 xml:space="preserve">droga </w:t>
            </w:r>
            <w:r>
              <w:rPr>
                <w:rFonts w:ascii="Times New Roman" w:eastAsia="SimSun" w:hAnsi="Times New Roman" w:cs="Times New Roman"/>
                <w:color w:val="000000" w:themeColor="text1"/>
                <w:lang w:val="pl-PL"/>
              </w:rPr>
              <w:t>prywatna</w:t>
            </w:r>
          </w:p>
        </w:tc>
        <w:tc>
          <w:tcPr>
            <w:tcW w:w="124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wewnętrzna</w:t>
            </w:r>
          </w:p>
        </w:tc>
        <w:tc>
          <w:tcPr>
            <w:tcW w:w="1275"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hAnsi="Times New Roman" w:cs="Times New Roman"/>
                <w:color w:val="000000" w:themeColor="text1"/>
                <w:lang w:val="pl-PL"/>
              </w:rPr>
              <w:t>wg rysunku planu</w:t>
            </w:r>
          </w:p>
        </w:tc>
        <w:tc>
          <w:tcPr>
            <w:tcW w:w="1225"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392"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xml:space="preserve">Rozbudowa drogi po śladzie istniejącej drogi. Poszerzenie od 6 do 9 m odcinka od strony terenu RU. Odcinek w całości znajduje się w sołectwie </w:t>
            </w:r>
            <w:r>
              <w:rPr>
                <w:rFonts w:ascii="Times New Roman" w:eastAsia="SimSun" w:hAnsi="Times New Roman" w:cs="Times New Roman"/>
                <w:color w:val="000000" w:themeColor="text1"/>
                <w:lang w:val="pl-PL"/>
              </w:rPr>
              <w:t>Małyszyn.</w:t>
            </w:r>
          </w:p>
        </w:tc>
      </w:tr>
      <w:tr w:rsidR="00D375BC">
        <w:trPr>
          <w:trHeight w:val="795"/>
        </w:trPr>
        <w:tc>
          <w:tcPr>
            <w:tcW w:w="635"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ind w:left="737" w:right="170" w:hanging="624"/>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3</w:t>
            </w:r>
          </w:p>
        </w:tc>
        <w:tc>
          <w:tcPr>
            <w:tcW w:w="116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3KDW</w:t>
            </w:r>
          </w:p>
        </w:tc>
        <w:tc>
          <w:tcPr>
            <w:tcW w:w="14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 xml:space="preserve">droga </w:t>
            </w:r>
            <w:r>
              <w:rPr>
                <w:rFonts w:ascii="Times New Roman" w:eastAsia="SimSun" w:hAnsi="Times New Roman" w:cs="Times New Roman"/>
                <w:color w:val="000000" w:themeColor="text1"/>
                <w:lang w:val="pl-PL"/>
              </w:rPr>
              <w:t>prywatna</w:t>
            </w:r>
          </w:p>
        </w:tc>
        <w:tc>
          <w:tcPr>
            <w:tcW w:w="124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wewnętrzna</w:t>
            </w:r>
          </w:p>
        </w:tc>
        <w:tc>
          <w:tcPr>
            <w:tcW w:w="1275"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rPr>
            </w:pPr>
            <w:r>
              <w:rPr>
                <w:rFonts w:ascii="Times New Roman" w:eastAsia="SimSun" w:hAnsi="Times New Roman" w:cs="Times New Roman"/>
                <w:color w:val="000000" w:themeColor="text1"/>
                <w:lang w:val="pl-PL"/>
              </w:rPr>
              <w:t>6</w:t>
            </w:r>
            <w:r>
              <w:rPr>
                <w:rFonts w:ascii="Times New Roman" w:hAnsi="Times New Roman" w:cs="Times New Roman"/>
                <w:color w:val="000000" w:themeColor="text1"/>
                <w:lang w:val="pl-PL"/>
              </w:rPr>
              <w:t>,0</w:t>
            </w:r>
          </w:p>
        </w:tc>
        <w:tc>
          <w:tcPr>
            <w:tcW w:w="1225"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392"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xml:space="preserve">Rozbudowa drogi po śladzie istniejącej drogi transportu rolnego. Odcinek w całości znajduje się w sołectwie </w:t>
            </w:r>
            <w:r>
              <w:rPr>
                <w:rFonts w:ascii="Times New Roman" w:eastAsia="SimSun" w:hAnsi="Times New Roman" w:cs="Times New Roman"/>
                <w:color w:val="000000" w:themeColor="text1"/>
                <w:lang w:val="pl-PL"/>
              </w:rPr>
              <w:t>Mirzec II.</w:t>
            </w:r>
          </w:p>
        </w:tc>
      </w:tr>
      <w:tr w:rsidR="00D375BC" w:rsidRPr="00875084">
        <w:trPr>
          <w:trHeight w:val="690"/>
        </w:trPr>
        <w:tc>
          <w:tcPr>
            <w:tcW w:w="635"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ind w:right="17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4</w:t>
            </w:r>
          </w:p>
        </w:tc>
        <w:tc>
          <w:tcPr>
            <w:tcW w:w="1162"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4 KDW</w:t>
            </w:r>
          </w:p>
        </w:tc>
        <w:tc>
          <w:tcPr>
            <w:tcW w:w="1437"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droga prywatna</w:t>
            </w:r>
          </w:p>
        </w:tc>
        <w:tc>
          <w:tcPr>
            <w:tcW w:w="1241"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snapToGrid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wewnętrzna</w:t>
            </w:r>
          </w:p>
        </w:tc>
        <w:tc>
          <w:tcPr>
            <w:tcW w:w="1275"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hAnsi="Times New Roman" w:cs="Times New Roman"/>
                <w:color w:val="000000" w:themeColor="text1"/>
                <w:lang w:val="pl-PL"/>
              </w:rPr>
            </w:pPr>
            <w:r>
              <w:rPr>
                <w:rFonts w:ascii="Times New Roman" w:hAnsi="Times New Roman" w:cs="Times New Roman"/>
                <w:color w:val="000000" w:themeColor="text1"/>
                <w:lang w:val="pl-PL"/>
              </w:rPr>
              <w:t>wg rysunku planu</w:t>
            </w:r>
          </w:p>
        </w:tc>
        <w:tc>
          <w:tcPr>
            <w:tcW w:w="1225" w:type="dxa"/>
            <w:tcBorders>
              <w:top w:val="single" w:sz="4" w:space="0" w:color="000000"/>
              <w:left w:val="single" w:sz="4" w:space="0" w:color="000000"/>
              <w:bottom w:val="single" w:sz="4" w:space="0" w:color="000000"/>
              <w:right w:val="single" w:sz="4" w:space="0" w:color="000000"/>
            </w:tcBorders>
            <w:vAlign w:val="center"/>
          </w:tcPr>
          <w:p w:rsidR="00D375BC" w:rsidRDefault="00FE5252">
            <w:pPr>
              <w:widowControl w:val="0"/>
              <w:jc w:val="center"/>
              <w:rPr>
                <w:rFonts w:ascii="Times New Roman" w:eastAsia="SimSun" w:hAnsi="Times New Roman" w:cs="Times New Roman"/>
                <w:color w:val="000000" w:themeColor="text1"/>
                <w:lang w:val="pl-PL"/>
              </w:rPr>
            </w:pPr>
            <w:r>
              <w:rPr>
                <w:rFonts w:ascii="Times New Roman" w:eastAsia="SimSun" w:hAnsi="Times New Roman" w:cs="Times New Roman"/>
                <w:color w:val="000000" w:themeColor="text1"/>
                <w:lang w:val="pl-PL"/>
              </w:rPr>
              <w:t>3,5</w:t>
            </w:r>
          </w:p>
        </w:tc>
        <w:tc>
          <w:tcPr>
            <w:tcW w:w="3392" w:type="dxa"/>
            <w:tcBorders>
              <w:top w:val="single" w:sz="4" w:space="0" w:color="000000"/>
              <w:left w:val="single" w:sz="4" w:space="0" w:color="000000"/>
              <w:bottom w:val="single" w:sz="4" w:space="0" w:color="000000"/>
              <w:right w:val="single" w:sz="4" w:space="0" w:color="000000"/>
            </w:tcBorders>
          </w:tcPr>
          <w:p w:rsidR="00D375BC" w:rsidRDefault="00FE5252">
            <w:pPr>
              <w:widowControl w:val="0"/>
              <w:snapToGrid w:val="0"/>
              <w:jc w:val="both"/>
              <w:rPr>
                <w:rFonts w:ascii="Times New Roman" w:hAnsi="Times New Roman" w:cs="Times New Roman"/>
                <w:color w:val="000000" w:themeColor="text1"/>
                <w:lang w:val="pl-PL"/>
              </w:rPr>
            </w:pPr>
            <w:r>
              <w:rPr>
                <w:rFonts w:ascii="Times New Roman" w:eastAsia="SimSun" w:hAnsi="Times New Roman" w:cs="Times New Roman"/>
                <w:color w:val="000000" w:themeColor="text1"/>
                <w:lang w:val="pl-PL"/>
              </w:rPr>
              <w:t>Droga znajduje się w sołectwie Mirzec I</w:t>
            </w:r>
          </w:p>
        </w:tc>
      </w:tr>
    </w:tbl>
    <w:p w:rsidR="00D375BC" w:rsidRDefault="00FE5252">
      <w:pPr>
        <w:tabs>
          <w:tab w:val="left" w:pos="0"/>
        </w:tabs>
        <w:spacing w:before="120" w:after="120"/>
        <w:ind w:left="567"/>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lastRenderedPageBreak/>
        <w:t>8) dla dróg dojazdowych KDD, ustala się następujące warunki funkcjonalno-techniczne:</w:t>
      </w:r>
    </w:p>
    <w:p w:rsidR="00D375BC" w:rsidRDefault="00FE5252">
      <w:pPr>
        <w:numPr>
          <w:ilvl w:val="0"/>
          <w:numId w:val="83"/>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dla dróg, przebiegających w terenach zabudowanych szerokość docelowa w liniach rozgraniczających wynosi minimum 10,0 m, za wyjątkiem punktowych przewężeń ze względu na istniejące uwarunkowania, zwartą zabudowę, wartościowe zagospodarowanie, trudne warunki terenowe itp.,</w:t>
      </w:r>
    </w:p>
    <w:p w:rsidR="00D375BC" w:rsidRDefault="00FE5252">
      <w:pPr>
        <w:numPr>
          <w:ilvl w:val="0"/>
          <w:numId w:val="83"/>
        </w:numPr>
        <w:ind w:hanging="283"/>
        <w:jc w:val="both"/>
        <w:rPr>
          <w:rFonts w:ascii="Times New Roman" w:hAnsi="Times New Roman" w:cs="Times New Roman"/>
          <w:color w:val="000000" w:themeColor="text1"/>
          <w:sz w:val="26"/>
          <w:szCs w:val="26"/>
          <w:lang w:val="pl-PL"/>
        </w:rPr>
      </w:pPr>
      <w:proofErr w:type="spellStart"/>
      <w:r>
        <w:rPr>
          <w:rFonts w:ascii="Times New Roman" w:hAnsi="Times New Roman" w:cs="Times New Roman"/>
          <w:color w:val="000000" w:themeColor="text1"/>
          <w:sz w:val="26"/>
          <w:szCs w:val="26"/>
        </w:rPr>
        <w:t>szerokość</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jezdni</w:t>
      </w:r>
      <w:proofErr w:type="spellEnd"/>
      <w:r>
        <w:rPr>
          <w:rFonts w:ascii="Times New Roman" w:hAnsi="Times New Roman" w:cs="Times New Roman"/>
          <w:color w:val="000000" w:themeColor="text1"/>
          <w:sz w:val="26"/>
          <w:szCs w:val="26"/>
        </w:rPr>
        <w:t xml:space="preserve"> minimum 5,0 m,</w:t>
      </w:r>
    </w:p>
    <w:p w:rsidR="00D375BC" w:rsidRDefault="00FE5252">
      <w:pPr>
        <w:tabs>
          <w:tab w:val="left" w:pos="0"/>
        </w:tabs>
        <w:spacing w:before="120" w:after="120"/>
        <w:ind w:left="567"/>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9) dla dróg dojazdowych /1KDD</w:t>
      </w:r>
      <w:r w:rsidR="002546BF">
        <w:rPr>
          <w:rFonts w:ascii="Times New Roman" w:hAnsi="Times New Roman" w:cs="Times New Roman"/>
          <w:color w:val="000000" w:themeColor="text1"/>
          <w:sz w:val="26"/>
          <w:szCs w:val="26"/>
          <w:lang w:val="pl-PL"/>
        </w:rPr>
        <w:t xml:space="preserve"> </w:t>
      </w:r>
      <w:r>
        <w:rPr>
          <w:rFonts w:ascii="Times New Roman" w:hAnsi="Times New Roman" w:cs="Times New Roman"/>
          <w:color w:val="000000" w:themeColor="text1"/>
          <w:sz w:val="26"/>
          <w:szCs w:val="26"/>
          <w:lang w:val="pl-PL"/>
        </w:rPr>
        <w:t xml:space="preserve">ustala się następujące warunki </w:t>
      </w:r>
      <w:proofErr w:type="spellStart"/>
      <w:r>
        <w:rPr>
          <w:rFonts w:ascii="Times New Roman" w:hAnsi="Times New Roman" w:cs="Times New Roman"/>
          <w:color w:val="000000" w:themeColor="text1"/>
          <w:sz w:val="26"/>
          <w:szCs w:val="26"/>
          <w:lang w:val="pl-PL"/>
        </w:rPr>
        <w:t>funkcjonalno</w:t>
      </w:r>
      <w:proofErr w:type="spellEnd"/>
      <w:r>
        <w:rPr>
          <w:rFonts w:ascii="Times New Roman" w:hAnsi="Times New Roman" w:cs="Times New Roman"/>
          <w:color w:val="000000" w:themeColor="text1"/>
          <w:sz w:val="26"/>
          <w:szCs w:val="26"/>
          <w:lang w:val="pl-PL"/>
        </w:rPr>
        <w:t xml:space="preserve"> –techniczne:</w:t>
      </w:r>
    </w:p>
    <w:p w:rsidR="00D375BC" w:rsidRDefault="00FE5252">
      <w:pPr>
        <w:numPr>
          <w:ilvl w:val="0"/>
          <w:numId w:val="84"/>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minimalna szerokość w liniach rozgraniczających 6m, dla drogi 52/1KDD-5m,</w:t>
      </w:r>
    </w:p>
    <w:p w:rsidR="00D375BC" w:rsidRDefault="00FE5252">
      <w:pPr>
        <w:numPr>
          <w:ilvl w:val="0"/>
          <w:numId w:val="84"/>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 xml:space="preserve">minimalna szerokość jezdni przy etapowaniu inwestycji </w:t>
      </w:r>
      <w:r w:rsidR="002546BF">
        <w:rPr>
          <w:rFonts w:ascii="Times New Roman" w:hAnsi="Times New Roman" w:cs="Times New Roman"/>
          <w:color w:val="000000" w:themeColor="text1"/>
          <w:sz w:val="26"/>
          <w:szCs w:val="26"/>
          <w:lang w:val="pl-PL"/>
        </w:rPr>
        <w:t xml:space="preserve"> </w:t>
      </w:r>
      <w:r>
        <w:rPr>
          <w:rFonts w:ascii="Times New Roman" w:hAnsi="Times New Roman" w:cs="Times New Roman"/>
          <w:color w:val="000000" w:themeColor="text1"/>
          <w:sz w:val="26"/>
          <w:szCs w:val="26"/>
          <w:lang w:val="pl-PL"/>
        </w:rPr>
        <w:t>3,5m.</w:t>
      </w:r>
    </w:p>
    <w:p w:rsidR="00D375BC" w:rsidRDefault="00D375BC">
      <w:pPr>
        <w:tabs>
          <w:tab w:val="left" w:pos="227"/>
        </w:tabs>
        <w:ind w:left="227"/>
        <w:jc w:val="both"/>
        <w:rPr>
          <w:rFonts w:ascii="Times New Roman" w:hAnsi="Times New Roman" w:cs="Times New Roman"/>
          <w:color w:val="000000" w:themeColor="text1"/>
          <w:sz w:val="26"/>
          <w:szCs w:val="26"/>
          <w:lang w:val="pl-PL"/>
        </w:rPr>
      </w:pPr>
    </w:p>
    <w:p w:rsidR="00D375BC" w:rsidRDefault="00FE5252">
      <w:pPr>
        <w:tabs>
          <w:tab w:val="left" w:pos="227"/>
        </w:tabs>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5. W uzasadnionych  przypadkach , możliwe są odstępstwa od wymienionych w ust. 4 zasad i parametrów, na podstawie warunków technicznych określonych przez zarządcę drogi.</w:t>
      </w:r>
    </w:p>
    <w:p w:rsidR="00D375BC" w:rsidRDefault="00FE5252">
      <w:pPr>
        <w:tabs>
          <w:tab w:val="left" w:pos="0"/>
        </w:tabs>
        <w:spacing w:before="240" w:after="120"/>
        <w:jc w:val="both"/>
        <w:rPr>
          <w:rFonts w:ascii="Times New Roman" w:hAnsi="Times New Roman" w:cs="Times New Roman"/>
          <w:color w:val="000000" w:themeColor="text1"/>
          <w:sz w:val="26"/>
          <w:szCs w:val="26"/>
          <w:lang w:val="pl-PL"/>
        </w:rPr>
      </w:pPr>
      <w:r>
        <w:rPr>
          <w:rFonts w:ascii="Times New Roman" w:hAnsi="Times New Roman" w:cs="Times New Roman"/>
          <w:b/>
          <w:color w:val="000000" w:themeColor="text1"/>
          <w:sz w:val="26"/>
          <w:szCs w:val="26"/>
          <w:lang w:val="pl-PL"/>
        </w:rPr>
        <w:t>6.</w:t>
      </w:r>
      <w:r>
        <w:rPr>
          <w:rFonts w:ascii="Times New Roman" w:hAnsi="Times New Roman" w:cs="Times New Roman"/>
          <w:color w:val="000000" w:themeColor="text1"/>
          <w:sz w:val="26"/>
          <w:szCs w:val="26"/>
          <w:lang w:val="pl-PL"/>
        </w:rPr>
        <w:t xml:space="preserve"> Do czasu realizacji rozbudowy istniejących dróg w liniach rozgraniczających określonych na rysunku planu, dopuszcza się ich przebudowę w granicach istniejącego pasa drogowego; dopuszcza się etapowanie inwestycji drogowych, </w:t>
      </w:r>
    </w:p>
    <w:p w:rsidR="00D375BC" w:rsidRDefault="00FE5252">
      <w:pPr>
        <w:tabs>
          <w:tab w:val="left" w:pos="0"/>
        </w:tabs>
        <w:spacing w:before="240" w:after="120"/>
        <w:jc w:val="both"/>
        <w:rPr>
          <w:rFonts w:ascii="Times New Roman" w:hAnsi="Times New Roman" w:cs="Times New Roman"/>
          <w:color w:val="000000" w:themeColor="text1"/>
          <w:sz w:val="26"/>
          <w:szCs w:val="26"/>
          <w:lang w:val="pl-PL"/>
        </w:rPr>
      </w:pPr>
      <w:r>
        <w:rPr>
          <w:rFonts w:ascii="Times New Roman" w:hAnsi="Times New Roman" w:cs="Times New Roman"/>
          <w:b/>
          <w:bCs/>
          <w:color w:val="000000" w:themeColor="text1"/>
          <w:sz w:val="26"/>
          <w:szCs w:val="26"/>
          <w:lang w:val="pl-PL"/>
        </w:rPr>
        <w:t>7.</w:t>
      </w:r>
      <w:r>
        <w:rPr>
          <w:rFonts w:ascii="Times New Roman" w:hAnsi="Times New Roman" w:cs="Times New Roman"/>
          <w:color w:val="000000" w:themeColor="text1"/>
          <w:sz w:val="26"/>
          <w:szCs w:val="26"/>
          <w:lang w:val="pl-PL"/>
        </w:rPr>
        <w:t xml:space="preserve"> Do czasu wydzielenia działek gruntu pod rozbudowę drogi, dopuszcza się realizację ogrodzenia od strony drogi publicznej w granicy własności.</w:t>
      </w:r>
    </w:p>
    <w:p w:rsidR="00D375BC" w:rsidRDefault="00FE5252">
      <w:pPr>
        <w:tabs>
          <w:tab w:val="left" w:pos="0"/>
          <w:tab w:val="left" w:pos="425"/>
        </w:tabs>
        <w:spacing w:before="240" w:after="120"/>
        <w:jc w:val="both"/>
        <w:rPr>
          <w:rFonts w:ascii="Times New Roman" w:hAnsi="Times New Roman" w:cs="Times New Roman"/>
          <w:color w:val="000000" w:themeColor="text1"/>
          <w:sz w:val="26"/>
          <w:szCs w:val="26"/>
          <w:lang w:val="pl-PL"/>
        </w:rPr>
      </w:pPr>
      <w:r>
        <w:rPr>
          <w:rFonts w:ascii="Times New Roman" w:hAnsi="Times New Roman" w:cs="Times New Roman"/>
          <w:b/>
          <w:color w:val="000000" w:themeColor="text1"/>
          <w:sz w:val="26"/>
          <w:szCs w:val="26"/>
          <w:lang w:val="pl-PL"/>
        </w:rPr>
        <w:t>8</w:t>
      </w:r>
      <w:r>
        <w:rPr>
          <w:rFonts w:ascii="Times New Roman" w:hAnsi="Times New Roman" w:cs="Times New Roman"/>
          <w:color w:val="000000" w:themeColor="text1"/>
          <w:sz w:val="26"/>
          <w:szCs w:val="26"/>
          <w:lang w:val="pl-PL"/>
        </w:rPr>
        <w:t>. Drogi oznaczone na rysunku planu symbolem KDW stanowią drogi niepubliczne wewnętrzne; utrzymuje się je jako istniejące (w obecnych parametrach), a projektowane winny posiadać szerokość minimum 5,0 m.</w:t>
      </w:r>
    </w:p>
    <w:p w:rsidR="00D375BC" w:rsidRDefault="00FE5252">
      <w:pPr>
        <w:tabs>
          <w:tab w:val="left" w:pos="0"/>
          <w:tab w:val="left" w:pos="425"/>
        </w:tabs>
        <w:spacing w:before="240" w:after="120"/>
        <w:jc w:val="both"/>
        <w:rPr>
          <w:rFonts w:ascii="Times New Roman" w:hAnsi="Times New Roman" w:cs="Times New Roman"/>
          <w:color w:val="000000" w:themeColor="text1"/>
          <w:sz w:val="26"/>
          <w:szCs w:val="26"/>
          <w:lang w:val="pl-PL"/>
        </w:rPr>
      </w:pPr>
      <w:r>
        <w:rPr>
          <w:rFonts w:ascii="Times New Roman" w:hAnsi="Times New Roman" w:cs="Times New Roman"/>
          <w:b/>
          <w:color w:val="000000" w:themeColor="text1"/>
          <w:sz w:val="26"/>
          <w:szCs w:val="26"/>
          <w:lang w:val="pl-PL"/>
        </w:rPr>
        <w:t>9</w:t>
      </w:r>
      <w:r>
        <w:rPr>
          <w:rFonts w:ascii="Times New Roman" w:hAnsi="Times New Roman" w:cs="Times New Roman"/>
          <w:color w:val="000000" w:themeColor="text1"/>
          <w:sz w:val="26"/>
          <w:szCs w:val="26"/>
          <w:lang w:val="pl-PL"/>
        </w:rPr>
        <w:t>. Teren ciągu pieszego wyznaczonego w sołectwie Mirzec II, oznaczony na rysunku planu symbolem CP, zaliczony do dróg publicznych i winien posiadać szerokość minimum 8 m.</w:t>
      </w:r>
    </w:p>
    <w:p w:rsidR="00D375BC" w:rsidRDefault="00FE5252">
      <w:pPr>
        <w:tabs>
          <w:tab w:val="left" w:pos="0"/>
          <w:tab w:val="left" w:pos="425"/>
        </w:tabs>
        <w:spacing w:before="240" w:after="120"/>
        <w:jc w:val="both"/>
        <w:rPr>
          <w:rFonts w:ascii="Times New Roman" w:hAnsi="Times New Roman" w:cs="Times New Roman"/>
          <w:color w:val="000000" w:themeColor="text1"/>
          <w:sz w:val="26"/>
          <w:szCs w:val="26"/>
          <w:lang w:val="pl-PL"/>
        </w:rPr>
      </w:pPr>
      <w:r>
        <w:rPr>
          <w:rFonts w:ascii="Times New Roman" w:hAnsi="Times New Roman" w:cs="Times New Roman"/>
          <w:b/>
          <w:color w:val="000000" w:themeColor="text1"/>
          <w:sz w:val="26"/>
          <w:szCs w:val="26"/>
          <w:lang w:val="pl-PL"/>
        </w:rPr>
        <w:t>10</w:t>
      </w:r>
      <w:r>
        <w:rPr>
          <w:rFonts w:ascii="Times New Roman" w:hAnsi="Times New Roman" w:cs="Times New Roman"/>
          <w:color w:val="000000" w:themeColor="text1"/>
          <w:sz w:val="26"/>
          <w:szCs w:val="26"/>
          <w:lang w:val="pl-PL"/>
        </w:rPr>
        <w:t>.Pozostałe drogi niewyznaczone na rysunku planu lub nieoznaczone symbolem literowym na terenach leśnych, rolnych oraz dojazdy do nich - utrzymuje się zgodnie z ich istniejącym przebiegiem jako drogi transportu rolnego i leśnego.</w:t>
      </w:r>
    </w:p>
    <w:p w:rsidR="00D375BC" w:rsidRDefault="00FE5252">
      <w:pPr>
        <w:tabs>
          <w:tab w:val="left" w:pos="0"/>
          <w:tab w:val="left" w:pos="425"/>
        </w:tabs>
        <w:spacing w:before="240" w:after="240"/>
        <w:jc w:val="both"/>
        <w:rPr>
          <w:rFonts w:ascii="Times New Roman" w:hAnsi="Times New Roman" w:cs="Times New Roman"/>
          <w:color w:val="000000" w:themeColor="text1"/>
          <w:sz w:val="26"/>
          <w:szCs w:val="26"/>
          <w:lang w:val="pl-PL"/>
        </w:rPr>
      </w:pPr>
      <w:r>
        <w:rPr>
          <w:rFonts w:ascii="Times New Roman" w:hAnsi="Times New Roman" w:cs="Times New Roman"/>
          <w:b/>
          <w:color w:val="000000" w:themeColor="text1"/>
          <w:sz w:val="26"/>
          <w:szCs w:val="26"/>
          <w:lang w:val="pl-PL"/>
        </w:rPr>
        <w:t>11</w:t>
      </w:r>
      <w:r>
        <w:rPr>
          <w:rFonts w:ascii="Times New Roman" w:hAnsi="Times New Roman" w:cs="Times New Roman"/>
          <w:color w:val="000000" w:themeColor="text1"/>
          <w:sz w:val="26"/>
          <w:szCs w:val="26"/>
          <w:lang w:val="pl-PL"/>
        </w:rPr>
        <w:t>.Dla terenów zabudowy zagrodowej i mieszkaniowej rozproszonej zachowuje się istniejącą obsługę komunikacyjną,  niewyznaczoną  na rysunku planu;</w:t>
      </w:r>
    </w:p>
    <w:p w:rsidR="00D375BC" w:rsidRDefault="00FE5252">
      <w:pPr>
        <w:pStyle w:val="Tekstpodstawowywcity"/>
        <w:spacing w:line="240" w:lineRule="auto"/>
        <w:ind w:firstLine="0"/>
        <w:jc w:val="both"/>
        <w:rPr>
          <w:rFonts w:ascii="Times New Roman" w:hAnsi="Times New Roman" w:cs="Times New Roman"/>
          <w:b/>
          <w:color w:val="000000" w:themeColor="text1"/>
          <w:sz w:val="26"/>
          <w:szCs w:val="26"/>
          <w:lang w:val="pl-PL"/>
        </w:rPr>
      </w:pPr>
      <w:r>
        <w:rPr>
          <w:rFonts w:ascii="Times New Roman" w:hAnsi="Times New Roman" w:cs="Times New Roman"/>
          <w:b/>
          <w:color w:val="000000" w:themeColor="text1"/>
          <w:sz w:val="26"/>
          <w:szCs w:val="26"/>
          <w:lang w:val="pl-PL"/>
        </w:rPr>
        <w:t>§37.1.</w:t>
      </w:r>
      <w:r>
        <w:rPr>
          <w:rFonts w:ascii="Times New Roman" w:hAnsi="Times New Roman" w:cs="Times New Roman"/>
          <w:color w:val="000000" w:themeColor="text1"/>
          <w:sz w:val="26"/>
          <w:szCs w:val="26"/>
          <w:lang w:val="pl-PL"/>
        </w:rPr>
        <w:t xml:space="preserve"> Na terenach przeznaczonych pod drogi publiczne, ustala się następujące zasady zagospodarowania:</w:t>
      </w:r>
    </w:p>
    <w:p w:rsidR="00D375BC" w:rsidRDefault="00FE5252">
      <w:pPr>
        <w:numPr>
          <w:ilvl w:val="0"/>
          <w:numId w:val="85"/>
        </w:numPr>
        <w:spacing w:before="120" w:after="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lokalizację chodników po obu stronach jezdni lub jednostronnych w liniach rozgraniczających ulic przebiegających przez tereny zabudowane, z możliwością etapowania ich realizacji ;</w:t>
      </w:r>
    </w:p>
    <w:p w:rsidR="00D375BC" w:rsidRDefault="00FE5252">
      <w:pPr>
        <w:numPr>
          <w:ilvl w:val="0"/>
          <w:numId w:val="85"/>
        </w:numPr>
        <w:spacing w:before="120" w:after="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w liniach rozgraniczających ulic możliwość lokalizowania elementów małej architektury, jak słupy ogłoszeniowe, ławki i elementy dekoracyjne itp.;</w:t>
      </w:r>
    </w:p>
    <w:p w:rsidR="00D375BC" w:rsidRDefault="00FE5252">
      <w:pPr>
        <w:numPr>
          <w:ilvl w:val="0"/>
          <w:numId w:val="85"/>
        </w:numPr>
        <w:spacing w:before="120" w:after="24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w liniach rozgraniczających ulic możliwość lokalizacji zieleni z zachowaniem pola wymaganej widoczności.</w:t>
      </w:r>
    </w:p>
    <w:p w:rsidR="00D375BC" w:rsidRDefault="00FE5252">
      <w:pPr>
        <w:numPr>
          <w:ilvl w:val="0"/>
          <w:numId w:val="86"/>
        </w:numPr>
        <w:tabs>
          <w:tab w:val="left" w:pos="0"/>
        </w:tabs>
        <w:spacing w:before="240" w:after="240"/>
        <w:jc w:val="both"/>
        <w:rPr>
          <w:rFonts w:ascii="Times New Roman" w:hAnsi="Times New Roman" w:cs="Times New Roman"/>
          <w:sz w:val="26"/>
          <w:szCs w:val="26"/>
          <w:lang w:val="pl-PL"/>
        </w:rPr>
      </w:pPr>
      <w:r>
        <w:rPr>
          <w:rFonts w:ascii="Times New Roman" w:hAnsi="Times New Roman" w:cs="Times New Roman"/>
          <w:color w:val="000000" w:themeColor="text1"/>
          <w:sz w:val="26"/>
          <w:szCs w:val="26"/>
          <w:lang w:val="pl-PL"/>
        </w:rPr>
        <w:lastRenderedPageBreak/>
        <w:t>Nowe odcinki sieci wodociągowych, kanalizacji sanitarnej, sieci g</w:t>
      </w:r>
      <w:r>
        <w:rPr>
          <w:rFonts w:ascii="Times New Roman" w:hAnsi="Times New Roman" w:cs="Times New Roman"/>
          <w:sz w:val="26"/>
          <w:szCs w:val="26"/>
          <w:lang w:val="pl-PL"/>
        </w:rPr>
        <w:t>azowych, sieci elektroenergetycznych  i telekomunikacyjnych należy lokalizować w liniach rozgraniczających dróg poza pasami jezdni, z zachowaniem stref technicznych określonych w przepisach odrębnych. Lokalizacja sieci i urządzeń infrastruktury technicznej w pasach drogowych na warunkach określonych w przepisach odrębnych.</w:t>
      </w:r>
    </w:p>
    <w:p w:rsidR="00D375BC" w:rsidRDefault="00FE5252">
      <w:pPr>
        <w:spacing w:after="240"/>
        <w:jc w:val="both"/>
        <w:rPr>
          <w:rFonts w:ascii="Times New Roman" w:hAnsi="Times New Roman" w:cs="Times New Roman"/>
          <w:b/>
          <w:color w:val="000000" w:themeColor="text1"/>
          <w:sz w:val="26"/>
          <w:szCs w:val="26"/>
          <w:lang w:val="pl-PL"/>
        </w:rPr>
      </w:pPr>
      <w:r>
        <w:rPr>
          <w:rFonts w:ascii="Times New Roman" w:hAnsi="Times New Roman" w:cs="Times New Roman"/>
          <w:b/>
          <w:sz w:val="26"/>
          <w:szCs w:val="26"/>
          <w:lang w:val="pl-PL"/>
        </w:rPr>
        <w:t>§38.</w:t>
      </w:r>
      <w:r>
        <w:rPr>
          <w:rFonts w:ascii="Times New Roman" w:hAnsi="Times New Roman" w:cs="Times New Roman"/>
          <w:sz w:val="26"/>
          <w:szCs w:val="26"/>
          <w:lang w:val="pl-PL"/>
        </w:rPr>
        <w:t xml:space="preserve"> Plan ustala nieprzekraczalne  linie zabudowy od poszczególnych kategorii dróg na </w:t>
      </w:r>
      <w:r>
        <w:rPr>
          <w:rFonts w:ascii="Times New Roman" w:hAnsi="Times New Roman" w:cs="Times New Roman"/>
          <w:color w:val="000000" w:themeColor="text1"/>
          <w:sz w:val="26"/>
          <w:szCs w:val="26"/>
          <w:lang w:val="pl-PL"/>
        </w:rPr>
        <w:t>terenach przeznaczonych do zainwestowania, zgodnie z rysunkiem planu, (z uwzględnieniem ustaleń §11), a na terenach niezainwestowanych, o ile wynika to z ustaleń szczegółowych, na podstawie przepisów odrębnych.</w:t>
      </w:r>
    </w:p>
    <w:p w:rsidR="00D375BC" w:rsidRDefault="00FE5252">
      <w:pPr>
        <w:jc w:val="both"/>
        <w:rPr>
          <w:rFonts w:ascii="Times New Roman" w:hAnsi="Times New Roman" w:cs="Times New Roman"/>
          <w:color w:val="000000" w:themeColor="text1"/>
          <w:sz w:val="26"/>
          <w:szCs w:val="26"/>
          <w:lang w:val="pl-PL"/>
        </w:rPr>
      </w:pPr>
      <w:r>
        <w:rPr>
          <w:rFonts w:ascii="Times New Roman" w:hAnsi="Times New Roman" w:cs="Times New Roman"/>
          <w:b/>
          <w:color w:val="000000" w:themeColor="text1"/>
          <w:sz w:val="26"/>
          <w:szCs w:val="26"/>
          <w:lang w:val="pl-PL"/>
        </w:rPr>
        <w:t>§39.</w:t>
      </w:r>
      <w:r>
        <w:rPr>
          <w:rFonts w:ascii="Times New Roman" w:hAnsi="Times New Roman" w:cs="Times New Roman"/>
          <w:color w:val="000000" w:themeColor="text1"/>
          <w:sz w:val="26"/>
          <w:szCs w:val="26"/>
          <w:lang w:val="pl-PL"/>
        </w:rPr>
        <w:t xml:space="preserve"> Ustala się parametry ścieżek rowerowych w ramach szerokości w liniach rozgraniczających ulic o klasie zbiorczej, lokalnej i dojazdowej – za wyjątkiem odcinków dróg o minimalnej szerokości w liniach rozgraniczających - zgodnie z przepisami odrębnymi z uwzględnieniem:</w:t>
      </w:r>
    </w:p>
    <w:p w:rsidR="00D375BC" w:rsidRDefault="00FE5252">
      <w:pPr>
        <w:numPr>
          <w:ilvl w:val="0"/>
          <w:numId w:val="87"/>
        </w:numPr>
        <w:spacing w:before="120" w:after="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minimalnej szerokości ścieżki jednokierunkowej - 1,5 m, dwukierunkowej - 2,0 m, dwukierunkowej z ruchem pieszym – 3,5 m;</w:t>
      </w:r>
    </w:p>
    <w:p w:rsidR="00D375BC" w:rsidRDefault="00FE5252">
      <w:pPr>
        <w:numPr>
          <w:ilvl w:val="0"/>
          <w:numId w:val="87"/>
        </w:numPr>
        <w:spacing w:before="120" w:after="24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uszczegółowienia lokalizacji trasy rowerowej nastąpi  na etapie sporządzenia projektu realizacyjnego inwestycji.</w:t>
      </w:r>
    </w:p>
    <w:p w:rsidR="00D375BC" w:rsidRDefault="00FE5252">
      <w:pPr>
        <w:jc w:val="both"/>
        <w:rPr>
          <w:rFonts w:ascii="Times New Roman" w:hAnsi="Times New Roman" w:cs="Times New Roman"/>
          <w:b/>
          <w:color w:val="000000"/>
          <w:sz w:val="26"/>
          <w:szCs w:val="26"/>
          <w:lang w:val="pl-PL"/>
        </w:rPr>
      </w:pPr>
      <w:r>
        <w:rPr>
          <w:rFonts w:ascii="Times New Roman" w:hAnsi="Times New Roman" w:cs="Times New Roman"/>
          <w:b/>
          <w:color w:val="000000" w:themeColor="text1"/>
          <w:sz w:val="26"/>
          <w:szCs w:val="26"/>
          <w:lang w:val="pl-PL"/>
        </w:rPr>
        <w:t>§40.</w:t>
      </w:r>
      <w:r>
        <w:rPr>
          <w:rFonts w:ascii="Times New Roman" w:hAnsi="Times New Roman" w:cs="Times New Roman"/>
          <w:color w:val="000000" w:themeColor="text1"/>
          <w:sz w:val="26"/>
          <w:szCs w:val="26"/>
          <w:lang w:val="pl-PL"/>
        </w:rPr>
        <w:t xml:space="preserve"> Ustala się dla nowej zabudowy, oraz rozbudowy i przebudowy zapewnienie pełnych potrzeb parkingowych dla samochodów osobowych na działce budowlanej lub terenie </w:t>
      </w:r>
      <w:r>
        <w:rPr>
          <w:rFonts w:ascii="Times New Roman" w:hAnsi="Times New Roman" w:cs="Times New Roman"/>
          <w:color w:val="000000"/>
          <w:sz w:val="26"/>
          <w:szCs w:val="26"/>
          <w:lang w:val="pl-PL"/>
        </w:rPr>
        <w:t>inwestycji obowiązuje w zależności do funkcji i przeznaczenia terenu:</w:t>
      </w:r>
    </w:p>
    <w:p w:rsidR="00D375BC" w:rsidRDefault="00FE5252">
      <w:pPr>
        <w:numPr>
          <w:ilvl w:val="0"/>
          <w:numId w:val="88"/>
        </w:numPr>
        <w:spacing w:before="120" w:after="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dla funkcji mieszkaniowej jednorodzinnej, zagrodowej, rekreacyjnej - minimum 2 stanowiska na działkę budowlaną, wliczając w to miejsca w garażu;</w:t>
      </w:r>
    </w:p>
    <w:p w:rsidR="00D375BC" w:rsidRDefault="00FE5252">
      <w:pPr>
        <w:numPr>
          <w:ilvl w:val="0"/>
          <w:numId w:val="88"/>
        </w:numPr>
        <w:spacing w:before="120" w:after="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dla funkcji usług oraz komercyjnych usług ogólnospołecznych - minimum 1 stanowisko na 50 m</w:t>
      </w:r>
      <w:r>
        <w:rPr>
          <w:rFonts w:ascii="Times New Roman" w:hAnsi="Times New Roman" w:cs="Times New Roman"/>
          <w:color w:val="000000"/>
          <w:sz w:val="26"/>
          <w:szCs w:val="26"/>
          <w:vertAlign w:val="superscript"/>
          <w:lang w:val="pl-PL"/>
        </w:rPr>
        <w:t>2</w:t>
      </w:r>
      <w:r>
        <w:rPr>
          <w:rFonts w:ascii="Times New Roman" w:hAnsi="Times New Roman" w:cs="Times New Roman"/>
          <w:color w:val="000000"/>
          <w:sz w:val="26"/>
          <w:szCs w:val="26"/>
          <w:lang w:val="pl-PL"/>
        </w:rPr>
        <w:t xml:space="preserve"> powierzchni użytkowej, nie mniej niż 2 stanowisk na jeden obiekt;</w:t>
      </w:r>
    </w:p>
    <w:p w:rsidR="00D375BC" w:rsidRDefault="00FE5252">
      <w:pPr>
        <w:numPr>
          <w:ilvl w:val="0"/>
          <w:numId w:val="88"/>
        </w:numPr>
        <w:spacing w:before="120" w:after="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dla funkcji usług sportu i rekreacji, turystyki i wypoczynku, usług zbiorowego wypoczynku, terenów plażowych - minimum 1 stanowisko na 20 użytkowników,</w:t>
      </w:r>
    </w:p>
    <w:p w:rsidR="00D375BC" w:rsidRDefault="00FE5252">
      <w:pPr>
        <w:numPr>
          <w:ilvl w:val="0"/>
          <w:numId w:val="88"/>
        </w:numPr>
        <w:spacing w:before="120"/>
        <w:jc w:val="both"/>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dla</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funkcji</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usługowej</w:t>
      </w:r>
      <w:proofErr w:type="spellEnd"/>
      <w:r>
        <w:rPr>
          <w:rFonts w:ascii="Times New Roman" w:hAnsi="Times New Roman" w:cs="Times New Roman"/>
          <w:color w:val="000000"/>
          <w:sz w:val="26"/>
          <w:szCs w:val="26"/>
        </w:rPr>
        <w:t>:</w:t>
      </w:r>
    </w:p>
    <w:p w:rsidR="00D375BC" w:rsidRDefault="00FE5252">
      <w:pPr>
        <w:numPr>
          <w:ilvl w:val="0"/>
          <w:numId w:val="89"/>
        </w:numPr>
        <w:ind w:hanging="283"/>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gastronomicznej: minimum 1 stanowisko na każde 4 miejsca konsumenckie,</w:t>
      </w:r>
    </w:p>
    <w:p w:rsidR="00D375BC" w:rsidRDefault="00FE5252">
      <w:pPr>
        <w:numPr>
          <w:ilvl w:val="0"/>
          <w:numId w:val="89"/>
        </w:numPr>
        <w:ind w:hanging="283"/>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hotelowej: minimum 1 stanowisko na każde 5 miejsc noclegowych,</w:t>
      </w:r>
    </w:p>
    <w:p w:rsidR="00D375BC" w:rsidRDefault="00FE5252">
      <w:pPr>
        <w:numPr>
          <w:ilvl w:val="0"/>
          <w:numId w:val="89"/>
        </w:numPr>
        <w:ind w:hanging="283"/>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handlowej: minimum 1 stanowisko na każde 40 m</w:t>
      </w:r>
      <w:r>
        <w:rPr>
          <w:rFonts w:ascii="Times New Roman" w:hAnsi="Times New Roman" w:cs="Times New Roman"/>
          <w:color w:val="000000"/>
          <w:sz w:val="26"/>
          <w:szCs w:val="26"/>
          <w:vertAlign w:val="superscript"/>
          <w:lang w:val="pl-PL"/>
        </w:rPr>
        <w:t>2</w:t>
      </w:r>
      <w:r>
        <w:rPr>
          <w:rFonts w:ascii="Times New Roman" w:hAnsi="Times New Roman" w:cs="Times New Roman"/>
          <w:color w:val="000000"/>
          <w:sz w:val="26"/>
          <w:szCs w:val="26"/>
          <w:lang w:val="pl-PL"/>
        </w:rPr>
        <w:t xml:space="preserve"> powierzchni użytkowej sali sprzedaży przy czym nie mniej niż 2 stanowiska na obiekt,</w:t>
      </w:r>
    </w:p>
    <w:p w:rsidR="00D375BC" w:rsidRDefault="00FE5252">
      <w:pPr>
        <w:numPr>
          <w:ilvl w:val="0"/>
          <w:numId w:val="89"/>
        </w:numPr>
        <w:ind w:hanging="283"/>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obsługi rekreacji: minimum 1 stanowisko na każde 30 m</w:t>
      </w:r>
      <w:r>
        <w:rPr>
          <w:rFonts w:ascii="Times New Roman" w:hAnsi="Times New Roman" w:cs="Times New Roman"/>
          <w:color w:val="000000"/>
          <w:sz w:val="26"/>
          <w:szCs w:val="26"/>
          <w:vertAlign w:val="superscript"/>
          <w:lang w:val="pl-PL"/>
        </w:rPr>
        <w:t>2</w:t>
      </w:r>
      <w:r>
        <w:rPr>
          <w:rFonts w:ascii="Times New Roman" w:hAnsi="Times New Roman" w:cs="Times New Roman"/>
          <w:color w:val="000000"/>
          <w:sz w:val="26"/>
          <w:szCs w:val="26"/>
          <w:lang w:val="pl-PL"/>
        </w:rPr>
        <w:t xml:space="preserve"> powierzchni użytkowej, przy czym nie mniej niż 2 stanowiska na obiekt; </w:t>
      </w:r>
    </w:p>
    <w:p w:rsidR="00D375BC" w:rsidRDefault="00FE5252">
      <w:pPr>
        <w:numPr>
          <w:ilvl w:val="0"/>
          <w:numId w:val="88"/>
        </w:numPr>
        <w:spacing w:before="120" w:after="12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dla funkcji produkcyjnej, obsług produkcji rolniczej, magazynowej – minimum 4 stanowisk na 10 zatrudnionych;</w:t>
      </w:r>
    </w:p>
    <w:p w:rsidR="00D375BC" w:rsidRDefault="00FE5252">
      <w:pPr>
        <w:numPr>
          <w:ilvl w:val="0"/>
          <w:numId w:val="88"/>
        </w:numPr>
        <w:spacing w:before="120" w:after="240"/>
        <w:jc w:val="both"/>
        <w:rPr>
          <w:rFonts w:ascii="Times New Roman" w:hAnsi="Times New Roman" w:cs="Times New Roman"/>
          <w:color w:val="000000"/>
          <w:sz w:val="26"/>
          <w:szCs w:val="26"/>
          <w:lang w:val="pl-PL"/>
        </w:rPr>
      </w:pPr>
      <w:r>
        <w:rPr>
          <w:rFonts w:ascii="Times New Roman" w:hAnsi="Times New Roman" w:cs="Times New Roman"/>
          <w:color w:val="000000"/>
          <w:sz w:val="26"/>
          <w:szCs w:val="26"/>
          <w:lang w:val="pl-PL"/>
        </w:rPr>
        <w:t>obowiązuje zapewnienie dodatkowych stanowisk przeznaczonych dla użytkowników z kartą parkingową, zgodnie z przepisami odrębnymi.</w:t>
      </w:r>
    </w:p>
    <w:p w:rsidR="00D375BC" w:rsidRDefault="00FE5252">
      <w:pPr>
        <w:jc w:val="both"/>
        <w:rPr>
          <w:rFonts w:ascii="Times New Roman" w:hAnsi="Times New Roman" w:cs="Times New Roman"/>
          <w:b/>
          <w:bCs/>
          <w:color w:val="000000" w:themeColor="text1"/>
          <w:sz w:val="26"/>
          <w:szCs w:val="26"/>
          <w:lang w:val="pl-PL"/>
        </w:rPr>
      </w:pPr>
      <w:r>
        <w:rPr>
          <w:rFonts w:ascii="Times New Roman" w:eastAsia="Times New Roman;Times New Roman" w:hAnsi="Times New Roman" w:cs="Times New Roman"/>
          <w:b/>
          <w:color w:val="000000"/>
          <w:sz w:val="26"/>
          <w:szCs w:val="26"/>
          <w:lang w:val="pl-PL"/>
        </w:rPr>
        <w:t xml:space="preserve">§41. </w:t>
      </w:r>
      <w:r>
        <w:rPr>
          <w:rFonts w:ascii="Times New Roman" w:eastAsia="Times New Roman;Times New Roman" w:hAnsi="Times New Roman" w:cs="Times New Roman"/>
          <w:bCs/>
          <w:color w:val="000000"/>
          <w:sz w:val="26"/>
          <w:szCs w:val="26"/>
          <w:lang w:val="pl-PL"/>
        </w:rPr>
        <w:t>Realizacja stanowisk postojowych ustala się w formie garaży wbudowanych w obiekty, parkingów w poziomie terenu, parkingów dwupoziomowych oraz parkingów podziemnych.</w:t>
      </w:r>
    </w:p>
    <w:p w:rsidR="00D375BC" w:rsidRDefault="00FE5252">
      <w:pPr>
        <w:spacing w:before="36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lastRenderedPageBreak/>
        <w:t>CZĘŚĆ II</w:t>
      </w:r>
    </w:p>
    <w:p w:rsidR="00D375BC" w:rsidRDefault="00FE5252">
      <w:pPr>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USTALENIA SZCZEGÓŁOWE</w:t>
      </w:r>
    </w:p>
    <w:p w:rsidR="00D375BC" w:rsidRDefault="00FE5252">
      <w:pPr>
        <w:spacing w:before="240"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Rozdział 8</w:t>
      </w:r>
    </w:p>
    <w:p w:rsidR="00D375BC" w:rsidRDefault="00FE5252">
      <w:pPr>
        <w:spacing w:before="240"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Ustalenia szczegółowe dotyczące przeznaczenia terenów, zasad kształtowania zabudowy i zagospodarowania terenów.</w:t>
      </w:r>
    </w:p>
    <w:p w:rsidR="00D375BC" w:rsidRDefault="00FE5252">
      <w:pPr>
        <w:tabs>
          <w:tab w:val="left" w:pos="0"/>
          <w:tab w:val="left" w:pos="420"/>
        </w:tabs>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§42.</w:t>
      </w:r>
      <w:r>
        <w:rPr>
          <w:rFonts w:ascii="Times New Roman" w:hAnsi="Times New Roman" w:cs="Times New Roman"/>
          <w:bCs/>
          <w:color w:val="000000"/>
          <w:sz w:val="26"/>
          <w:szCs w:val="26"/>
          <w:lang w:val="pl-PL"/>
        </w:rPr>
        <w:t xml:space="preserve"> Dla terenów oznaczonych w planie symbolem </w:t>
      </w:r>
      <w:r>
        <w:rPr>
          <w:rFonts w:ascii="Times New Roman" w:hAnsi="Times New Roman" w:cs="Times New Roman"/>
          <w:b/>
          <w:color w:val="000000"/>
          <w:sz w:val="26"/>
          <w:szCs w:val="26"/>
          <w:lang w:val="pl-PL"/>
        </w:rPr>
        <w:t>MN</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90"/>
        </w:numPr>
        <w:spacing w:before="120" w:after="1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przeznaczenie podstawowe - zabudowa mieszkaniowa jednorodzinna - budynki mieszkalne jednorodzinne wolnostojące i bliźniacze o jednym lub dwóch lokalach mieszkaniowych każdy lub o jednym lokalu mieszkalnym i jednym lokalu użytkowym o powierzchni całkowitej nie przekraczającej 30% powierzchni całkowitej budynku, wraz z budynkami garażowymi i gospodarczymi oraz urządzeniami budowlanymi i małą architekturą;</w:t>
      </w:r>
    </w:p>
    <w:p w:rsidR="00D375BC" w:rsidRDefault="00FE5252">
      <w:pPr>
        <w:numPr>
          <w:ilvl w:val="0"/>
          <w:numId w:val="90"/>
        </w:numPr>
        <w:spacing w:before="120" w:after="120"/>
        <w:jc w:val="both"/>
        <w:rPr>
          <w:rFonts w:ascii="Times New Roman" w:hAnsi="Times New Roman" w:cs="Times New Roman"/>
          <w:bCs/>
          <w:sz w:val="26"/>
          <w:szCs w:val="26"/>
          <w:lang w:val="pl-PL"/>
        </w:rPr>
      </w:pPr>
      <w:r>
        <w:rPr>
          <w:rFonts w:ascii="Times New Roman" w:hAnsi="Times New Roman" w:cs="Times New Roman"/>
          <w:bCs/>
          <w:color w:val="000000"/>
          <w:sz w:val="26"/>
          <w:szCs w:val="26"/>
          <w:lang w:val="pl-PL"/>
        </w:rPr>
        <w:t>przeznaczenie dopuszczalne - usługi konsumpcyjne oraz usługi ogólnospołeczne, lokalizowane jako budynki wolnostojące stanowiące do 40% powierzchni zabudowy działki budowlanej, będące w rozumowaniu PKOB budynkami biurowymi, handlowo-usługowymi, (handel detaliczny do 100 m</w:t>
      </w:r>
      <w:r>
        <w:rPr>
          <w:rFonts w:ascii="Times New Roman" w:hAnsi="Times New Roman" w:cs="Times New Roman"/>
          <w:bCs/>
          <w:color w:val="000000"/>
          <w:sz w:val="26"/>
          <w:szCs w:val="26"/>
          <w:vertAlign w:val="superscript"/>
          <w:lang w:val="pl-PL"/>
        </w:rPr>
        <w:t>2</w:t>
      </w:r>
      <w:r>
        <w:rPr>
          <w:rFonts w:ascii="Times New Roman" w:hAnsi="Times New Roman" w:cs="Times New Roman"/>
          <w:bCs/>
          <w:color w:val="000000"/>
          <w:sz w:val="26"/>
          <w:szCs w:val="26"/>
          <w:lang w:val="pl-PL"/>
        </w:rPr>
        <w:t xml:space="preserve"> powierzchni sprzedaży) usługowymi w zakresie zakwaterowania i usług gastronomicznych, w zakresie informacji i komunikacji, usłu</w:t>
      </w:r>
      <w:r>
        <w:rPr>
          <w:rFonts w:ascii="Times New Roman" w:hAnsi="Times New Roman" w:cs="Times New Roman"/>
          <w:bCs/>
          <w:sz w:val="26"/>
          <w:szCs w:val="26"/>
          <w:lang w:val="pl-PL"/>
        </w:rPr>
        <w:t>gi finansowe i ubezpieczeniowe, usługi związane z obsługą rynku nieruchomości, usługi profesjonalne naukowe i techniczne, usługi oświaty (żłobki, przedszkola, szkoły językowe itp.),ambulatoryjnej służby zdrowia (do 4 gabinetów);</w:t>
      </w:r>
    </w:p>
    <w:p w:rsidR="00D375BC" w:rsidRDefault="00FE5252">
      <w:pPr>
        <w:numPr>
          <w:ilvl w:val="0"/>
          <w:numId w:val="90"/>
        </w:numPr>
        <w:spacing w:before="120"/>
        <w:jc w:val="both"/>
        <w:rPr>
          <w:rFonts w:ascii="Times New Roman" w:hAnsi="Times New Roman" w:cs="Times New Roman"/>
          <w:bCs/>
          <w:sz w:val="26"/>
          <w:szCs w:val="26"/>
          <w:lang w:val="pl-PL"/>
        </w:rPr>
      </w:pPr>
      <w:r>
        <w:rPr>
          <w:rFonts w:ascii="Times New Roman" w:hAnsi="Times New Roman" w:cs="Times New Roman"/>
          <w:bCs/>
          <w:sz w:val="26"/>
          <w:szCs w:val="26"/>
          <w:lang w:val="pl-PL"/>
        </w:rPr>
        <w:t>parametry i wskaźniki kształtowania nowej zabudowy:</w:t>
      </w:r>
    </w:p>
    <w:p w:rsidR="00D375BC" w:rsidRDefault="00FE5252">
      <w:pPr>
        <w:numPr>
          <w:ilvl w:val="0"/>
          <w:numId w:val="91"/>
        </w:numPr>
        <w:ind w:hanging="283"/>
        <w:jc w:val="both"/>
        <w:rPr>
          <w:rFonts w:ascii="Times New Roman" w:hAnsi="Times New Roman" w:cs="Times New Roman"/>
          <w:bCs/>
          <w:sz w:val="26"/>
          <w:szCs w:val="26"/>
          <w:lang w:val="pl-PL"/>
        </w:rPr>
      </w:pPr>
      <w:r>
        <w:rPr>
          <w:rFonts w:ascii="Times New Roman" w:hAnsi="Times New Roman" w:cs="Times New Roman"/>
          <w:bCs/>
          <w:sz w:val="26"/>
          <w:szCs w:val="26"/>
          <w:lang w:val="pl-PL"/>
        </w:rPr>
        <w:t>maksymalny wskaźnik powierzchni zabudowy - 30%,</w:t>
      </w:r>
    </w:p>
    <w:p w:rsidR="00D375BC" w:rsidRDefault="00FE5252">
      <w:pPr>
        <w:numPr>
          <w:ilvl w:val="0"/>
          <w:numId w:val="91"/>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intensywności zabudowy - 0,8; nie ustala się minimalnego wskaźnika intensywności zabudowy,</w:t>
      </w:r>
    </w:p>
    <w:p w:rsidR="00D375BC" w:rsidRDefault="00FE5252">
      <w:pPr>
        <w:numPr>
          <w:ilvl w:val="0"/>
          <w:numId w:val="91"/>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minimalny wskaźnik powierzchni biologicznie czynnej - 40%,</w:t>
      </w:r>
    </w:p>
    <w:p w:rsidR="00D375BC" w:rsidRDefault="00FE5252">
      <w:pPr>
        <w:numPr>
          <w:ilvl w:val="0"/>
          <w:numId w:val="91"/>
        </w:numPr>
        <w:ind w:hanging="283"/>
        <w:jc w:val="both"/>
        <w:rPr>
          <w:rFonts w:ascii="Times New Roman" w:hAnsi="Times New Roman" w:cs="Times New Roman"/>
          <w:bCs/>
          <w:sz w:val="26"/>
          <w:szCs w:val="26"/>
          <w:lang w:val="pl-PL"/>
        </w:rPr>
      </w:pPr>
      <w:r>
        <w:rPr>
          <w:rFonts w:ascii="Times New Roman" w:hAnsi="Times New Roman" w:cs="Times New Roman"/>
          <w:bCs/>
          <w:color w:val="000000"/>
          <w:sz w:val="26"/>
          <w:szCs w:val="26"/>
          <w:lang w:val="pl-PL"/>
        </w:rPr>
        <w:t xml:space="preserve">maksymalna wysokość zabudowy od średniego poziomu terenu przed głównym </w:t>
      </w:r>
      <w:r>
        <w:rPr>
          <w:rFonts w:ascii="Times New Roman" w:hAnsi="Times New Roman" w:cs="Times New Roman"/>
          <w:bCs/>
          <w:sz w:val="26"/>
          <w:szCs w:val="26"/>
          <w:lang w:val="pl-PL"/>
        </w:rPr>
        <w:t>wejściem do budynku do kalenicy dachu - 10m,</w:t>
      </w:r>
    </w:p>
    <w:p w:rsidR="00D375BC" w:rsidRDefault="00FE5252">
      <w:pPr>
        <w:numPr>
          <w:ilvl w:val="0"/>
          <w:numId w:val="91"/>
        </w:numPr>
        <w:ind w:hanging="283"/>
        <w:jc w:val="both"/>
        <w:rPr>
          <w:rFonts w:ascii="Times New Roman" w:hAnsi="Times New Roman" w:cs="Times New Roman"/>
          <w:bCs/>
          <w:sz w:val="26"/>
          <w:szCs w:val="26"/>
          <w:lang w:val="pl-PL"/>
        </w:rPr>
      </w:pPr>
      <w:r>
        <w:rPr>
          <w:rFonts w:ascii="Times New Roman" w:hAnsi="Times New Roman" w:cs="Times New Roman"/>
          <w:bCs/>
          <w:sz w:val="26"/>
          <w:szCs w:val="26"/>
          <w:lang w:val="pl-PL"/>
        </w:rPr>
        <w:t>minimalna wysokość zabudowy - 3m,</w:t>
      </w:r>
    </w:p>
    <w:p w:rsidR="00D375BC" w:rsidRDefault="00FE5252">
      <w:pPr>
        <w:numPr>
          <w:ilvl w:val="0"/>
          <w:numId w:val="91"/>
        </w:numPr>
        <w:ind w:hanging="283"/>
        <w:jc w:val="both"/>
        <w:rPr>
          <w:rFonts w:ascii="Times New Roman" w:hAnsi="Times New Roman" w:cs="Times New Roman"/>
          <w:bCs/>
          <w:sz w:val="26"/>
          <w:szCs w:val="26"/>
          <w:lang w:val="pl-PL"/>
        </w:rPr>
      </w:pPr>
      <w:r>
        <w:rPr>
          <w:rFonts w:ascii="Times New Roman" w:hAnsi="Times New Roman" w:cs="Times New Roman"/>
          <w:bCs/>
          <w:sz w:val="26"/>
          <w:szCs w:val="26"/>
          <w:lang w:val="pl-PL"/>
        </w:rPr>
        <w:t>geometria dachów - dachy dwuspadowe lub wielospadowe, o nachyleniu połaci 30</w:t>
      </w:r>
      <w:r>
        <w:rPr>
          <w:rFonts w:ascii="Times New Roman" w:hAnsi="Times New Roman" w:cs="Times New Roman"/>
          <w:bCs/>
          <w:sz w:val="26"/>
          <w:szCs w:val="26"/>
          <w:vertAlign w:val="superscript"/>
          <w:lang w:val="pl-PL"/>
        </w:rPr>
        <w:t xml:space="preserve">o </w:t>
      </w:r>
      <w:r>
        <w:rPr>
          <w:rFonts w:ascii="Times New Roman" w:hAnsi="Times New Roman" w:cs="Times New Roman"/>
          <w:bCs/>
          <w:sz w:val="26"/>
          <w:szCs w:val="26"/>
          <w:lang w:val="pl-PL"/>
        </w:rPr>
        <w:t xml:space="preserve"> - 42</w:t>
      </w:r>
      <w:r>
        <w:rPr>
          <w:rFonts w:ascii="Times New Roman" w:hAnsi="Times New Roman" w:cs="Times New Roman"/>
          <w:bCs/>
          <w:sz w:val="26"/>
          <w:szCs w:val="26"/>
          <w:vertAlign w:val="superscript"/>
          <w:lang w:val="pl-PL"/>
        </w:rPr>
        <w:t>o</w:t>
      </w:r>
      <w:r>
        <w:rPr>
          <w:rFonts w:ascii="Times New Roman" w:hAnsi="Times New Roman" w:cs="Times New Roman"/>
          <w:bCs/>
          <w:sz w:val="26"/>
          <w:szCs w:val="26"/>
          <w:lang w:val="pl-PL"/>
        </w:rPr>
        <w:t>; na parterowych budynkach mieszkalnych o wysokości do attyki nie przekraczającej 4,5m dopuszcza się dachy płaskie pogrążone; na budynkach gospodarczych i garażowych, wolnostojących budynkach usługowych dopuszcza się dachy płaskie do 14°; dla facjat, lukarn, ganków i przybudówek nie określa się kąta nachylenia; łączna długość facjat i lukarn w płaszczyźnie ściany okapowej nie może przekraczać 1/2 długości ściany okapowej; dopuszcza się lokalizację instalacji OZE, w sposób nie deformujący kształtu dachu,</w:t>
      </w:r>
    </w:p>
    <w:p w:rsidR="00D375BC" w:rsidRDefault="00FE5252">
      <w:pPr>
        <w:numPr>
          <w:ilvl w:val="0"/>
          <w:numId w:val="91"/>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dopuszcza się realizację kondygnacji podziemnych,</w:t>
      </w:r>
    </w:p>
    <w:p w:rsidR="00D375BC" w:rsidRDefault="00FE5252">
      <w:pPr>
        <w:numPr>
          <w:ilvl w:val="0"/>
          <w:numId w:val="91"/>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kolorystyka elewacji - kolory stonowane, pastelowe, w połączeniu z naturalnymi kolorami materiałów budowlanych,</w:t>
      </w:r>
    </w:p>
    <w:p w:rsidR="00D375BC" w:rsidRDefault="00FE5252">
      <w:pPr>
        <w:numPr>
          <w:ilvl w:val="0"/>
          <w:numId w:val="91"/>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 dachów - naturalny kolor dachówki ceramicznej z dopuszczeniem odcieni – grafitu,</w:t>
      </w:r>
    </w:p>
    <w:p w:rsidR="00D375BC" w:rsidRDefault="00FE5252">
      <w:pPr>
        <w:numPr>
          <w:ilvl w:val="0"/>
          <w:numId w:val="91"/>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lastRenderedPageBreak/>
        <w:t>do czasu wydzielenia gruntu pod planowane drogi publiczne, dopuszcza się realizację ogrodzeń w granicy własności,</w:t>
      </w:r>
    </w:p>
    <w:p w:rsidR="00D375BC" w:rsidRDefault="00FE5252">
      <w:pPr>
        <w:numPr>
          <w:ilvl w:val="0"/>
          <w:numId w:val="91"/>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realizacja zabudowy w oparciu o istniejące podziały, z możliwością łączenia działek oraz wtórnych podziałów nieruchomości,</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color w:val="000000"/>
          <w:sz w:val="26"/>
          <w:szCs w:val="26"/>
          <w:lang w:val="pl-PL"/>
        </w:rPr>
        <w:tab/>
      </w:r>
      <w:r>
        <w:rPr>
          <w:rFonts w:ascii="Times New Roman" w:hAnsi="Times New Roman" w:cs="Times New Roman"/>
          <w:color w:val="000000"/>
          <w:sz w:val="26"/>
          <w:szCs w:val="26"/>
          <w:lang w:val="pl-PL"/>
        </w:rPr>
        <w:tab/>
        <w:t>- m</w:t>
      </w:r>
      <w:r>
        <w:rPr>
          <w:rFonts w:ascii="Times New Roman" w:hAnsi="Times New Roman" w:cs="Times New Roman"/>
          <w:bCs/>
          <w:color w:val="000000"/>
          <w:sz w:val="26"/>
          <w:szCs w:val="26"/>
          <w:lang w:val="pl-PL"/>
        </w:rPr>
        <w:t>inimalna powierzchnia nowo wydzielonych działek: 700m</w:t>
      </w:r>
      <w:r>
        <w:rPr>
          <w:rFonts w:ascii="Times New Roman" w:hAnsi="Times New Roman" w:cs="Times New Roman"/>
          <w:bCs/>
          <w:color w:val="000000"/>
          <w:sz w:val="26"/>
          <w:szCs w:val="26"/>
          <w:vertAlign w:val="superscript"/>
          <w:lang w:val="pl-PL"/>
        </w:rPr>
        <w:t>2</w:t>
      </w:r>
      <w:r>
        <w:rPr>
          <w:rFonts w:ascii="Times New Roman" w:hAnsi="Times New Roman" w:cs="Times New Roman"/>
          <w:bCs/>
          <w:color w:val="000000"/>
          <w:sz w:val="26"/>
          <w:szCs w:val="26"/>
          <w:lang w:val="pl-PL"/>
        </w:rPr>
        <w:t>,</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xml:space="preserve">- minimalna, dopuszczalna szerokość nowo wydzielonych działek 16m; </w:t>
      </w:r>
    </w:p>
    <w:p w:rsidR="00D375BC" w:rsidRDefault="00FE5252">
      <w:pPr>
        <w:numPr>
          <w:ilvl w:val="0"/>
          <w:numId w:val="90"/>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spacing w:after="120"/>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§43.</w:t>
      </w:r>
      <w:r>
        <w:rPr>
          <w:rFonts w:ascii="Times New Roman" w:hAnsi="Times New Roman" w:cs="Times New Roman"/>
          <w:bCs/>
          <w:color w:val="000000"/>
          <w:sz w:val="26"/>
          <w:szCs w:val="26"/>
          <w:lang w:val="pl-PL"/>
        </w:rPr>
        <w:t xml:space="preserve"> Dla terenów oznaczonych w planie symbolem </w:t>
      </w:r>
      <w:r>
        <w:rPr>
          <w:rFonts w:ascii="Times New Roman" w:hAnsi="Times New Roman" w:cs="Times New Roman"/>
          <w:b/>
          <w:color w:val="000000"/>
          <w:sz w:val="26"/>
          <w:szCs w:val="26"/>
          <w:lang w:val="pl-PL"/>
        </w:rPr>
        <w:t>MNU</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92"/>
        </w:numPr>
        <w:spacing w:before="120"/>
        <w:jc w:val="both"/>
        <w:rPr>
          <w:rFonts w:ascii="Times New Roman" w:hAnsi="Times New Roman" w:cs="Times New Roman"/>
          <w:sz w:val="26"/>
          <w:szCs w:val="26"/>
          <w:lang w:val="pl-PL"/>
        </w:rPr>
      </w:pPr>
      <w:r>
        <w:rPr>
          <w:rFonts w:ascii="Times New Roman" w:hAnsi="Times New Roman" w:cs="Times New Roman"/>
          <w:sz w:val="26"/>
          <w:szCs w:val="26"/>
          <w:lang w:val="pl-PL"/>
        </w:rPr>
        <w:t>przeznaczenie</w:t>
      </w:r>
      <w:r>
        <w:rPr>
          <w:rFonts w:ascii="Times New Roman" w:hAnsi="Times New Roman" w:cs="Times New Roman"/>
          <w:b/>
          <w:bCs/>
          <w:sz w:val="26"/>
          <w:szCs w:val="26"/>
          <w:lang w:val="pl-PL"/>
        </w:rPr>
        <w:t xml:space="preserve"> </w:t>
      </w:r>
      <w:r>
        <w:rPr>
          <w:rFonts w:ascii="Times New Roman" w:hAnsi="Times New Roman" w:cs="Times New Roman"/>
          <w:sz w:val="26"/>
          <w:szCs w:val="26"/>
          <w:lang w:val="pl-PL"/>
        </w:rPr>
        <w:t xml:space="preserve">- tereny zabudowy mieszkaniowej jednorodzinnej i zabudowy usługowej realizowane jako zabudowa wielofunkcyjna poprzez: </w:t>
      </w:r>
    </w:p>
    <w:p w:rsidR="00D375BC" w:rsidRDefault="00FE5252">
      <w:pPr>
        <w:numPr>
          <w:ilvl w:val="0"/>
          <w:numId w:val="93"/>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lokalizację na działce budowlanej – wyłącznie budynków mieszkalnych jednorodzinnych wolnostojących lub bliźniaczych o jednym lub dwóch lokalach mieszkalnych każdy lub o jednym lokalu mieszkalnym i jednym lokalu użytkowym o powierzchni całkowitej nie przekraczającej 30% powierzchni całkowitej budynku każdy, wraz z budynkami garażowymi i gospodarczymi, oraz z urządzeniami budowlanymi i małą architekturą,</w:t>
      </w:r>
    </w:p>
    <w:p w:rsidR="00D375BC" w:rsidRDefault="00FE5252">
      <w:pPr>
        <w:numPr>
          <w:ilvl w:val="0"/>
          <w:numId w:val="93"/>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lokalizację na działce budowlanej wyłącznie budynków i obiektów budowlanych o funkcji usług konsumpcyjnych i ogólnospołecznych wraz z budynkami i gospodarczym, garażowymi oraz urządzeniami budowlanymi i małą architekturą,</w:t>
      </w:r>
    </w:p>
    <w:p w:rsidR="00D375BC" w:rsidRDefault="00FE5252">
      <w:pPr>
        <w:numPr>
          <w:ilvl w:val="0"/>
          <w:numId w:val="93"/>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lokalizację na działce budowlanej równocześnie budynków mieszkalnych jednorodzinnych określonych w pkt 1 lit. a oraz budynków i obiektów budowlanych o funkcji usługowej, wymienionych w pkt. 1 lit. b;</w:t>
      </w:r>
    </w:p>
    <w:p w:rsidR="00D375BC" w:rsidRDefault="00FE5252">
      <w:pPr>
        <w:numPr>
          <w:ilvl w:val="0"/>
          <w:numId w:val="92"/>
        </w:numPr>
        <w:spacing w:before="12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parametry i wskaźniki kształtowanie nowej zabudowy: </w:t>
      </w:r>
    </w:p>
    <w:p w:rsidR="00D375BC" w:rsidRDefault="00FE5252">
      <w:pPr>
        <w:numPr>
          <w:ilvl w:val="0"/>
          <w:numId w:val="9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powierzchni zabudowy - 40%,</w:t>
      </w:r>
    </w:p>
    <w:p w:rsidR="00D375BC" w:rsidRDefault="00FE5252">
      <w:pPr>
        <w:numPr>
          <w:ilvl w:val="0"/>
          <w:numId w:val="9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intensywności zabudowy – 1,0; nie ustala się minimalnego wskaźnika intensywności zabudowy,</w:t>
      </w:r>
    </w:p>
    <w:p w:rsidR="00D375BC" w:rsidRDefault="00FE5252">
      <w:pPr>
        <w:numPr>
          <w:ilvl w:val="0"/>
          <w:numId w:val="9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minimalny wskaźnik powierzchni biologicznie czynnej - 30%,</w:t>
      </w:r>
    </w:p>
    <w:p w:rsidR="00D375BC" w:rsidRDefault="00FE5252">
      <w:pPr>
        <w:numPr>
          <w:ilvl w:val="0"/>
          <w:numId w:val="9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maksymalna wysokość zabudowy od średniego poziomu terenu przed głównym wejściem do budynku do kalenicy dachu - 12m,</w:t>
      </w:r>
    </w:p>
    <w:p w:rsidR="00D375BC" w:rsidRDefault="00FE5252">
      <w:pPr>
        <w:numPr>
          <w:ilvl w:val="0"/>
          <w:numId w:val="9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minimalna wysokość zabudowy - 3m,</w:t>
      </w:r>
    </w:p>
    <w:p w:rsidR="00D375BC" w:rsidRDefault="00FE5252">
      <w:pPr>
        <w:numPr>
          <w:ilvl w:val="0"/>
          <w:numId w:val="9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geometria dachów - dachy dwuspadowe lub wielospadowe, o nachyleniu połaci o</w:t>
      </w:r>
      <w:r>
        <w:rPr>
          <w:rFonts w:ascii="Times New Roman" w:hAnsi="Times New Roman" w:cs="Times New Roman"/>
          <w:bCs/>
          <w:sz w:val="26"/>
          <w:szCs w:val="26"/>
          <w:lang w:val="pl-PL"/>
        </w:rPr>
        <w:t xml:space="preserve">d 30°÷ 42°; na parterowych budynkach mieszkalnych o wysokości do attyki nie przekraczającej 4,5m, dopuszcza się dachy płaskie pogrążone; </w:t>
      </w:r>
      <w:r>
        <w:rPr>
          <w:rFonts w:ascii="Times New Roman" w:hAnsi="Times New Roman" w:cs="Times New Roman"/>
          <w:bCs/>
          <w:color w:val="000000"/>
          <w:sz w:val="26"/>
          <w:szCs w:val="26"/>
          <w:lang w:val="pl-PL"/>
        </w:rPr>
        <w:t>na budynkach gospodarczych i garażowych ,wolnostojących budynkach usługowych dopuszcza się dachy płaskie do 14°; dla facjat, lukarn, ganków i przybudówek nie określa się kąta nachylenia; łączna długość facjat i  lukarn w płaszczyźnie ściany okapowej nie może przekraczać 1/2 długości ściany okapowej, dopuszcza się lokalizację inst</w:t>
      </w:r>
      <w:r>
        <w:rPr>
          <w:rFonts w:ascii="Times New Roman" w:hAnsi="Times New Roman" w:cs="Times New Roman"/>
          <w:bCs/>
          <w:sz w:val="26"/>
          <w:szCs w:val="26"/>
          <w:lang w:val="pl-PL"/>
        </w:rPr>
        <w:t xml:space="preserve">alacji OZE, w sposób </w:t>
      </w:r>
      <w:r>
        <w:rPr>
          <w:rFonts w:ascii="Times New Roman" w:hAnsi="Times New Roman" w:cs="Times New Roman"/>
          <w:bCs/>
          <w:color w:val="000000"/>
          <w:sz w:val="26"/>
          <w:szCs w:val="26"/>
          <w:lang w:val="pl-PL"/>
        </w:rPr>
        <w:t>nie deformujący kształtu dachu,</w:t>
      </w:r>
    </w:p>
    <w:p w:rsidR="00D375BC" w:rsidRDefault="00FE5252">
      <w:pPr>
        <w:numPr>
          <w:ilvl w:val="0"/>
          <w:numId w:val="9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dopuszcza się realizację kondygnacji podziemnych,</w:t>
      </w:r>
    </w:p>
    <w:p w:rsidR="00D375BC" w:rsidRDefault="00FE5252">
      <w:pPr>
        <w:numPr>
          <w:ilvl w:val="0"/>
          <w:numId w:val="9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kolorystyka elewacji - kolory stonowane, pastelowe, w połączeniu z naturalnymi kolorami materiałów budowlanych,</w:t>
      </w:r>
    </w:p>
    <w:p w:rsidR="00D375BC" w:rsidRDefault="00FE5252">
      <w:pPr>
        <w:numPr>
          <w:ilvl w:val="0"/>
          <w:numId w:val="9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 dachów - naturalny kolor dachówki ceramicznej z dopuszczeniem odcieni – grafitu,</w:t>
      </w:r>
    </w:p>
    <w:p w:rsidR="00D375BC" w:rsidRDefault="00FE5252">
      <w:pPr>
        <w:numPr>
          <w:ilvl w:val="0"/>
          <w:numId w:val="9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lastRenderedPageBreak/>
        <w:t>do czasu wydzielenia gruntu pod planowane drogi publiczne, dopuszcza się realizację ogrodzeń w granicy własności,</w:t>
      </w:r>
    </w:p>
    <w:p w:rsidR="00D375BC" w:rsidRDefault="00FE5252">
      <w:pPr>
        <w:numPr>
          <w:ilvl w:val="0"/>
          <w:numId w:val="9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realizacja zabudowy w oparciu o istniejące podziały, z możliwością łączenia działek oraz podziałów nieruchomości, </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powierzchnia nowo wydzielonych działek: 700 m</w:t>
      </w:r>
      <w:r>
        <w:rPr>
          <w:rFonts w:ascii="Times New Roman" w:hAnsi="Times New Roman" w:cs="Times New Roman"/>
          <w:bCs/>
          <w:color w:val="000000"/>
          <w:sz w:val="26"/>
          <w:szCs w:val="26"/>
          <w:vertAlign w:val="superscript"/>
          <w:lang w:val="pl-PL"/>
        </w:rPr>
        <w:t>2</w:t>
      </w:r>
      <w:r>
        <w:rPr>
          <w:rFonts w:ascii="Times New Roman" w:hAnsi="Times New Roman" w:cs="Times New Roman"/>
          <w:bCs/>
          <w:color w:val="000000"/>
          <w:sz w:val="26"/>
          <w:szCs w:val="26"/>
          <w:lang w:val="pl-PL"/>
        </w:rPr>
        <w:t>,</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dopuszczalna szerokość nowo wydzielonych działek 16 m,</w:t>
      </w:r>
    </w:p>
    <w:p w:rsidR="00D375BC" w:rsidRDefault="00FE5252">
      <w:pPr>
        <w:numPr>
          <w:ilvl w:val="0"/>
          <w:numId w:val="9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dla działek nr ew.445/1 i 447 w sołectwie Mirzec I dopuszcza się szerokość wydzielanych działek 14m;</w:t>
      </w:r>
    </w:p>
    <w:p w:rsidR="00D375BC" w:rsidRDefault="00FE5252">
      <w:pPr>
        <w:numPr>
          <w:ilvl w:val="0"/>
          <w:numId w:val="92"/>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spacing w:after="120"/>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 xml:space="preserve">§44. </w:t>
      </w:r>
      <w:r>
        <w:rPr>
          <w:rFonts w:ascii="Times New Roman" w:hAnsi="Times New Roman" w:cs="Times New Roman"/>
          <w:bCs/>
          <w:color w:val="000000"/>
          <w:sz w:val="26"/>
          <w:szCs w:val="26"/>
          <w:lang w:val="pl-PL"/>
        </w:rPr>
        <w:t xml:space="preserve">Dla terenów oznaczonych w planie symbolem </w:t>
      </w:r>
      <w:r>
        <w:rPr>
          <w:rFonts w:ascii="Times New Roman" w:hAnsi="Times New Roman" w:cs="Times New Roman"/>
          <w:b/>
          <w:color w:val="000000"/>
          <w:sz w:val="26"/>
          <w:szCs w:val="26"/>
          <w:lang w:val="pl-PL"/>
        </w:rPr>
        <w:t>MZ</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95"/>
        </w:numPr>
        <w:spacing w:before="120" w:after="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przeznaczenie</w:t>
      </w:r>
      <w:r>
        <w:rPr>
          <w:rFonts w:ascii="Times New Roman" w:hAnsi="Times New Roman" w:cs="Times New Roman"/>
          <w:b/>
          <w:bCs/>
          <w:sz w:val="26"/>
          <w:szCs w:val="26"/>
          <w:lang w:val="pl-PL"/>
        </w:rPr>
        <w:t xml:space="preserve"> </w:t>
      </w:r>
      <w:r>
        <w:rPr>
          <w:rFonts w:ascii="Times New Roman" w:hAnsi="Times New Roman" w:cs="Times New Roman"/>
          <w:sz w:val="26"/>
          <w:szCs w:val="26"/>
          <w:lang w:val="pl-PL"/>
        </w:rPr>
        <w:t>- tereny zabudowy mieszkaniowej jednorodzinnej rezydencjonalnej wolnostojącej o jednym lub dwóch lokalach mieszkalnych lub o jednym lokalu mieszkalnym i jednym lokalu użytkowym o powierzchni całkowitej nie przekraczającej 30% powierzchni całkowitej budynku, wraz z budynkami garażowymi i gospodarczymi oraz  urządzeniami budowlanymi – o niskiej intensywności.</w:t>
      </w:r>
    </w:p>
    <w:p w:rsidR="00D375BC" w:rsidRDefault="00FE5252">
      <w:pPr>
        <w:numPr>
          <w:ilvl w:val="0"/>
          <w:numId w:val="95"/>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parametry i wskaźniki kształtowania zabudowy :</w:t>
      </w:r>
    </w:p>
    <w:p w:rsidR="00D375BC" w:rsidRDefault="00FE5252">
      <w:pPr>
        <w:numPr>
          <w:ilvl w:val="0"/>
          <w:numId w:val="9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maksymalny wskaźnik powierzchni zabudowy - 25%, </w:t>
      </w:r>
    </w:p>
    <w:p w:rsidR="00D375BC" w:rsidRDefault="00FE5252">
      <w:pPr>
        <w:numPr>
          <w:ilvl w:val="0"/>
          <w:numId w:val="9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intensywności zabudowy - 0,4, nie ustala się minimalnego wskaźnika intensywności zabudowy,</w:t>
      </w:r>
    </w:p>
    <w:p w:rsidR="00D375BC" w:rsidRDefault="00FE5252">
      <w:pPr>
        <w:numPr>
          <w:ilvl w:val="0"/>
          <w:numId w:val="9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minimalny wskaźnik powierzchni biologicznie czynnej- 65 %,</w:t>
      </w:r>
    </w:p>
    <w:p w:rsidR="00D375BC" w:rsidRDefault="00FE5252">
      <w:pPr>
        <w:numPr>
          <w:ilvl w:val="0"/>
          <w:numId w:val="9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maksymalna wysokość zabudowy od średniego poziomu terenu przed głównym wejściem do budynku do kalenicy dachu - 10m,</w:t>
      </w:r>
    </w:p>
    <w:p w:rsidR="00D375BC" w:rsidRDefault="00FE5252">
      <w:pPr>
        <w:numPr>
          <w:ilvl w:val="0"/>
          <w:numId w:val="9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minimalna wysokość zabudowy - 3m,</w:t>
      </w:r>
    </w:p>
    <w:p w:rsidR="00D375BC" w:rsidRDefault="00FE5252">
      <w:pPr>
        <w:numPr>
          <w:ilvl w:val="0"/>
          <w:numId w:val="9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geo</w:t>
      </w:r>
      <w:r>
        <w:rPr>
          <w:rFonts w:ascii="Times New Roman" w:hAnsi="Times New Roman" w:cs="Times New Roman"/>
          <w:bCs/>
          <w:sz w:val="26"/>
          <w:szCs w:val="26"/>
          <w:lang w:val="pl-PL"/>
        </w:rPr>
        <w:t>metria dachów - dachy dwuspadowe lub wielospadowe, o nachyleniu połaci od 30°÷ 42°; na parterowych budynkach mieszkalnych o wysokości do attyki nie przekraczającej 4,5m dopuszcza się dachy płaskie pogrążone; na budynkach gospodarczych i garażowych dopuszcza się dachy płaskie do 14°; dla facjat, lukarn, ganków i przybudówek nie określa się kąta nachylenia; łączna długość facjat i lukarn w płaszczyźnie ściany okapowej nie może przekraczać 1/2 długości ściany okapowej, dopuszcza się lokalizację instalacji OZE, w sposób nie deformujący kształtu dachu,</w:t>
      </w:r>
    </w:p>
    <w:p w:rsidR="00D375BC" w:rsidRDefault="00FE5252">
      <w:pPr>
        <w:numPr>
          <w:ilvl w:val="0"/>
          <w:numId w:val="9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dopuszcza się realizację kondygnacji podziemnych,</w:t>
      </w:r>
    </w:p>
    <w:p w:rsidR="00D375BC" w:rsidRDefault="00FE5252">
      <w:pPr>
        <w:numPr>
          <w:ilvl w:val="0"/>
          <w:numId w:val="9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kolorystyka elewacji - kolory stonowane, pastelowe, w połączeniu z naturalnymi kolorami materiałów budowlanych,</w:t>
      </w:r>
    </w:p>
    <w:p w:rsidR="00D375BC" w:rsidRDefault="00FE5252">
      <w:pPr>
        <w:numPr>
          <w:ilvl w:val="0"/>
          <w:numId w:val="9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 dachów - naturalny kolor dachówki ceramicznej z dopuszczeniem odcieniu – grafitu,</w:t>
      </w:r>
    </w:p>
    <w:p w:rsidR="00D375BC" w:rsidRDefault="00FE5252">
      <w:pPr>
        <w:numPr>
          <w:ilvl w:val="0"/>
          <w:numId w:val="9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 czasu wydzielenia gruntu pod planowane drogi publiczne, dopuszcza się realizację ogrodzeń w granicy własności,</w:t>
      </w:r>
    </w:p>
    <w:p w:rsidR="00D375BC" w:rsidRDefault="00FE5252">
      <w:pPr>
        <w:numPr>
          <w:ilvl w:val="0"/>
          <w:numId w:val="9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realizacja zabudowy w oparciu o istniejące podziały, z możliwością łączenia działek oraz podziałów nieruchomości;,</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powierzchnia nowo wydzielonych działek: 1200 m</w:t>
      </w:r>
      <w:r>
        <w:rPr>
          <w:rFonts w:ascii="Times New Roman" w:hAnsi="Times New Roman" w:cs="Times New Roman"/>
          <w:bCs/>
          <w:color w:val="000000"/>
          <w:sz w:val="26"/>
          <w:szCs w:val="26"/>
          <w:vertAlign w:val="superscript"/>
          <w:lang w:val="pl-PL"/>
        </w:rPr>
        <w:t>2</w:t>
      </w:r>
      <w:r>
        <w:rPr>
          <w:rFonts w:ascii="Times New Roman" w:hAnsi="Times New Roman" w:cs="Times New Roman"/>
          <w:bCs/>
          <w:color w:val="000000"/>
          <w:sz w:val="26"/>
          <w:szCs w:val="26"/>
          <w:lang w:val="pl-PL"/>
        </w:rPr>
        <w:t>,</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dopuszczalna szerokość nowo wydzielonych działek 16m;</w:t>
      </w:r>
    </w:p>
    <w:p w:rsidR="00D375BC" w:rsidRDefault="00FE5252">
      <w:pPr>
        <w:numPr>
          <w:ilvl w:val="0"/>
          <w:numId w:val="95"/>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lastRenderedPageBreak/>
        <w:t>ustalenia ogólne należy stosować odpowiednio.</w:t>
      </w:r>
    </w:p>
    <w:p w:rsidR="00D375BC" w:rsidRDefault="00FE5252">
      <w:pPr>
        <w:tabs>
          <w:tab w:val="left" w:pos="0"/>
          <w:tab w:val="left" w:pos="420"/>
        </w:tabs>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§45.</w:t>
      </w:r>
      <w:r>
        <w:rPr>
          <w:rFonts w:ascii="Times New Roman" w:hAnsi="Times New Roman" w:cs="Times New Roman"/>
          <w:bCs/>
          <w:color w:val="000000"/>
          <w:sz w:val="26"/>
          <w:szCs w:val="26"/>
          <w:lang w:val="pl-PL"/>
        </w:rPr>
        <w:t xml:space="preserve"> Dla terenów oznaczonych w planie symbolem </w:t>
      </w:r>
      <w:r>
        <w:rPr>
          <w:rFonts w:ascii="Times New Roman" w:hAnsi="Times New Roman" w:cs="Times New Roman"/>
          <w:b/>
          <w:color w:val="000000"/>
          <w:sz w:val="26"/>
          <w:szCs w:val="26"/>
          <w:lang w:val="pl-PL"/>
        </w:rPr>
        <w:t>ML</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97"/>
        </w:numPr>
        <w:spacing w:before="120" w:after="120"/>
        <w:jc w:val="both"/>
        <w:rPr>
          <w:rFonts w:ascii="Times New Roman" w:hAnsi="Times New Roman" w:cs="Times New Roman"/>
          <w:b/>
          <w:bCs/>
          <w:strike/>
          <w:color w:val="000000" w:themeColor="text1"/>
          <w:sz w:val="26"/>
          <w:szCs w:val="26"/>
          <w:lang w:val="pl-PL"/>
        </w:rPr>
      </w:pPr>
      <w:r>
        <w:rPr>
          <w:rFonts w:ascii="Times New Roman" w:hAnsi="Times New Roman" w:cs="Times New Roman"/>
          <w:sz w:val="26"/>
          <w:szCs w:val="26"/>
          <w:lang w:val="pl-PL"/>
        </w:rPr>
        <w:t>przeznaczenie - tereny zabudowy rekreacji indywidualnej – teren lokalizacji wolnostojących budynków mieszkalnych parterowych z dopuszczeniem poddasza użytkowego o powierzchni zabudowy do 70 m</w:t>
      </w:r>
      <w:r>
        <w:rPr>
          <w:rFonts w:ascii="Times New Roman" w:hAnsi="Times New Roman" w:cs="Times New Roman"/>
          <w:sz w:val="26"/>
          <w:szCs w:val="26"/>
          <w:vertAlign w:val="superscript"/>
          <w:lang w:val="pl-PL"/>
        </w:rPr>
        <w:t>2,</w:t>
      </w:r>
      <w:r>
        <w:rPr>
          <w:rFonts w:ascii="Times New Roman" w:hAnsi="Times New Roman" w:cs="Times New Roman"/>
          <w:sz w:val="26"/>
          <w:szCs w:val="26"/>
          <w:lang w:val="pl-PL"/>
        </w:rPr>
        <w:t>do całorocznej rekreacji indywidualnej wraz z budynkiem gospodarczym i garażowym oraz urządzeniami budowlanymi, z dopuszczeniem budynków mieszkalnych jednorodzinnych;</w:t>
      </w:r>
    </w:p>
    <w:p w:rsidR="00D375BC" w:rsidRDefault="00FE5252">
      <w:pPr>
        <w:numPr>
          <w:ilvl w:val="0"/>
          <w:numId w:val="97"/>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 xml:space="preserve">parametry i wskaźniki kształtowania zabudowy: </w:t>
      </w:r>
    </w:p>
    <w:p w:rsidR="00D375BC" w:rsidRDefault="00FE5252">
      <w:pPr>
        <w:numPr>
          <w:ilvl w:val="0"/>
          <w:numId w:val="9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powierzchni zabudowy - 20%,</w:t>
      </w:r>
    </w:p>
    <w:p w:rsidR="00D375BC" w:rsidRDefault="00FE5252">
      <w:pPr>
        <w:numPr>
          <w:ilvl w:val="0"/>
          <w:numId w:val="9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intensywności zabudowy - 0,3, nie ustala się minimalnego wskaźnika intensywności zabudowy,</w:t>
      </w:r>
    </w:p>
    <w:p w:rsidR="00D375BC" w:rsidRDefault="00FE5252">
      <w:pPr>
        <w:numPr>
          <w:ilvl w:val="0"/>
          <w:numId w:val="9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minimalny wskaźnik powierzchni biologicznie czynnej -70%,</w:t>
      </w:r>
    </w:p>
    <w:p w:rsidR="00D375BC" w:rsidRDefault="00FE5252">
      <w:pPr>
        <w:numPr>
          <w:ilvl w:val="0"/>
          <w:numId w:val="9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maksymalna wysokość zabudowy od średniego poziomu terenu przed głównym wejściem do budynku do kalenicy dachu - 8m,</w:t>
      </w:r>
    </w:p>
    <w:p w:rsidR="00D375BC" w:rsidRDefault="00FE5252">
      <w:pPr>
        <w:numPr>
          <w:ilvl w:val="0"/>
          <w:numId w:val="9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minimalna wysokość zabudowy - 3m,</w:t>
      </w:r>
    </w:p>
    <w:p w:rsidR="00D375BC" w:rsidRDefault="00FE5252">
      <w:pPr>
        <w:numPr>
          <w:ilvl w:val="0"/>
          <w:numId w:val="9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g</w:t>
      </w:r>
      <w:r>
        <w:rPr>
          <w:rFonts w:ascii="Times New Roman" w:hAnsi="Times New Roman" w:cs="Times New Roman"/>
          <w:bCs/>
          <w:sz w:val="26"/>
          <w:szCs w:val="26"/>
          <w:lang w:val="pl-PL"/>
        </w:rPr>
        <w:t>eometria dachów - dachy dwuspadowe lub wielospadowe, o nachyleniu połaci od 30°÷ 42°; na parterowych budynkach mieszkalnych o wysokości do attyki nie przekraczającej 4.5m dopuszcza się dachy płaskie pogrążone; na budynkach gospodarczych i garażowych wolnostojących dopuszcza się dachy płaskie do 14°; dla facjat, lukarn, ganków i przybudówek nie określa się kąta nachylenia; łączna długość facjat i lukarn w płaszczyźnie ściany okapowej nie może przekraczać 1/2 długości ściany okapowej, dopuszcza się lokalizację instalacji OZE, w sposób nie deformujący kształtu dachu,</w:t>
      </w:r>
    </w:p>
    <w:p w:rsidR="00D375BC" w:rsidRDefault="00FE5252">
      <w:pPr>
        <w:numPr>
          <w:ilvl w:val="0"/>
          <w:numId w:val="9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dopuszcza się realizację kondygnacji podziemnych,</w:t>
      </w:r>
    </w:p>
    <w:p w:rsidR="00D375BC" w:rsidRDefault="00FE5252">
      <w:pPr>
        <w:numPr>
          <w:ilvl w:val="0"/>
          <w:numId w:val="9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kolorystyka elewacji - kolory stonowane, pastelowe, w połączeniu z naturalnymi kolorami materiałów budowlanych,</w:t>
      </w:r>
    </w:p>
    <w:p w:rsidR="00D375BC" w:rsidRDefault="00FE5252">
      <w:pPr>
        <w:numPr>
          <w:ilvl w:val="0"/>
          <w:numId w:val="9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 dachów - naturalny kolor dachówki ceramicznej z dopuszczeniem odcieniu – grafitu,</w:t>
      </w:r>
    </w:p>
    <w:p w:rsidR="00D375BC" w:rsidRDefault="00FE5252">
      <w:pPr>
        <w:numPr>
          <w:ilvl w:val="0"/>
          <w:numId w:val="9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 czasu wydzielenia gruntu pod planowane drogi publiczne, dopuszcza się realizację ogrodzeń w granicy własności,</w:t>
      </w:r>
    </w:p>
    <w:p w:rsidR="00D375BC" w:rsidRDefault="00FE5252">
      <w:pPr>
        <w:numPr>
          <w:ilvl w:val="0"/>
          <w:numId w:val="9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realizacja zabudowy w oparciu o istniejące podziały, z możliwością łączenia działek oraz wtórnych podziałów nieruchomości, </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powierzchnia nowo wydzielonych działek:</w:t>
      </w:r>
      <w:r>
        <w:rPr>
          <w:rFonts w:ascii="Times New Roman" w:hAnsi="Times New Roman" w:cs="Times New Roman"/>
          <w:bCs/>
          <w:strike/>
          <w:color w:val="000000"/>
          <w:sz w:val="26"/>
          <w:szCs w:val="26"/>
          <w:lang w:val="pl-PL"/>
        </w:rPr>
        <w:t xml:space="preserve"> </w:t>
      </w:r>
      <w:r>
        <w:rPr>
          <w:rFonts w:ascii="Times New Roman" w:hAnsi="Times New Roman" w:cs="Times New Roman"/>
          <w:bCs/>
          <w:color w:val="000000"/>
          <w:sz w:val="26"/>
          <w:szCs w:val="26"/>
          <w:lang w:val="pl-PL"/>
        </w:rPr>
        <w:t>800m</w:t>
      </w:r>
      <w:r>
        <w:rPr>
          <w:rFonts w:ascii="Times New Roman" w:hAnsi="Times New Roman" w:cs="Times New Roman"/>
          <w:bCs/>
          <w:color w:val="000000"/>
          <w:sz w:val="26"/>
          <w:szCs w:val="26"/>
          <w:vertAlign w:val="superscript"/>
          <w:lang w:val="pl-PL"/>
        </w:rPr>
        <w:t>2</w:t>
      </w:r>
      <w:r>
        <w:rPr>
          <w:rFonts w:ascii="Times New Roman" w:hAnsi="Times New Roman" w:cs="Times New Roman"/>
          <w:bCs/>
          <w:color w:val="000000"/>
          <w:sz w:val="26"/>
          <w:szCs w:val="26"/>
          <w:lang w:val="pl-PL"/>
        </w:rPr>
        <w:t xml:space="preserve">, </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xml:space="preserve">- minimalna dopuszczalna szerokość nowo wydzielonych działek </w:t>
      </w:r>
      <w:r>
        <w:rPr>
          <w:rFonts w:ascii="Times New Roman" w:hAnsi="Times New Roman" w:cs="Times New Roman"/>
          <w:bCs/>
          <w:sz w:val="26"/>
          <w:szCs w:val="26"/>
          <w:lang w:val="pl-PL"/>
        </w:rPr>
        <w:t>18</w:t>
      </w:r>
      <w:r>
        <w:rPr>
          <w:rFonts w:ascii="Times New Roman" w:hAnsi="Times New Roman" w:cs="Times New Roman"/>
          <w:bCs/>
          <w:color w:val="000000"/>
          <w:sz w:val="26"/>
          <w:szCs w:val="26"/>
          <w:lang w:val="pl-PL"/>
        </w:rPr>
        <w:t>m;</w:t>
      </w:r>
    </w:p>
    <w:p w:rsidR="00D375BC" w:rsidRDefault="00FE5252">
      <w:pPr>
        <w:numPr>
          <w:ilvl w:val="0"/>
          <w:numId w:val="97"/>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spacing w:after="120"/>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 xml:space="preserve">§46. </w:t>
      </w:r>
      <w:r>
        <w:rPr>
          <w:rFonts w:ascii="Times New Roman" w:hAnsi="Times New Roman" w:cs="Times New Roman"/>
          <w:bCs/>
          <w:color w:val="000000"/>
          <w:sz w:val="26"/>
          <w:szCs w:val="26"/>
          <w:lang w:val="pl-PL"/>
        </w:rPr>
        <w:t xml:space="preserve">Dla terenów oznaczonych w planie symbolem </w:t>
      </w:r>
      <w:r>
        <w:rPr>
          <w:rFonts w:ascii="Times New Roman" w:hAnsi="Times New Roman" w:cs="Times New Roman"/>
          <w:b/>
          <w:color w:val="000000"/>
          <w:sz w:val="26"/>
          <w:szCs w:val="26"/>
          <w:lang w:val="pl-PL"/>
        </w:rPr>
        <w:t>RM</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99"/>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p</w:t>
      </w:r>
      <w:r>
        <w:rPr>
          <w:rFonts w:ascii="Times New Roman" w:hAnsi="Times New Roman" w:cs="Times New Roman"/>
          <w:bCs/>
          <w:sz w:val="26"/>
          <w:szCs w:val="26"/>
          <w:lang w:val="pl-PL"/>
        </w:rPr>
        <w:t>rzeznaczenie</w:t>
      </w:r>
      <w:r>
        <w:rPr>
          <w:rFonts w:ascii="Times New Roman" w:hAnsi="Times New Roman" w:cs="Times New Roman"/>
          <w:b/>
          <w:bCs/>
          <w:sz w:val="26"/>
          <w:szCs w:val="26"/>
          <w:lang w:val="pl-PL"/>
        </w:rPr>
        <w:t xml:space="preserve"> </w:t>
      </w:r>
      <w:r>
        <w:rPr>
          <w:rFonts w:ascii="Times New Roman" w:hAnsi="Times New Roman" w:cs="Times New Roman"/>
          <w:sz w:val="26"/>
          <w:szCs w:val="26"/>
          <w:lang w:val="pl-PL"/>
        </w:rPr>
        <w:t xml:space="preserve">- tereny zabudowy zagrodowej, tereny lokalizacji na gruntach rolnych w szczególności budynków mieszkalnych, budynków gospodarczych, inwentarskich w rodzinnych gospodarstwach rolnych, hodowlanych lub ogrodniczych wraz z garażami i urządzeniami budowlanymi oraz lokalizacji budynków usługowych </w:t>
      </w:r>
      <w:r>
        <w:rPr>
          <w:rFonts w:ascii="Times New Roman" w:hAnsi="Times New Roman" w:cs="Times New Roman"/>
          <w:sz w:val="26"/>
          <w:szCs w:val="26"/>
          <w:lang w:val="pl-PL"/>
        </w:rPr>
        <w:lastRenderedPageBreak/>
        <w:t>i produkcyjnych związanych z przechowywanym, przetwórstwem i handlem artykułami rolnymi a także obiektów  usług agroturystycznych;</w:t>
      </w:r>
    </w:p>
    <w:p w:rsidR="00D375BC" w:rsidRDefault="00FE5252">
      <w:pPr>
        <w:numPr>
          <w:ilvl w:val="0"/>
          <w:numId w:val="99"/>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 xml:space="preserve">parametry i wskaźniki kształtowania zabudowy </w:t>
      </w:r>
    </w:p>
    <w:p w:rsidR="00D375BC" w:rsidRDefault="00FE5252">
      <w:pPr>
        <w:numPr>
          <w:ilvl w:val="0"/>
          <w:numId w:val="10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maksymalny wskaźnik powierzchni </w:t>
      </w:r>
      <w:r>
        <w:rPr>
          <w:rFonts w:ascii="Times New Roman" w:hAnsi="Times New Roman" w:cs="Times New Roman"/>
          <w:bCs/>
          <w:sz w:val="26"/>
          <w:szCs w:val="26"/>
          <w:lang w:val="pl-PL"/>
        </w:rPr>
        <w:t>zabudowy - 50%</w:t>
      </w:r>
    </w:p>
    <w:p w:rsidR="00D375BC" w:rsidRDefault="00FE5252">
      <w:pPr>
        <w:numPr>
          <w:ilvl w:val="0"/>
          <w:numId w:val="10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intensywności zabudowy -1,0, nie ustala się minimalnego wskaźnika intensywności zabudowy,</w:t>
      </w:r>
    </w:p>
    <w:p w:rsidR="00D375BC" w:rsidRDefault="00FE5252">
      <w:pPr>
        <w:numPr>
          <w:ilvl w:val="0"/>
          <w:numId w:val="10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minimalny wskaźnik powierzchni biologicznie czynnej - 30%,</w:t>
      </w:r>
    </w:p>
    <w:p w:rsidR="00D375BC" w:rsidRDefault="00FE5252">
      <w:pPr>
        <w:numPr>
          <w:ilvl w:val="0"/>
          <w:numId w:val="10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maksymalna wysokość zabudowy od średniego poziomu terenu przed głównym wejściem do budynku do kalenicy dachu - 10m,</w:t>
      </w:r>
    </w:p>
    <w:p w:rsidR="00D375BC" w:rsidRDefault="00FE5252">
      <w:pPr>
        <w:numPr>
          <w:ilvl w:val="0"/>
          <w:numId w:val="10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minimalna wysokość zabudowy - 3m,</w:t>
      </w:r>
    </w:p>
    <w:p w:rsidR="00D375BC" w:rsidRDefault="00FE5252">
      <w:pPr>
        <w:numPr>
          <w:ilvl w:val="0"/>
          <w:numId w:val="100"/>
        </w:numPr>
        <w:ind w:hanging="283"/>
        <w:jc w:val="both"/>
        <w:rPr>
          <w:rFonts w:ascii="Times New Roman" w:hAnsi="Times New Roman" w:cs="Times New Roman"/>
          <w:bCs/>
          <w:color w:val="000000"/>
          <w:sz w:val="26"/>
          <w:szCs w:val="26"/>
          <w:lang w:val="pl-PL"/>
        </w:rPr>
      </w:pPr>
      <w:r>
        <w:rPr>
          <w:rFonts w:ascii="Times New Roman" w:hAnsi="Times New Roman" w:cs="Times New Roman"/>
          <w:bCs/>
          <w:sz w:val="26"/>
          <w:szCs w:val="26"/>
          <w:lang w:val="pl-PL"/>
        </w:rPr>
        <w:t xml:space="preserve">geometria dachów - dachy dwuspadowe lub wielospadowe, o nachyleniu połaci od 30°÷ 42°; na parterowych budynkach mieszkalnych o wysokości do attyki nie przekraczającej 4,5m dopuszcza się dachy płaskie pogrążone; na budynkach gospodarczych i garażowych, inwentarskich, wolnostojących budynkach usługowych dopuszcza się dachy płaskie do 14°; dla facjat, lukarn, ganków i przybudówek nie określa się kąta nachylenia; łączna długość facjat i lukarn w płaszczyźnie ściany okapowej nie może przekraczać 1/2 długości ściany okapowej, dopuszcza się lokalizację instalacji OZE, </w:t>
      </w:r>
      <w:r>
        <w:rPr>
          <w:rFonts w:ascii="Times New Roman" w:hAnsi="Times New Roman" w:cs="Times New Roman"/>
          <w:bCs/>
          <w:color w:val="000000"/>
          <w:sz w:val="26"/>
          <w:szCs w:val="26"/>
          <w:lang w:val="pl-PL"/>
        </w:rPr>
        <w:t>w sposób nie deformujący kształtu  dachu;</w:t>
      </w:r>
    </w:p>
    <w:p w:rsidR="00D375BC" w:rsidRDefault="00FE5252">
      <w:pPr>
        <w:numPr>
          <w:ilvl w:val="0"/>
          <w:numId w:val="10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dopuszcza się realizację kondygnacji podziemnych,</w:t>
      </w:r>
    </w:p>
    <w:p w:rsidR="00D375BC" w:rsidRDefault="00FE5252">
      <w:pPr>
        <w:numPr>
          <w:ilvl w:val="0"/>
          <w:numId w:val="10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kolorystyka elewacji - kolory stonowane, pastelowe, w połączeniu z naturalnymi kolorami materiałów budowlanych,</w:t>
      </w:r>
    </w:p>
    <w:p w:rsidR="00D375BC" w:rsidRDefault="00FE5252">
      <w:pPr>
        <w:numPr>
          <w:ilvl w:val="0"/>
          <w:numId w:val="10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 dachów - naturalny kolor dachówki ceramicznej z dopuszczeniem odcieniu – grafitu,</w:t>
      </w:r>
    </w:p>
    <w:p w:rsidR="00D375BC" w:rsidRDefault="00FE5252">
      <w:pPr>
        <w:numPr>
          <w:ilvl w:val="0"/>
          <w:numId w:val="10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 czasu wydzielenia gruntu pod planowane drogi publiczne, dopuszcza się realizację ogrodzeń w granicy własności,</w:t>
      </w:r>
    </w:p>
    <w:p w:rsidR="00D375BC" w:rsidRDefault="00FE5252">
      <w:pPr>
        <w:numPr>
          <w:ilvl w:val="0"/>
          <w:numId w:val="10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realizacja zabudowy w oparciu o istniejące podziały, z możliwością łączenia działek oraz podziałów nieruchomości,</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powierzchnia nowo wydzielonych działek: 3000m</w:t>
      </w:r>
      <w:r>
        <w:rPr>
          <w:rFonts w:ascii="Times New Roman" w:hAnsi="Times New Roman" w:cs="Times New Roman"/>
          <w:bCs/>
          <w:color w:val="000000"/>
          <w:sz w:val="26"/>
          <w:szCs w:val="26"/>
          <w:vertAlign w:val="superscript"/>
          <w:lang w:val="pl-PL"/>
        </w:rPr>
        <w:t>2</w:t>
      </w:r>
      <w:r>
        <w:rPr>
          <w:rFonts w:ascii="Times New Roman" w:hAnsi="Times New Roman" w:cs="Times New Roman"/>
          <w:bCs/>
          <w:color w:val="000000"/>
          <w:sz w:val="26"/>
          <w:szCs w:val="26"/>
          <w:lang w:val="pl-PL"/>
        </w:rPr>
        <w:t xml:space="preserve">, </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xml:space="preserve">- minimalna dopuszczalna szerokość nowo wydzielonych działek </w:t>
      </w:r>
      <w:r>
        <w:rPr>
          <w:rFonts w:ascii="Times New Roman" w:hAnsi="Times New Roman" w:cs="Times New Roman"/>
          <w:bCs/>
          <w:sz w:val="26"/>
          <w:szCs w:val="26"/>
          <w:lang w:val="pl-PL"/>
        </w:rPr>
        <w:t>18</w:t>
      </w:r>
      <w:r>
        <w:rPr>
          <w:rFonts w:ascii="Times New Roman" w:hAnsi="Times New Roman" w:cs="Times New Roman"/>
          <w:bCs/>
          <w:color w:val="000000"/>
          <w:sz w:val="26"/>
          <w:szCs w:val="26"/>
          <w:lang w:val="pl-PL"/>
        </w:rPr>
        <w:t>m;</w:t>
      </w:r>
    </w:p>
    <w:p w:rsidR="00D375BC" w:rsidRDefault="00FE5252">
      <w:pPr>
        <w:numPr>
          <w:ilvl w:val="0"/>
          <w:numId w:val="99"/>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§47.</w:t>
      </w:r>
      <w:r>
        <w:rPr>
          <w:rFonts w:ascii="Times New Roman" w:hAnsi="Times New Roman" w:cs="Times New Roman"/>
          <w:bCs/>
          <w:color w:val="000000"/>
          <w:sz w:val="26"/>
          <w:szCs w:val="26"/>
          <w:lang w:val="pl-PL"/>
        </w:rPr>
        <w:t xml:space="preserve"> Dla terenów oznaczonych w planie symbolem </w:t>
      </w:r>
      <w:r>
        <w:rPr>
          <w:rFonts w:ascii="Times New Roman" w:hAnsi="Times New Roman" w:cs="Times New Roman"/>
          <w:b/>
          <w:color w:val="000000"/>
          <w:sz w:val="26"/>
          <w:szCs w:val="26"/>
          <w:lang w:val="pl-PL"/>
        </w:rPr>
        <w:t>RU</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01"/>
        </w:numPr>
        <w:spacing w:before="120" w:after="120"/>
        <w:jc w:val="both"/>
        <w:rPr>
          <w:rFonts w:ascii="Times New Roman" w:hAnsi="Times New Roman" w:cs="Times New Roman"/>
          <w:sz w:val="26"/>
          <w:szCs w:val="26"/>
          <w:lang w:val="pl-PL"/>
        </w:rPr>
      </w:pPr>
      <w:r>
        <w:rPr>
          <w:rFonts w:ascii="Times New Roman" w:hAnsi="Times New Roman" w:cs="Times New Roman"/>
          <w:bCs/>
          <w:sz w:val="26"/>
          <w:szCs w:val="26"/>
          <w:lang w:val="pl-PL"/>
        </w:rPr>
        <w:t xml:space="preserve">przeznaczenie </w:t>
      </w:r>
      <w:r>
        <w:rPr>
          <w:rFonts w:ascii="Times New Roman" w:hAnsi="Times New Roman" w:cs="Times New Roman"/>
          <w:sz w:val="26"/>
          <w:szCs w:val="26"/>
          <w:lang w:val="pl-PL"/>
        </w:rPr>
        <w:t>- tereny gospodarstw hodowlanych, produkcji rolnej i leśnej – lokalizacji obiektów o funkcji produkcyjnej, magazynowej, inwentarskiej związanych z obsługą produkcji rolnej lub leśnej, z dopuszczeniem lokalizacji budynku mieszkalnego jednorodzinnego wolnostojącego lub dwóch lokali mieszkalnych dla obsługi gospodarstwa, wraz z garażami, budynkami gospodarczymi oraz urządzeniami budowlanymi;</w:t>
      </w:r>
    </w:p>
    <w:p w:rsidR="00D375BC" w:rsidRDefault="00FE5252">
      <w:pPr>
        <w:numPr>
          <w:ilvl w:val="0"/>
          <w:numId w:val="101"/>
        </w:numPr>
        <w:spacing w:before="120" w:after="240"/>
        <w:jc w:val="both"/>
        <w:rPr>
          <w:rFonts w:ascii="Times New Roman" w:hAnsi="Times New Roman" w:cs="Times New Roman"/>
          <w:sz w:val="26"/>
          <w:szCs w:val="26"/>
          <w:lang w:val="pl-PL"/>
        </w:rPr>
      </w:pPr>
      <w:r>
        <w:rPr>
          <w:rFonts w:ascii="Times New Roman" w:hAnsi="Times New Roman" w:cs="Times New Roman"/>
          <w:sz w:val="26"/>
          <w:szCs w:val="26"/>
          <w:lang w:val="pl-PL"/>
        </w:rPr>
        <w:t>wielkość hodowli, produkcji lub magazynów należy przyjmować poniżej wartości kwalifikujących przedsięwzięć do grupy określonej w przepisach odrębnych jako mogące potencjalnie znacząco oddziaływać na środowisko;</w:t>
      </w:r>
    </w:p>
    <w:p w:rsidR="00D375BC" w:rsidRDefault="00FE5252">
      <w:pPr>
        <w:numPr>
          <w:ilvl w:val="0"/>
          <w:numId w:val="101"/>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parametry i wskaźniki kształtowania zabudowy :</w:t>
      </w:r>
    </w:p>
    <w:p w:rsidR="00D375BC" w:rsidRDefault="00FE5252">
      <w:pPr>
        <w:numPr>
          <w:ilvl w:val="0"/>
          <w:numId w:val="10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lastRenderedPageBreak/>
        <w:t>maksymalny wskaźnik powierzchni zabudowy – 60%,</w:t>
      </w:r>
    </w:p>
    <w:p w:rsidR="00D375BC" w:rsidRDefault="00FE5252">
      <w:pPr>
        <w:numPr>
          <w:ilvl w:val="0"/>
          <w:numId w:val="10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intensywności zabudowy - 0,8, nie ustala się minimalnego wskaźnika intensywności zabudowy,</w:t>
      </w:r>
    </w:p>
    <w:p w:rsidR="00D375BC" w:rsidRDefault="00FE5252">
      <w:pPr>
        <w:numPr>
          <w:ilvl w:val="0"/>
          <w:numId w:val="10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minimalny wskaźnik powierzchni biologicznie czynnej - 20%,</w:t>
      </w:r>
    </w:p>
    <w:p w:rsidR="00D375BC" w:rsidRDefault="00FE5252">
      <w:pPr>
        <w:numPr>
          <w:ilvl w:val="0"/>
          <w:numId w:val="10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maksymalna wysokość zabudowy - 12m,</w:t>
      </w:r>
    </w:p>
    <w:p w:rsidR="00D375BC" w:rsidRDefault="00FE5252">
      <w:pPr>
        <w:numPr>
          <w:ilvl w:val="0"/>
          <w:numId w:val="10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minimalna wysokość zabudowy - 3m,</w:t>
      </w:r>
    </w:p>
    <w:p w:rsidR="00D375BC" w:rsidRDefault="00FE5252">
      <w:pPr>
        <w:numPr>
          <w:ilvl w:val="0"/>
          <w:numId w:val="10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geometria dachów - dachy dwuspadowe lub wielospadowe, o nachyleniu połaci od 30°÷ 42°; na budynkach gospodarczych i garażowych wolnostojących, budynkach inwentarskich i produkcyjnych dopuszcza się dachy płaskie do 14°; dla facjat, lukarn, ganków i przybudówek nie określa się </w:t>
      </w:r>
      <w:r>
        <w:rPr>
          <w:rFonts w:ascii="Times New Roman" w:hAnsi="Times New Roman" w:cs="Times New Roman"/>
          <w:bCs/>
          <w:color w:val="000000"/>
          <w:sz w:val="26"/>
          <w:szCs w:val="26"/>
          <w:lang w:val="pl-PL"/>
        </w:rPr>
        <w:tab/>
        <w:t>kąta nachylenia; łączna długość facjat i lukarn w płaszczyźnie ściany okapowej nie może przekraczać 1/2 długości ściany okapowej, dopuszcza się lokalizację in</w:t>
      </w:r>
      <w:r>
        <w:rPr>
          <w:rFonts w:ascii="Times New Roman" w:hAnsi="Times New Roman" w:cs="Times New Roman"/>
          <w:bCs/>
          <w:sz w:val="26"/>
          <w:szCs w:val="26"/>
          <w:lang w:val="pl-PL"/>
        </w:rPr>
        <w:t>stalacji OZE, w  s</w:t>
      </w:r>
      <w:r>
        <w:rPr>
          <w:rFonts w:ascii="Times New Roman" w:hAnsi="Times New Roman" w:cs="Times New Roman"/>
          <w:bCs/>
          <w:color w:val="000000"/>
          <w:sz w:val="26"/>
          <w:szCs w:val="26"/>
          <w:lang w:val="pl-PL"/>
        </w:rPr>
        <w:t>posób nie deformujący kształtu  dachu,</w:t>
      </w:r>
    </w:p>
    <w:p w:rsidR="00D375BC" w:rsidRDefault="00FE5252">
      <w:pPr>
        <w:numPr>
          <w:ilvl w:val="0"/>
          <w:numId w:val="10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dopuszcza się realizację kondygnacji podziemnych,</w:t>
      </w:r>
    </w:p>
    <w:p w:rsidR="00D375BC" w:rsidRDefault="00FE5252">
      <w:pPr>
        <w:numPr>
          <w:ilvl w:val="0"/>
          <w:numId w:val="10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kolorystyka elewacji - kolory stonowane, pastelowe, w połączeniu z naturalnymi kolorami materiałów budowlanych,</w:t>
      </w:r>
    </w:p>
    <w:p w:rsidR="00D375BC" w:rsidRDefault="00FE5252">
      <w:pPr>
        <w:numPr>
          <w:ilvl w:val="0"/>
          <w:numId w:val="10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 dachów - naturalny kolor dachówki ceramicznej z dopuszczeniem odcieniu – grafitu,</w:t>
      </w:r>
    </w:p>
    <w:p w:rsidR="00D375BC" w:rsidRDefault="00FE5252">
      <w:pPr>
        <w:numPr>
          <w:ilvl w:val="0"/>
          <w:numId w:val="10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 czasu wydzielenia gruntu pod planowane drogi publiczne, dopuszcza się realizację ogrodzeń w granicy własności,</w:t>
      </w:r>
    </w:p>
    <w:p w:rsidR="00D375BC" w:rsidRDefault="00FE5252">
      <w:pPr>
        <w:numPr>
          <w:ilvl w:val="0"/>
          <w:numId w:val="10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realizacja zabudowy w oparciu o istniejące podziały, z możliwością łączenia działek oraz podziałów nieruchomości, </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powierzchnia nowo wydzielonych działek: 1000m</w:t>
      </w:r>
      <w:r>
        <w:rPr>
          <w:rFonts w:ascii="Times New Roman" w:hAnsi="Times New Roman" w:cs="Times New Roman"/>
          <w:bCs/>
          <w:color w:val="000000"/>
          <w:sz w:val="26"/>
          <w:szCs w:val="26"/>
          <w:vertAlign w:val="superscript"/>
          <w:lang w:val="pl-PL"/>
        </w:rPr>
        <w:t>2</w:t>
      </w:r>
      <w:r>
        <w:rPr>
          <w:rFonts w:ascii="Times New Roman" w:hAnsi="Times New Roman" w:cs="Times New Roman"/>
          <w:bCs/>
          <w:color w:val="000000"/>
          <w:sz w:val="26"/>
          <w:szCs w:val="26"/>
          <w:lang w:val="pl-PL"/>
        </w:rPr>
        <w:t>,</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dopuszczalna szerokość nowo wydzielonych działek 18m;</w:t>
      </w:r>
    </w:p>
    <w:p w:rsidR="00D375BC" w:rsidRDefault="00FE5252">
      <w:pPr>
        <w:numPr>
          <w:ilvl w:val="0"/>
          <w:numId w:val="101"/>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 xml:space="preserve">§48. </w:t>
      </w:r>
      <w:r>
        <w:rPr>
          <w:rFonts w:ascii="Times New Roman" w:hAnsi="Times New Roman" w:cs="Times New Roman"/>
          <w:bCs/>
          <w:color w:val="000000"/>
          <w:sz w:val="26"/>
          <w:szCs w:val="26"/>
          <w:lang w:val="pl-PL"/>
        </w:rPr>
        <w:t xml:space="preserve">Dla terenów oznaczonych w planie symbolem </w:t>
      </w:r>
      <w:r>
        <w:rPr>
          <w:rFonts w:ascii="Times New Roman" w:hAnsi="Times New Roman" w:cs="Times New Roman"/>
          <w:b/>
          <w:color w:val="000000"/>
          <w:sz w:val="26"/>
          <w:szCs w:val="26"/>
          <w:lang w:val="pl-PL"/>
        </w:rPr>
        <w:t>U</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03"/>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przeznaczenie - tereny zabudowy usługowej – lokalizacji zabudowy o funkcji usług produkcyjnych, usług konsumpcyjnych w tym handlu o powierzchni sprzedaży do 2000 m</w:t>
      </w:r>
      <w:r>
        <w:rPr>
          <w:rFonts w:ascii="Times New Roman" w:hAnsi="Times New Roman" w:cs="Times New Roman"/>
          <w:sz w:val="26"/>
          <w:szCs w:val="26"/>
          <w:vertAlign w:val="superscript"/>
          <w:lang w:val="pl-PL"/>
        </w:rPr>
        <w:t>2</w:t>
      </w:r>
      <w:r>
        <w:rPr>
          <w:rFonts w:ascii="Times New Roman" w:hAnsi="Times New Roman" w:cs="Times New Roman"/>
          <w:sz w:val="26"/>
          <w:szCs w:val="26"/>
          <w:lang w:val="pl-PL"/>
        </w:rPr>
        <w:t xml:space="preserve"> oraz usług ogólnospołecznych wraz z urządzeniami budowlanymi, z dopuszczeniem realizacji w budynku usługowym lokalu mieszkalnego do obsługi obiektu, wraz z budynkami garażowymi i gospodarczymi oraz urządzeniami budowlanymi i małą architekturą;</w:t>
      </w:r>
    </w:p>
    <w:p w:rsidR="00D375BC" w:rsidRDefault="00FE5252">
      <w:pPr>
        <w:numPr>
          <w:ilvl w:val="0"/>
          <w:numId w:val="103"/>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wielkość inwestycji - poniżej wartości kwalifikującej przedsięwzięcie do mogących potencjalnie znacząco oddziaływać na środowisko;</w:t>
      </w:r>
    </w:p>
    <w:p w:rsidR="00D375BC" w:rsidRDefault="00FE5252">
      <w:pPr>
        <w:numPr>
          <w:ilvl w:val="0"/>
          <w:numId w:val="103"/>
        </w:numPr>
        <w:spacing w:before="120"/>
        <w:jc w:val="both"/>
        <w:rPr>
          <w:rFonts w:ascii="Times New Roman" w:hAnsi="Times New Roman" w:cs="Times New Roman"/>
          <w:sz w:val="26"/>
          <w:szCs w:val="26"/>
          <w:lang w:val="pl-PL"/>
        </w:rPr>
      </w:pPr>
      <w:r>
        <w:rPr>
          <w:rFonts w:ascii="Times New Roman" w:hAnsi="Times New Roman" w:cs="Times New Roman"/>
          <w:sz w:val="26"/>
          <w:szCs w:val="26"/>
          <w:lang w:val="pl-PL"/>
        </w:rPr>
        <w:t>parametry i wskaźniki kształtowania zabudowy :</w:t>
      </w:r>
    </w:p>
    <w:p w:rsidR="00D375BC" w:rsidRDefault="00FE5252">
      <w:pPr>
        <w:numPr>
          <w:ilvl w:val="0"/>
          <w:numId w:val="10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powierzchni zabudowy - 50%,</w:t>
      </w:r>
    </w:p>
    <w:p w:rsidR="00D375BC" w:rsidRDefault="00FE5252">
      <w:pPr>
        <w:numPr>
          <w:ilvl w:val="0"/>
          <w:numId w:val="10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intensywności zabudowy – 1,2; nie ustala się  minimalnego wskaźnika intensywności zabudowy,</w:t>
      </w:r>
    </w:p>
    <w:p w:rsidR="00D375BC" w:rsidRDefault="00FE5252">
      <w:pPr>
        <w:numPr>
          <w:ilvl w:val="0"/>
          <w:numId w:val="10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minimalny wskaźnik powierzchni biologicznie czynnej- 20%,</w:t>
      </w:r>
    </w:p>
    <w:p w:rsidR="00D375BC" w:rsidRDefault="00FE5252">
      <w:pPr>
        <w:numPr>
          <w:ilvl w:val="0"/>
          <w:numId w:val="10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maksymalna wysokość zabudowy - 12m,</w:t>
      </w:r>
    </w:p>
    <w:p w:rsidR="00D375BC" w:rsidRDefault="00FE5252">
      <w:pPr>
        <w:numPr>
          <w:ilvl w:val="0"/>
          <w:numId w:val="10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minimalna wysokość zabudowy - 3m,</w:t>
      </w:r>
    </w:p>
    <w:p w:rsidR="00D375BC" w:rsidRDefault="00FE5252">
      <w:pPr>
        <w:numPr>
          <w:ilvl w:val="0"/>
          <w:numId w:val="10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geometria dachów - dachy dwuspadowe lub wielospadowe, o nachyleniu połaci od 30°÷ 42°; na budynkach gospodarczych i garażowych wolnostojących </w:t>
      </w:r>
      <w:r>
        <w:rPr>
          <w:rFonts w:ascii="Times New Roman" w:hAnsi="Times New Roman" w:cs="Times New Roman"/>
          <w:bCs/>
          <w:color w:val="000000"/>
          <w:sz w:val="26"/>
          <w:szCs w:val="26"/>
          <w:lang w:val="pl-PL"/>
        </w:rPr>
        <w:lastRenderedPageBreak/>
        <w:t>budynkach usługowych o szerokości przekraczającej 12 m- dopuszcza się dachy płas</w:t>
      </w:r>
      <w:r>
        <w:rPr>
          <w:rFonts w:ascii="Times New Roman" w:hAnsi="Times New Roman" w:cs="Times New Roman"/>
          <w:bCs/>
          <w:sz w:val="26"/>
          <w:szCs w:val="26"/>
          <w:lang w:val="pl-PL"/>
        </w:rPr>
        <w:t>kie do 14°; dla facjat, lukarn, ganków i przybudówek nie określa się kąta nachylenia; łączna długość facjat i lukarn w płaszczyźnie ściany okapowej nie może przekraczać 1/2 długości ściany okapowej, dopuszcza się lokalizację instalacji OZE, w sposób nie deformujący kształtu dachu,</w:t>
      </w:r>
    </w:p>
    <w:p w:rsidR="00D375BC" w:rsidRDefault="00FE5252">
      <w:pPr>
        <w:numPr>
          <w:ilvl w:val="0"/>
          <w:numId w:val="10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dopuszcza się realizację kondygnacji podziemnych,</w:t>
      </w:r>
    </w:p>
    <w:p w:rsidR="00D375BC" w:rsidRDefault="00FE5252">
      <w:pPr>
        <w:numPr>
          <w:ilvl w:val="0"/>
          <w:numId w:val="10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kolorystyka elewacji - kolory stonowane, pastelowe, w połączeniu z naturalnymi kolorami materiałów budowlanych,</w:t>
      </w:r>
    </w:p>
    <w:p w:rsidR="00D375BC" w:rsidRDefault="00FE5252">
      <w:pPr>
        <w:numPr>
          <w:ilvl w:val="0"/>
          <w:numId w:val="10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 dachów - naturalny kolor dachówki ceramicznej z dopuszczeniem odcieniu – grafitu,</w:t>
      </w:r>
    </w:p>
    <w:p w:rsidR="00D375BC" w:rsidRDefault="00FE5252">
      <w:pPr>
        <w:numPr>
          <w:ilvl w:val="0"/>
          <w:numId w:val="10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 czasu wydzielenia gruntu pod planowane drogi publiczne, dopuszcza się realizację ogrodzeń w granicy własności,</w:t>
      </w:r>
    </w:p>
    <w:p w:rsidR="00D375BC" w:rsidRDefault="00FE5252">
      <w:pPr>
        <w:numPr>
          <w:ilvl w:val="0"/>
          <w:numId w:val="10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realizacja zabudowy w oparciu o istniejące podziały, z możliwością łączenia działek oraz podziałów nieruchomości,</w:t>
      </w:r>
    </w:p>
    <w:p w:rsidR="00D375BC" w:rsidRDefault="00FE5252">
      <w:pPr>
        <w:ind w:left="708" w:firstLine="708"/>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minimalna powierzchnia nowo wydzielonych działek: 1000m2,</w:t>
      </w:r>
    </w:p>
    <w:p w:rsidR="00D375BC" w:rsidRDefault="00FE5252">
      <w:pPr>
        <w:ind w:left="708" w:firstLine="708"/>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minimalna dopuszczalna szerokość nowo wydzielonych działek 18m,</w:t>
      </w:r>
    </w:p>
    <w:p w:rsidR="00D375BC" w:rsidRDefault="00FE5252">
      <w:pPr>
        <w:numPr>
          <w:ilvl w:val="0"/>
          <w:numId w:val="10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dla działki nr ew.226/13 w sołectwie Mirzec I dopuszcza się wydzielenie działki o powierzchni minimalnej 600 m</w:t>
      </w:r>
      <w:r>
        <w:rPr>
          <w:rFonts w:ascii="Times New Roman" w:hAnsi="Times New Roman" w:cs="Times New Roman"/>
          <w:bCs/>
          <w:color w:val="000000"/>
          <w:sz w:val="26"/>
          <w:szCs w:val="26"/>
          <w:vertAlign w:val="superscript"/>
          <w:lang w:val="pl-PL"/>
        </w:rPr>
        <w:t>2</w:t>
      </w:r>
      <w:r>
        <w:rPr>
          <w:rFonts w:ascii="Times New Roman" w:hAnsi="Times New Roman" w:cs="Times New Roman"/>
          <w:bCs/>
          <w:color w:val="000000"/>
          <w:sz w:val="26"/>
          <w:szCs w:val="26"/>
          <w:lang w:val="pl-PL"/>
        </w:rPr>
        <w:t xml:space="preserve"> i szerokości 16m;</w:t>
      </w:r>
    </w:p>
    <w:p w:rsidR="00D375BC" w:rsidRDefault="00FE5252">
      <w:pPr>
        <w:numPr>
          <w:ilvl w:val="0"/>
          <w:numId w:val="103"/>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spacing w:after="120"/>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 xml:space="preserve">§49. </w:t>
      </w:r>
      <w:r>
        <w:rPr>
          <w:rFonts w:ascii="Times New Roman" w:hAnsi="Times New Roman" w:cs="Times New Roman"/>
          <w:bCs/>
          <w:color w:val="000000"/>
          <w:sz w:val="26"/>
          <w:szCs w:val="26"/>
          <w:lang w:val="pl-PL"/>
        </w:rPr>
        <w:t xml:space="preserve">Dla terenów oznaczonych w planie symbolem </w:t>
      </w:r>
      <w:r>
        <w:rPr>
          <w:rFonts w:ascii="Times New Roman" w:hAnsi="Times New Roman" w:cs="Times New Roman"/>
          <w:b/>
          <w:color w:val="000000"/>
          <w:sz w:val="26"/>
          <w:szCs w:val="26"/>
          <w:lang w:val="pl-PL"/>
        </w:rPr>
        <w:t>U1</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05"/>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przeznaczenie podstawowe - tereny usług publicznych w zieleni oraz budynków wielorodzinnych oraz zamieszkania zbiorowego wraz z budynkami garażowymi i magazynowymi oraz urządzeniami budowlanymi i małą architekturą,</w:t>
      </w:r>
    </w:p>
    <w:p w:rsidR="00D375BC" w:rsidRDefault="00FE5252">
      <w:pPr>
        <w:numPr>
          <w:ilvl w:val="0"/>
          <w:numId w:val="105"/>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parametry i wskaźniki kształtowania zabudowy :</w:t>
      </w:r>
    </w:p>
    <w:p w:rsidR="00D375BC" w:rsidRDefault="00FE5252">
      <w:pPr>
        <w:numPr>
          <w:ilvl w:val="0"/>
          <w:numId w:val="10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powierzchni zabudowy - 50%,</w:t>
      </w:r>
    </w:p>
    <w:p w:rsidR="00D375BC" w:rsidRDefault="00FE5252">
      <w:pPr>
        <w:numPr>
          <w:ilvl w:val="0"/>
          <w:numId w:val="10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intensywności zabudowy – 1,2 , nie ustala się minimalnego wskaźnika intensywności zabudowy,</w:t>
      </w:r>
    </w:p>
    <w:p w:rsidR="00D375BC" w:rsidRDefault="00FE5252">
      <w:pPr>
        <w:numPr>
          <w:ilvl w:val="0"/>
          <w:numId w:val="10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minimalny wskaźnik powierzchni biologicznie - 20%,</w:t>
      </w:r>
    </w:p>
    <w:p w:rsidR="00D375BC" w:rsidRDefault="00FE5252">
      <w:pPr>
        <w:numPr>
          <w:ilvl w:val="0"/>
          <w:numId w:val="10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maksymalna wysokość zabudowy od średniego poziomu terenu przed głównym wejściem do budynku do kalenicy dachu - 12m,</w:t>
      </w:r>
    </w:p>
    <w:p w:rsidR="00D375BC" w:rsidRDefault="00FE5252">
      <w:pPr>
        <w:numPr>
          <w:ilvl w:val="0"/>
          <w:numId w:val="10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minimalna wysokość zabudowy - 3m,</w:t>
      </w:r>
    </w:p>
    <w:p w:rsidR="00D375BC" w:rsidRDefault="00FE5252">
      <w:pPr>
        <w:numPr>
          <w:ilvl w:val="0"/>
          <w:numId w:val="10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geometria dachów - dachy dwuspadowe lub wielospadowe, o nachyleniu połaci od 30°÷ 42°; na budynkach gospodarczych i garażowych wolnostojących budynkach usługowych dopuszcza się dachy płaskie do 14°; dla facjat, lukarn, ganków i przybudówek nie określa się kąta nachylenia; łączna długość facjat i lukarn w płaszczyźnie ściany okapowej nie może </w:t>
      </w:r>
      <w:r>
        <w:rPr>
          <w:rFonts w:ascii="Times New Roman" w:hAnsi="Times New Roman" w:cs="Times New Roman"/>
          <w:bCs/>
          <w:color w:val="000000"/>
          <w:sz w:val="26"/>
          <w:szCs w:val="26"/>
          <w:lang w:val="pl-PL"/>
        </w:rPr>
        <w:tab/>
        <w:t xml:space="preserve">przekraczać 1/2 długości ściany okapowej, </w:t>
      </w:r>
    </w:p>
    <w:p w:rsidR="00D375BC" w:rsidRDefault="00FE5252">
      <w:pPr>
        <w:numPr>
          <w:ilvl w:val="0"/>
          <w:numId w:val="10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dopuszcza się realizację kondygnacji podziemnych,</w:t>
      </w:r>
    </w:p>
    <w:p w:rsidR="00D375BC" w:rsidRDefault="00FE5252">
      <w:pPr>
        <w:numPr>
          <w:ilvl w:val="0"/>
          <w:numId w:val="10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kolorystyka elewacji - kolory stonowane, pastelowe, w połączeniu z naturalnymi kolorami materiałów budowlanych,</w:t>
      </w:r>
    </w:p>
    <w:p w:rsidR="00D375BC" w:rsidRDefault="00FE5252">
      <w:pPr>
        <w:numPr>
          <w:ilvl w:val="0"/>
          <w:numId w:val="106"/>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 dachów – w dostosowaniu do obiektów istniejących,</w:t>
      </w:r>
    </w:p>
    <w:p w:rsidR="00D375BC" w:rsidRDefault="00FE5252">
      <w:pPr>
        <w:numPr>
          <w:ilvl w:val="0"/>
          <w:numId w:val="105"/>
        </w:numPr>
        <w:spacing w:before="1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możliwość podziału działek</w:t>
      </w:r>
    </w:p>
    <w:p w:rsidR="00D375BC" w:rsidRDefault="00FE5252">
      <w:pPr>
        <w:tabs>
          <w:tab w:val="left" w:pos="0"/>
          <w:tab w:val="left" w:pos="420"/>
        </w:tabs>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powierzchnia działki 500 m</w:t>
      </w:r>
      <w:r>
        <w:rPr>
          <w:rFonts w:ascii="Times New Roman" w:hAnsi="Times New Roman" w:cs="Times New Roman"/>
          <w:bCs/>
          <w:color w:val="000000"/>
          <w:sz w:val="26"/>
          <w:szCs w:val="26"/>
          <w:vertAlign w:val="superscript"/>
          <w:lang w:val="pl-PL"/>
        </w:rPr>
        <w:t>2</w:t>
      </w:r>
      <w:r>
        <w:rPr>
          <w:rFonts w:ascii="Times New Roman" w:hAnsi="Times New Roman" w:cs="Times New Roman"/>
          <w:bCs/>
          <w:color w:val="000000"/>
          <w:sz w:val="26"/>
          <w:szCs w:val="26"/>
          <w:lang w:val="pl-PL"/>
        </w:rPr>
        <w:t>,</w:t>
      </w:r>
    </w:p>
    <w:p w:rsidR="00D375BC" w:rsidRDefault="00FE5252">
      <w:pPr>
        <w:tabs>
          <w:tab w:val="left" w:pos="0"/>
          <w:tab w:val="left" w:pos="420"/>
        </w:tabs>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lastRenderedPageBreak/>
        <w:tab/>
      </w:r>
      <w:r>
        <w:rPr>
          <w:rFonts w:ascii="Times New Roman" w:hAnsi="Times New Roman" w:cs="Times New Roman"/>
          <w:bCs/>
          <w:color w:val="000000"/>
          <w:sz w:val="26"/>
          <w:szCs w:val="26"/>
          <w:lang w:val="pl-PL"/>
        </w:rPr>
        <w:tab/>
        <w:t>- minimalna szerokość nowo wydzielanych działek 18 m;</w:t>
      </w:r>
    </w:p>
    <w:p w:rsidR="00D375BC" w:rsidRDefault="00FE5252">
      <w:pPr>
        <w:numPr>
          <w:ilvl w:val="0"/>
          <w:numId w:val="105"/>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§50.</w:t>
      </w:r>
      <w:r>
        <w:rPr>
          <w:rFonts w:ascii="Times New Roman" w:hAnsi="Times New Roman" w:cs="Times New Roman"/>
          <w:bCs/>
          <w:color w:val="000000"/>
          <w:sz w:val="26"/>
          <w:szCs w:val="26"/>
          <w:lang w:val="pl-PL"/>
        </w:rPr>
        <w:t xml:space="preserve"> Dla terenów oznaczonych w planie symbolem </w:t>
      </w:r>
      <w:r>
        <w:rPr>
          <w:rFonts w:ascii="Times New Roman" w:hAnsi="Times New Roman" w:cs="Times New Roman"/>
          <w:b/>
          <w:color w:val="000000"/>
          <w:sz w:val="26"/>
          <w:szCs w:val="26"/>
          <w:lang w:val="pl-PL"/>
        </w:rPr>
        <w:t>UA</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07"/>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przeznaczenie - tereny usług administracji, tereny lokalizacji nowych oraz rozbudowy istniejących budynków użyteczności publicznej z zakresu usług publicznych, wraz z budynkami garażowymi i gospodarczymi oraz z urządzeniami budowlanymi, elementami małej architektury;</w:t>
      </w:r>
    </w:p>
    <w:p w:rsidR="00D375BC" w:rsidRDefault="00FE5252">
      <w:pPr>
        <w:numPr>
          <w:ilvl w:val="0"/>
          <w:numId w:val="107"/>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parametry i wskaźniki kształtowania zabudowy :</w:t>
      </w:r>
    </w:p>
    <w:p w:rsidR="00D375BC" w:rsidRDefault="00FE5252">
      <w:pPr>
        <w:numPr>
          <w:ilvl w:val="0"/>
          <w:numId w:val="10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powierzchni zabudowy - 30%,</w:t>
      </w:r>
    </w:p>
    <w:p w:rsidR="00D375BC" w:rsidRDefault="00FE5252">
      <w:pPr>
        <w:numPr>
          <w:ilvl w:val="0"/>
          <w:numId w:val="10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intensywności zabudowy – 1,2, nie ustala się minimalnego wskaźnika intensywności zabudowy,</w:t>
      </w:r>
    </w:p>
    <w:p w:rsidR="00D375BC" w:rsidRDefault="00FE5252">
      <w:pPr>
        <w:numPr>
          <w:ilvl w:val="0"/>
          <w:numId w:val="10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minimalny wskaźnik powierzchni biologicznie czynnej- 20%,</w:t>
      </w:r>
    </w:p>
    <w:p w:rsidR="00D375BC" w:rsidRDefault="00FE5252">
      <w:pPr>
        <w:numPr>
          <w:ilvl w:val="0"/>
          <w:numId w:val="10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maksymalna wysokość zabudowy od średniego poziomu terenu przed głównym wejściem do budynku - 12m,</w:t>
      </w:r>
    </w:p>
    <w:p w:rsidR="00D375BC" w:rsidRDefault="00FE5252">
      <w:pPr>
        <w:numPr>
          <w:ilvl w:val="0"/>
          <w:numId w:val="10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minimalna wysokość zabudowy - 3m,</w:t>
      </w:r>
    </w:p>
    <w:p w:rsidR="00D375BC" w:rsidRDefault="00FE5252">
      <w:pPr>
        <w:numPr>
          <w:ilvl w:val="0"/>
          <w:numId w:val="10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geometria dachów - dachy dwuspadowe lub wielospadowe, o nachyleniu połaci od 32°÷ 45°; na budynka</w:t>
      </w:r>
      <w:r>
        <w:rPr>
          <w:rFonts w:ascii="Times New Roman" w:hAnsi="Times New Roman" w:cs="Times New Roman"/>
          <w:bCs/>
          <w:sz w:val="26"/>
          <w:szCs w:val="26"/>
          <w:lang w:val="pl-PL"/>
        </w:rPr>
        <w:t>ch gospodarczych i garażowych ,wolnostojących budynkach usługowych dopuszcza się dachy płaskie do 14°; dla facjat, lukarn, ganków i przybudówek nie określa się kąta nachylenia; łączna długość facjat i lukarn w płaszczyźnie ściany okapowej nie może przekraczać 1/2 długości ściany okapowej, dopuszcza się lokalizację instalacji OZE, w sposób nie deformujący kształt dachu,</w:t>
      </w:r>
    </w:p>
    <w:p w:rsidR="00D375BC" w:rsidRDefault="00FE5252">
      <w:pPr>
        <w:numPr>
          <w:ilvl w:val="0"/>
          <w:numId w:val="10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dopuszcza się realizację kondygnacji podziemnych,</w:t>
      </w:r>
    </w:p>
    <w:p w:rsidR="00D375BC" w:rsidRDefault="00FE5252">
      <w:pPr>
        <w:numPr>
          <w:ilvl w:val="0"/>
          <w:numId w:val="10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kolorystyka elewacji - kolory stonowane, pastelowe, w połączeniu z naturalnymi kolorami materiałów budowlanych,</w:t>
      </w:r>
    </w:p>
    <w:p w:rsidR="00D375BC" w:rsidRDefault="00FE5252">
      <w:pPr>
        <w:numPr>
          <w:ilvl w:val="0"/>
          <w:numId w:val="10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 dachów - naturalny kolor dachówki ceramicznej z dopuszczeniem odcieni grafitu,</w:t>
      </w:r>
    </w:p>
    <w:p w:rsidR="00D375BC" w:rsidRDefault="00FE5252">
      <w:pPr>
        <w:numPr>
          <w:ilvl w:val="0"/>
          <w:numId w:val="108"/>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realizacja zabudowy w oparciu o </w:t>
      </w:r>
      <w:proofErr w:type="spellStart"/>
      <w:r>
        <w:rPr>
          <w:rFonts w:ascii="Times New Roman" w:hAnsi="Times New Roman" w:cs="Times New Roman"/>
          <w:bCs/>
          <w:color w:val="000000"/>
          <w:sz w:val="26"/>
          <w:szCs w:val="26"/>
          <w:lang w:val="pl-PL"/>
        </w:rPr>
        <w:t>o</w:t>
      </w:r>
      <w:proofErr w:type="spellEnd"/>
      <w:r>
        <w:rPr>
          <w:rFonts w:ascii="Times New Roman" w:hAnsi="Times New Roman" w:cs="Times New Roman"/>
          <w:bCs/>
          <w:color w:val="000000"/>
          <w:sz w:val="26"/>
          <w:szCs w:val="26"/>
          <w:lang w:val="pl-PL"/>
        </w:rPr>
        <w:t xml:space="preserve"> istniejące podziały z możliwością łączenia i powtórnych </w:t>
      </w:r>
      <w:proofErr w:type="spellStart"/>
      <w:r>
        <w:rPr>
          <w:rFonts w:ascii="Times New Roman" w:hAnsi="Times New Roman" w:cs="Times New Roman"/>
          <w:bCs/>
          <w:color w:val="000000"/>
          <w:sz w:val="26"/>
          <w:szCs w:val="26"/>
          <w:lang w:val="pl-PL"/>
        </w:rPr>
        <w:t>podziałów;nie</w:t>
      </w:r>
      <w:proofErr w:type="spellEnd"/>
      <w:r>
        <w:rPr>
          <w:rFonts w:ascii="Times New Roman" w:hAnsi="Times New Roman" w:cs="Times New Roman"/>
          <w:bCs/>
          <w:color w:val="000000"/>
          <w:sz w:val="26"/>
          <w:szCs w:val="26"/>
          <w:lang w:val="pl-PL"/>
        </w:rPr>
        <w:t xml:space="preserve"> określa się wielkości wydzielanych działek;</w:t>
      </w:r>
    </w:p>
    <w:p w:rsidR="00D375BC" w:rsidRDefault="00FE5252">
      <w:pPr>
        <w:numPr>
          <w:ilvl w:val="0"/>
          <w:numId w:val="107"/>
        </w:numPr>
        <w:spacing w:before="120" w:after="240"/>
        <w:jc w:val="both"/>
        <w:rPr>
          <w:rFonts w:ascii="Times New Roman" w:hAnsi="Times New Roman" w:cs="Times New Roman"/>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§51.</w:t>
      </w:r>
      <w:r>
        <w:rPr>
          <w:rFonts w:ascii="Times New Roman" w:hAnsi="Times New Roman" w:cs="Times New Roman"/>
          <w:bCs/>
          <w:color w:val="000000"/>
          <w:sz w:val="26"/>
          <w:szCs w:val="26"/>
          <w:lang w:val="pl-PL"/>
        </w:rPr>
        <w:t xml:space="preserve"> Dla terenów oznaczonych w planie symbolem </w:t>
      </w:r>
      <w:r>
        <w:rPr>
          <w:rFonts w:ascii="Times New Roman" w:hAnsi="Times New Roman" w:cs="Times New Roman"/>
          <w:b/>
          <w:color w:val="000000"/>
          <w:sz w:val="26"/>
          <w:szCs w:val="26"/>
          <w:lang w:val="pl-PL"/>
        </w:rPr>
        <w:t>UK</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09"/>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przeznaczenie - tereny kultu religijnego - świątynia wraz z zabudową towarzyszącą – zamieszkania zbiorowego, oświaty, opieki zdrowotnej, sportu i rekreacji wraz z - budynkami garażowymi i gospodarczymi, oraz urządzeniami budowlanymi i elementami małej architektury;</w:t>
      </w:r>
    </w:p>
    <w:p w:rsidR="00D375BC" w:rsidRDefault="00FE5252">
      <w:pPr>
        <w:numPr>
          <w:ilvl w:val="0"/>
          <w:numId w:val="109"/>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dla terenu UK w Mircu obowiązują ustalenia zawarte w rozdziale 4 planu;</w:t>
      </w:r>
    </w:p>
    <w:p w:rsidR="00D375BC" w:rsidRDefault="00FE5252">
      <w:pPr>
        <w:numPr>
          <w:ilvl w:val="0"/>
          <w:numId w:val="109"/>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parametry i wskaźniki kształtowania zabudowy :</w:t>
      </w:r>
    </w:p>
    <w:p w:rsidR="00D375BC" w:rsidRDefault="00FE5252">
      <w:pPr>
        <w:numPr>
          <w:ilvl w:val="0"/>
          <w:numId w:val="11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powierzchni zabudowy - 50%,</w:t>
      </w:r>
    </w:p>
    <w:p w:rsidR="00D375BC" w:rsidRDefault="00FE5252">
      <w:pPr>
        <w:numPr>
          <w:ilvl w:val="0"/>
          <w:numId w:val="11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intensywności zabudowy – 1,2, nie ustala się minimalnego wskaźnika intensywności zabudowy,</w:t>
      </w:r>
    </w:p>
    <w:p w:rsidR="00D375BC" w:rsidRDefault="00FE5252">
      <w:pPr>
        <w:numPr>
          <w:ilvl w:val="0"/>
          <w:numId w:val="11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lastRenderedPageBreak/>
        <w:t>minimalny wskaźnik powierzchni biologicznie czynnej 30 %,</w:t>
      </w:r>
    </w:p>
    <w:p w:rsidR="00D375BC" w:rsidRDefault="00FE5252">
      <w:pPr>
        <w:numPr>
          <w:ilvl w:val="0"/>
          <w:numId w:val="11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maksymalna wysokość zabudowy od średniego poziomu terenu przed głównym wejściem do budynku do kalenicy dachu – 12 m,</w:t>
      </w:r>
    </w:p>
    <w:p w:rsidR="00D375BC" w:rsidRDefault="00FE5252">
      <w:pPr>
        <w:numPr>
          <w:ilvl w:val="0"/>
          <w:numId w:val="11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minimalna wysokość zabudowy - 3m,</w:t>
      </w:r>
    </w:p>
    <w:p w:rsidR="00D375BC" w:rsidRDefault="00FE5252">
      <w:pPr>
        <w:numPr>
          <w:ilvl w:val="0"/>
          <w:numId w:val="11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geometria dachów - dachy dwuspadowe lub wielospadowe, o nachyleniu połaci od 30°÷ 42°; na budynkach gospodarczych i garażowych wolnostojących budynkach usługowych dopuszcza się dachy płaskie do 14°;dla facjat, lukarn, ganków i przybudówek nie określa się kąta nachylenia; łączna długość facjat i lukarn w płaszczyźnie ściany okapowej nie może przekraczać 1/2 długości ściany okapowej, dopuszcza się lokalizację</w:t>
      </w:r>
      <w:r>
        <w:rPr>
          <w:rFonts w:ascii="Times New Roman" w:hAnsi="Times New Roman" w:cs="Times New Roman"/>
          <w:bCs/>
          <w:color w:val="000000"/>
          <w:sz w:val="26"/>
          <w:szCs w:val="26"/>
          <w:lang w:val="pl-PL"/>
        </w:rPr>
        <w:tab/>
        <w:t>in</w:t>
      </w:r>
      <w:r>
        <w:rPr>
          <w:rFonts w:ascii="Times New Roman" w:hAnsi="Times New Roman" w:cs="Times New Roman"/>
          <w:bCs/>
          <w:sz w:val="26"/>
          <w:szCs w:val="26"/>
          <w:lang w:val="pl-PL"/>
        </w:rPr>
        <w:t>stalacji OZE,</w:t>
      </w:r>
      <w:r>
        <w:rPr>
          <w:rFonts w:ascii="Times New Roman" w:hAnsi="Times New Roman" w:cs="Times New Roman"/>
          <w:bCs/>
          <w:color w:val="000000"/>
          <w:sz w:val="26"/>
          <w:szCs w:val="26"/>
          <w:lang w:val="pl-PL"/>
        </w:rPr>
        <w:t xml:space="preserve"> w sposób nie deformujący kształt dachu,</w:t>
      </w:r>
    </w:p>
    <w:p w:rsidR="00D375BC" w:rsidRDefault="00FE5252">
      <w:pPr>
        <w:numPr>
          <w:ilvl w:val="0"/>
          <w:numId w:val="11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dopuszcza się realizację kondygnacji podziemnych,</w:t>
      </w:r>
    </w:p>
    <w:p w:rsidR="00D375BC" w:rsidRDefault="00FE5252">
      <w:pPr>
        <w:numPr>
          <w:ilvl w:val="0"/>
          <w:numId w:val="11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kolorystyka elewacji - kolory stonowane, pastelowe, w połączeniu z naturalnymi kolorami materiałów budowlanych,</w:t>
      </w:r>
    </w:p>
    <w:p w:rsidR="00D375BC" w:rsidRDefault="00FE5252">
      <w:pPr>
        <w:numPr>
          <w:ilvl w:val="0"/>
          <w:numId w:val="11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 dachów - naturalny kolor dachówki ceramicznej z dopuszczeniem odcieni- grafitu,</w:t>
      </w:r>
    </w:p>
    <w:p w:rsidR="00D375BC" w:rsidRDefault="00FE5252">
      <w:pPr>
        <w:numPr>
          <w:ilvl w:val="0"/>
          <w:numId w:val="11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 czasu wydzielenia gruntu pod planowane drogi publiczne, dopuszcza się realizację ogrodzeń w granicy własności,</w:t>
      </w:r>
    </w:p>
    <w:p w:rsidR="00D375BC" w:rsidRDefault="00FE5252">
      <w:pPr>
        <w:numPr>
          <w:ilvl w:val="0"/>
          <w:numId w:val="11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realizacja zabudowy w oparciu o istniejące podziały, z możliwością łączenia działek oraz wtórnych podziałów nieruchomości; nie określa się wielkości wydzielanych działek;</w:t>
      </w:r>
    </w:p>
    <w:p w:rsidR="00D375BC" w:rsidRDefault="00FE5252">
      <w:pPr>
        <w:numPr>
          <w:ilvl w:val="0"/>
          <w:numId w:val="109"/>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 xml:space="preserve">§52. </w:t>
      </w:r>
      <w:r>
        <w:rPr>
          <w:rFonts w:ascii="Times New Roman" w:hAnsi="Times New Roman" w:cs="Times New Roman"/>
          <w:bCs/>
          <w:color w:val="000000"/>
          <w:sz w:val="26"/>
          <w:szCs w:val="26"/>
          <w:lang w:val="pl-PL"/>
        </w:rPr>
        <w:t xml:space="preserve">Dla terenów oznaczonych w planie symbolem </w:t>
      </w:r>
      <w:r>
        <w:rPr>
          <w:rFonts w:ascii="Times New Roman" w:hAnsi="Times New Roman" w:cs="Times New Roman"/>
          <w:b/>
          <w:color w:val="000000"/>
          <w:sz w:val="26"/>
          <w:szCs w:val="26"/>
          <w:lang w:val="pl-PL"/>
        </w:rPr>
        <w:t>UO</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11"/>
        </w:numPr>
        <w:spacing w:before="120" w:after="120"/>
        <w:jc w:val="both"/>
        <w:rPr>
          <w:rFonts w:ascii="Times New Roman" w:hAnsi="Times New Roman" w:cs="Times New Roman"/>
          <w:color w:val="000000" w:themeColor="text1"/>
          <w:sz w:val="26"/>
          <w:szCs w:val="26"/>
          <w:lang w:val="pl-PL"/>
        </w:rPr>
      </w:pPr>
      <w:r>
        <w:rPr>
          <w:rFonts w:ascii="Times New Roman" w:hAnsi="Times New Roman" w:cs="Times New Roman"/>
          <w:sz w:val="26"/>
          <w:szCs w:val="26"/>
          <w:lang w:val="pl-PL"/>
        </w:rPr>
        <w:t>przeznaczenie - tereny usług oświatowych w szczególności lokalizacji szkół, przedszkoli, żłobków, bibliotek, obiektów sportu i rekreacji oraz usług publicznych z zakresu zdrowia, rehabilitacji, opieki społecznej wraz z budynkami garażowymi i magazynami oraz z urządzeniami budowlan</w:t>
      </w:r>
      <w:r>
        <w:rPr>
          <w:rFonts w:ascii="Times New Roman" w:hAnsi="Times New Roman" w:cs="Times New Roman"/>
          <w:color w:val="000000" w:themeColor="text1"/>
          <w:sz w:val="26"/>
          <w:szCs w:val="26"/>
          <w:lang w:val="pl-PL"/>
        </w:rPr>
        <w:t>ymi i elementami małej architektury;</w:t>
      </w:r>
    </w:p>
    <w:p w:rsidR="00D375BC" w:rsidRDefault="00FE5252">
      <w:pPr>
        <w:numPr>
          <w:ilvl w:val="0"/>
          <w:numId w:val="111"/>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parametry i wskaźniki kształtowania zabudowy :</w:t>
      </w:r>
    </w:p>
    <w:p w:rsidR="00D375BC" w:rsidRDefault="00FE5252">
      <w:pPr>
        <w:numPr>
          <w:ilvl w:val="0"/>
          <w:numId w:val="11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powierzchni zabudowy - 40%,</w:t>
      </w:r>
    </w:p>
    <w:p w:rsidR="00D375BC" w:rsidRDefault="00FE5252">
      <w:pPr>
        <w:numPr>
          <w:ilvl w:val="0"/>
          <w:numId w:val="11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intensywności zabudowy – 1,2, nie ustala się minimalnego wskaźnika intensywności zabudowy,</w:t>
      </w:r>
    </w:p>
    <w:p w:rsidR="00D375BC" w:rsidRDefault="00FE5252">
      <w:pPr>
        <w:numPr>
          <w:ilvl w:val="0"/>
          <w:numId w:val="11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minimalny wskaźnik powierzchni biologicznie czynnej - 30%,</w:t>
      </w:r>
    </w:p>
    <w:p w:rsidR="00D375BC" w:rsidRDefault="00FE5252">
      <w:pPr>
        <w:numPr>
          <w:ilvl w:val="0"/>
          <w:numId w:val="11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maksymalna wysokość zabudowy od średniego poziomu terenu przed głównym wejściem do budynku do kalenicy dachu – 12 m,</w:t>
      </w:r>
    </w:p>
    <w:p w:rsidR="00D375BC" w:rsidRDefault="00FE5252">
      <w:pPr>
        <w:numPr>
          <w:ilvl w:val="0"/>
          <w:numId w:val="11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minimalna wysokość zabudowy - 3m,</w:t>
      </w:r>
    </w:p>
    <w:p w:rsidR="00D375BC" w:rsidRDefault="00FE5252">
      <w:pPr>
        <w:numPr>
          <w:ilvl w:val="0"/>
          <w:numId w:val="11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geometria dachów - dachy dwuspadowe lub wielospadowe, o nachyleniu połaci od 30°÷ 42°; na budynkach gospodarczych i garażowych wolnostojących budynkach usługowych o rozpiętości powyżej 12 m. dopuszcza się dachy płaskie do 14°</w:t>
      </w:r>
      <w:r>
        <w:rPr>
          <w:rFonts w:ascii="Times New Roman" w:hAnsi="Times New Roman" w:cs="Times New Roman"/>
          <w:bCs/>
          <w:sz w:val="26"/>
          <w:szCs w:val="26"/>
          <w:lang w:val="pl-PL"/>
        </w:rPr>
        <w:t>; dla facjat, lukarn, ganków i przybudówek nie określa się kąta nachylenia; łączna długość facjat i lukarn w płaszczyźnie ściany okapowej nie może przekraczać 1/2 długości ściany okapowej, dopuszcza się lokalizację instalacji OZE, w sposób nie deformujący kształt dachu,</w:t>
      </w:r>
    </w:p>
    <w:p w:rsidR="00D375BC" w:rsidRDefault="00FE5252">
      <w:pPr>
        <w:numPr>
          <w:ilvl w:val="0"/>
          <w:numId w:val="11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dopuszcza się realizację kondygnacji podziemnych,</w:t>
      </w:r>
    </w:p>
    <w:p w:rsidR="00D375BC" w:rsidRDefault="00FE5252">
      <w:pPr>
        <w:numPr>
          <w:ilvl w:val="0"/>
          <w:numId w:val="11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lastRenderedPageBreak/>
        <w:t>kolorystyka elewacji - kolory stonowane, pastelowe, w połączeniu z naturalnymi kolorami materiałów budowlanych,</w:t>
      </w:r>
    </w:p>
    <w:p w:rsidR="00D375BC" w:rsidRDefault="00FE5252">
      <w:pPr>
        <w:numPr>
          <w:ilvl w:val="0"/>
          <w:numId w:val="11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 dachów - naturalny kolor dachówki ceramicznej z dopuszczeniem odcieniu – grafitu,</w:t>
      </w:r>
    </w:p>
    <w:p w:rsidR="00D375BC" w:rsidRDefault="00FE5252">
      <w:pPr>
        <w:numPr>
          <w:ilvl w:val="0"/>
          <w:numId w:val="112"/>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realizacja zabudowy w oparciu o istniejące podziały, z możliwością łączenia działek oraz wtórnych podziałów nieruchomości; nie ustala się powierzchni wydzielanych działek;</w:t>
      </w:r>
    </w:p>
    <w:p w:rsidR="00D375BC" w:rsidRDefault="00FE5252">
      <w:pPr>
        <w:numPr>
          <w:ilvl w:val="0"/>
          <w:numId w:val="111"/>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 xml:space="preserve">§53. </w:t>
      </w:r>
      <w:r>
        <w:rPr>
          <w:rFonts w:ascii="Times New Roman" w:hAnsi="Times New Roman" w:cs="Times New Roman"/>
          <w:bCs/>
          <w:color w:val="000000"/>
          <w:sz w:val="26"/>
          <w:szCs w:val="26"/>
          <w:lang w:val="pl-PL"/>
        </w:rPr>
        <w:t xml:space="preserve">Dla terenów oznaczonych w planie symbolem </w:t>
      </w:r>
      <w:r>
        <w:rPr>
          <w:rFonts w:ascii="Times New Roman" w:hAnsi="Times New Roman" w:cs="Times New Roman"/>
          <w:b/>
          <w:color w:val="000000"/>
          <w:sz w:val="26"/>
          <w:szCs w:val="26"/>
          <w:lang w:val="pl-PL"/>
        </w:rPr>
        <w:t>UZ</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13"/>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przeznaczenie - tereny usług zdrowia wraz zabudową towarzyszącą (np. apteka, opieka społeczna) wraz z garażami, budynkami magazynowymi, urządzeniami budowlanymi i elementami małej architektury;</w:t>
      </w:r>
    </w:p>
    <w:p w:rsidR="00D375BC" w:rsidRDefault="00FE5252">
      <w:pPr>
        <w:numPr>
          <w:ilvl w:val="0"/>
          <w:numId w:val="113"/>
        </w:numPr>
        <w:spacing w:before="120"/>
        <w:jc w:val="both"/>
        <w:rPr>
          <w:rFonts w:ascii="Times New Roman" w:hAnsi="Times New Roman" w:cs="Times New Roman"/>
          <w:bCs/>
          <w:color w:val="000000"/>
          <w:sz w:val="26"/>
          <w:szCs w:val="26"/>
          <w:lang w:val="pl-PL"/>
        </w:rPr>
      </w:pPr>
      <w:r>
        <w:rPr>
          <w:rFonts w:ascii="Times New Roman" w:hAnsi="Times New Roman" w:cs="Times New Roman"/>
          <w:sz w:val="26"/>
          <w:szCs w:val="26"/>
          <w:lang w:val="pl-PL"/>
        </w:rPr>
        <w:t>parametry i wskaźniki kształtowania zabudowy :</w:t>
      </w:r>
    </w:p>
    <w:p w:rsidR="00D375BC" w:rsidRDefault="00FE5252">
      <w:pPr>
        <w:numPr>
          <w:ilvl w:val="0"/>
          <w:numId w:val="11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powierzchni zabudowy - 40%,</w:t>
      </w:r>
    </w:p>
    <w:p w:rsidR="00D375BC" w:rsidRDefault="00FE5252">
      <w:pPr>
        <w:numPr>
          <w:ilvl w:val="0"/>
          <w:numId w:val="11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intensywności zabudowy – 1,2, nie ustala się minimalnego wskaźnika intensywności zabudowy,</w:t>
      </w:r>
    </w:p>
    <w:p w:rsidR="00D375BC" w:rsidRDefault="00FE5252">
      <w:pPr>
        <w:numPr>
          <w:ilvl w:val="0"/>
          <w:numId w:val="11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minimalny wskaźnik powierzchni biologicznie czynnej </w:t>
      </w:r>
      <w:r>
        <w:rPr>
          <w:rFonts w:ascii="Times New Roman" w:hAnsi="Times New Roman" w:cs="Times New Roman"/>
          <w:bCs/>
          <w:color w:val="000000"/>
          <w:sz w:val="26"/>
          <w:szCs w:val="26"/>
          <w:lang w:val="pl-PL"/>
        </w:rPr>
        <w:tab/>
        <w:t>- 30%,</w:t>
      </w:r>
    </w:p>
    <w:p w:rsidR="00D375BC" w:rsidRDefault="00FE5252">
      <w:pPr>
        <w:numPr>
          <w:ilvl w:val="0"/>
          <w:numId w:val="11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maksymalna wysokość zabudowy  od średniego poziomu terenu przy głównym wejściu do budynku do kalenicy dachu – 12 m,</w:t>
      </w:r>
    </w:p>
    <w:p w:rsidR="00D375BC" w:rsidRDefault="00FE5252">
      <w:pPr>
        <w:numPr>
          <w:ilvl w:val="0"/>
          <w:numId w:val="11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minimalna wysokość zabudowy - 3m,</w:t>
      </w:r>
    </w:p>
    <w:p w:rsidR="00D375BC" w:rsidRDefault="00FE5252">
      <w:pPr>
        <w:numPr>
          <w:ilvl w:val="0"/>
          <w:numId w:val="11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geometria dachów - dachy dwuspadowe lub wielospadowe, o nachyleniu połaci od 32°÷ 45°; na budynkach gospodarczych i garażowych, wolnostojących budynkac</w:t>
      </w:r>
      <w:r>
        <w:rPr>
          <w:rFonts w:ascii="Times New Roman" w:hAnsi="Times New Roman" w:cs="Times New Roman"/>
          <w:bCs/>
          <w:sz w:val="26"/>
          <w:szCs w:val="26"/>
          <w:lang w:val="pl-PL"/>
        </w:rPr>
        <w:t>h usługowych o rozpiętości powyżej 12 m. dopuszcza się dachy płaskie do 14°; dla facjat, lukarn, ganków i przybudówek nie określa się kąta nachylenia; łączna długość facjat i lukarn w płaszczyźnie ściany okapowej nie może przekraczać 1/2 długości ściany okapowej, dopuszcza się lokalizację instalacji OZE, w sposób nie deformujący kształt</w:t>
      </w:r>
      <w:r>
        <w:rPr>
          <w:rFonts w:ascii="Times New Roman" w:hAnsi="Times New Roman" w:cs="Times New Roman"/>
          <w:bCs/>
          <w:color w:val="000000"/>
          <w:sz w:val="26"/>
          <w:szCs w:val="26"/>
          <w:lang w:val="pl-PL"/>
        </w:rPr>
        <w:t xml:space="preserve"> dachu,</w:t>
      </w:r>
    </w:p>
    <w:p w:rsidR="00D375BC" w:rsidRDefault="00FE5252">
      <w:pPr>
        <w:numPr>
          <w:ilvl w:val="0"/>
          <w:numId w:val="11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dopuszcza się realizację kondygnacji podziemnych,</w:t>
      </w:r>
    </w:p>
    <w:p w:rsidR="00D375BC" w:rsidRDefault="00FE5252">
      <w:pPr>
        <w:numPr>
          <w:ilvl w:val="0"/>
          <w:numId w:val="11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kolorystyka elewacji - kolory stonowane, pastelowe, w połączeniu z naturalnymi kolorami materiałów budowlanych,</w:t>
      </w:r>
    </w:p>
    <w:p w:rsidR="00D375BC" w:rsidRDefault="00FE5252">
      <w:pPr>
        <w:numPr>
          <w:ilvl w:val="0"/>
          <w:numId w:val="11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i) kolor dachów - naturalny kolor dachówki ceramicznej z dopuszczeniem </w:t>
      </w:r>
      <w:r>
        <w:rPr>
          <w:rFonts w:ascii="Times New Roman" w:hAnsi="Times New Roman" w:cs="Times New Roman"/>
          <w:bCs/>
          <w:color w:val="000000"/>
          <w:sz w:val="26"/>
          <w:szCs w:val="26"/>
          <w:lang w:val="pl-PL"/>
        </w:rPr>
        <w:tab/>
        <w:t>odcieniu – grafitu,</w:t>
      </w:r>
    </w:p>
    <w:p w:rsidR="00D375BC" w:rsidRDefault="00FE5252">
      <w:pPr>
        <w:numPr>
          <w:ilvl w:val="0"/>
          <w:numId w:val="11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 czasu wydzielenia gruntu pod planowane drogi publiczne, dopuszcza się realizację ogrodzeń w granicy własności,</w:t>
      </w:r>
    </w:p>
    <w:p w:rsidR="00D375BC" w:rsidRDefault="00FE5252">
      <w:pPr>
        <w:numPr>
          <w:ilvl w:val="0"/>
          <w:numId w:val="114"/>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realizacja zabudowy w oparciu o istniejące podziały, z możliwością łączenia działek oraz podziałów nieruchomości; nie ustala się powierzchni wydzielanych działek;</w:t>
      </w:r>
    </w:p>
    <w:p w:rsidR="00D375BC" w:rsidRDefault="00FE5252">
      <w:pPr>
        <w:numPr>
          <w:ilvl w:val="0"/>
          <w:numId w:val="113"/>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 xml:space="preserve">§54. </w:t>
      </w:r>
      <w:r>
        <w:rPr>
          <w:rFonts w:ascii="Times New Roman" w:hAnsi="Times New Roman" w:cs="Times New Roman"/>
          <w:bCs/>
          <w:color w:val="000000"/>
          <w:sz w:val="26"/>
          <w:szCs w:val="26"/>
          <w:lang w:val="pl-PL"/>
        </w:rPr>
        <w:t xml:space="preserve">Dla terenów oznaczonych w planie symbolem </w:t>
      </w:r>
      <w:r>
        <w:rPr>
          <w:rFonts w:ascii="Times New Roman" w:hAnsi="Times New Roman" w:cs="Times New Roman"/>
          <w:b/>
          <w:color w:val="000000"/>
          <w:sz w:val="26"/>
          <w:szCs w:val="26"/>
          <w:lang w:val="pl-PL"/>
        </w:rPr>
        <w:t>UP</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15"/>
        </w:numPr>
        <w:spacing w:before="120" w:after="240"/>
        <w:jc w:val="both"/>
        <w:rPr>
          <w:rFonts w:ascii="Times New Roman" w:hAnsi="Times New Roman" w:cs="Times New Roman"/>
          <w:sz w:val="26"/>
          <w:szCs w:val="26"/>
          <w:lang w:val="pl-PL"/>
        </w:rPr>
      </w:pPr>
      <w:r>
        <w:rPr>
          <w:rFonts w:ascii="Times New Roman" w:hAnsi="Times New Roman" w:cs="Times New Roman"/>
          <w:sz w:val="26"/>
          <w:szCs w:val="26"/>
          <w:lang w:val="pl-PL"/>
        </w:rPr>
        <w:t>przeznaczenie - tereny zabudowy produkcyjno-usługowej realizowanej poprzez:</w:t>
      </w:r>
    </w:p>
    <w:p w:rsidR="00D375BC" w:rsidRDefault="00FE5252">
      <w:pPr>
        <w:numPr>
          <w:ilvl w:val="0"/>
          <w:numId w:val="116"/>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lastRenderedPageBreak/>
        <w:t>lokalizację na działce budowlanej zabudowy wyłącznie o funkcji usług produkcyjnych, usług konsumpcyjnych oraz usług ogólnospołecznych, wraz z budynkami garażowymi i gospodarczymi oraz urządzeniami budowlanymi i małą architekturą,</w:t>
      </w:r>
    </w:p>
    <w:p w:rsidR="00D375BC" w:rsidRDefault="00FE5252">
      <w:pPr>
        <w:numPr>
          <w:ilvl w:val="0"/>
          <w:numId w:val="116"/>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lokalizację na działce budowlanej wyłącznie funkcji produkcyjnych i  magazynowych, nie kwalifikowanych do przedsięwzięć mogących znacząco oddziaływać na środowisko w tym urządzeń do produkcji energii odnawialnej powyżej 500kW z instalacji fotowoltaicznej; - wielkość inwestycji poniżej wartości kwalifikującej przedsięwzięcie do mogących potencjalnie znacząco oddziaływać na środowisko, </w:t>
      </w:r>
    </w:p>
    <w:p w:rsidR="00D375BC" w:rsidRDefault="00FE5252">
      <w:pPr>
        <w:numPr>
          <w:ilvl w:val="0"/>
          <w:numId w:val="116"/>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lokalizację na działce budowlanej równocześnie budynków usługowych określonych w pkt. 1 lit. a oraz budynków i obiektów produkcyjnych określonych w pkt 1 lit. b; oraz urządzeń do produkcji energii odnawialnej powyżej 500kW z instalacji fotowoltaicznej</w:t>
      </w:r>
    </w:p>
    <w:p w:rsidR="00D375BC" w:rsidRDefault="00FE5252">
      <w:pPr>
        <w:numPr>
          <w:ilvl w:val="0"/>
          <w:numId w:val="116"/>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dopuszcza się realizację w budynku usługowym lokalu mieszkalnego do obsługi obiektu wraz z budynkiem garażowym i gospodarczym oraz urządzeniami budowlanymi i małą architekturą; </w:t>
      </w:r>
    </w:p>
    <w:p w:rsidR="00D375BC" w:rsidRDefault="00FE5252">
      <w:pPr>
        <w:numPr>
          <w:ilvl w:val="0"/>
          <w:numId w:val="115"/>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 xml:space="preserve">parametry i wskaźniki kształtowania zabudowy: </w:t>
      </w:r>
    </w:p>
    <w:p w:rsidR="00D375BC" w:rsidRDefault="00FE5252">
      <w:pPr>
        <w:numPr>
          <w:ilvl w:val="0"/>
          <w:numId w:val="117"/>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powierzchni zabudowy - 60%,</w:t>
      </w:r>
    </w:p>
    <w:p w:rsidR="00D375BC" w:rsidRDefault="00FE5252">
      <w:pPr>
        <w:numPr>
          <w:ilvl w:val="0"/>
          <w:numId w:val="117"/>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maksymalny wskaźnik intensywności zabudowy – 1,0, nie ustala się minimalnego wskaźnika intensywności zabudowy,</w:t>
      </w:r>
    </w:p>
    <w:p w:rsidR="00D375BC" w:rsidRDefault="00FE5252">
      <w:pPr>
        <w:numPr>
          <w:ilvl w:val="0"/>
          <w:numId w:val="117"/>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minimalny wskaźnik powierzchni biologicznie czynnej - 20%,</w:t>
      </w:r>
    </w:p>
    <w:p w:rsidR="00D375BC" w:rsidRDefault="00FE5252">
      <w:pPr>
        <w:numPr>
          <w:ilvl w:val="0"/>
          <w:numId w:val="117"/>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maksymalna wysokość zabudowy -12,</w:t>
      </w:r>
    </w:p>
    <w:p w:rsidR="00D375BC" w:rsidRDefault="00FE5252">
      <w:pPr>
        <w:numPr>
          <w:ilvl w:val="0"/>
          <w:numId w:val="117"/>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minimalna wysokość zabudowy - 3m,</w:t>
      </w:r>
    </w:p>
    <w:p w:rsidR="00D375BC" w:rsidRDefault="00FE5252">
      <w:pPr>
        <w:numPr>
          <w:ilvl w:val="0"/>
          <w:numId w:val="117"/>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geometria dachów - dachy dwuspadowe lub wielospadowe, o nachyleniu połaci od 30°÷ 42°; na budynkach gospodarczych i garażowych ,wolnostojących budynkach usługowych i produkcyjnych o rozpiętości powyżej 12m -dopuszcza się dachy płaskie do 14°; dla facjat, lukarn, ganków i przybudówek nie określa się kąta nachylenia; łączna długość facjat i lukarn w płaszczyźnie ściany okapowej nie może przekraczać 1/2 długości ściany okapowej, dopuszcza się lokalizację instalacji fotowoltaicznej, w sposób nie deformujący kształt dachu,</w:t>
      </w:r>
    </w:p>
    <w:p w:rsidR="00D375BC" w:rsidRDefault="00FE5252">
      <w:pPr>
        <w:numPr>
          <w:ilvl w:val="0"/>
          <w:numId w:val="117"/>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dopuszcza się realizację kondygnacji podziemnych,</w:t>
      </w:r>
    </w:p>
    <w:p w:rsidR="00D375BC" w:rsidRDefault="00FE5252">
      <w:pPr>
        <w:numPr>
          <w:ilvl w:val="0"/>
          <w:numId w:val="117"/>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kolorystyka elewacji - kolory stonowane, pastelowe, w połączeniu z naturalnymi kolorami materiałów budowlanych,</w:t>
      </w:r>
    </w:p>
    <w:p w:rsidR="00D375BC" w:rsidRDefault="00FE5252">
      <w:pPr>
        <w:numPr>
          <w:ilvl w:val="0"/>
          <w:numId w:val="117"/>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kolor dachów - naturalny kolor dachówki ceramicznej z dopuszczeniem odcieniu – grafitu,</w:t>
      </w:r>
    </w:p>
    <w:p w:rsidR="00D375BC" w:rsidRDefault="00FE5252">
      <w:pPr>
        <w:numPr>
          <w:ilvl w:val="0"/>
          <w:numId w:val="117"/>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do czasu wydzielenia gruntu pod planowane drogi publiczne, dopuszcza się realizację ogrodzeń w granicy własności,</w:t>
      </w:r>
    </w:p>
    <w:p w:rsidR="00D375BC" w:rsidRDefault="00FE5252">
      <w:pPr>
        <w:numPr>
          <w:ilvl w:val="0"/>
          <w:numId w:val="117"/>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realizacja zabudowy w oparciu o istniejące podziały, z możliwością łączenia działek oraz podziałów nieruchomości;,</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powierzchnia nowo wydzielonych działek: 1000m</w:t>
      </w:r>
      <w:r>
        <w:rPr>
          <w:rFonts w:ascii="Times New Roman" w:hAnsi="Times New Roman" w:cs="Times New Roman"/>
          <w:bCs/>
          <w:color w:val="000000"/>
          <w:sz w:val="26"/>
          <w:szCs w:val="26"/>
          <w:vertAlign w:val="superscript"/>
          <w:lang w:val="pl-PL"/>
        </w:rPr>
        <w:t>2</w:t>
      </w:r>
      <w:r>
        <w:rPr>
          <w:rFonts w:ascii="Times New Roman" w:hAnsi="Times New Roman" w:cs="Times New Roman"/>
          <w:bCs/>
          <w:color w:val="000000"/>
          <w:sz w:val="26"/>
          <w:szCs w:val="26"/>
          <w:lang w:val="pl-PL"/>
        </w:rPr>
        <w:t>;,</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dopuszczalna szerokość nowo wydzielonych działek 18 m;</w:t>
      </w:r>
    </w:p>
    <w:p w:rsidR="00D375BC" w:rsidRDefault="00FE5252">
      <w:pPr>
        <w:numPr>
          <w:ilvl w:val="0"/>
          <w:numId w:val="115"/>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w:t>
      </w:r>
      <w:r>
        <w:rPr>
          <w:rFonts w:ascii="Times New Roman" w:hAnsi="Times New Roman" w:cs="Times New Roman"/>
          <w:b/>
          <w:color w:val="000000"/>
          <w:sz w:val="26"/>
          <w:szCs w:val="26"/>
          <w:lang w:val="pl-PL"/>
        </w:rPr>
        <w:t xml:space="preserve"> </w:t>
      </w:r>
      <w:r>
        <w:rPr>
          <w:rFonts w:ascii="Times New Roman" w:hAnsi="Times New Roman" w:cs="Times New Roman"/>
          <w:bCs/>
          <w:color w:val="000000"/>
          <w:sz w:val="26"/>
          <w:szCs w:val="26"/>
          <w:lang w:val="pl-PL"/>
        </w:rPr>
        <w:t>należy stosować odpowiednio.</w:t>
      </w:r>
    </w:p>
    <w:p w:rsidR="00D375BC" w:rsidRDefault="00FE5252">
      <w:pPr>
        <w:tabs>
          <w:tab w:val="left" w:pos="0"/>
          <w:tab w:val="left" w:pos="420"/>
        </w:tabs>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§55.</w:t>
      </w:r>
      <w:r>
        <w:rPr>
          <w:rFonts w:ascii="Times New Roman" w:hAnsi="Times New Roman" w:cs="Times New Roman"/>
          <w:bCs/>
          <w:color w:val="000000"/>
          <w:sz w:val="26"/>
          <w:szCs w:val="26"/>
          <w:lang w:val="pl-PL"/>
        </w:rPr>
        <w:t xml:space="preserve"> Dla terenów oznaczonych w planie symbolem </w:t>
      </w:r>
      <w:r>
        <w:rPr>
          <w:rFonts w:ascii="Times New Roman" w:hAnsi="Times New Roman" w:cs="Times New Roman"/>
          <w:b/>
          <w:color w:val="000000"/>
          <w:sz w:val="26"/>
          <w:szCs w:val="26"/>
          <w:lang w:val="pl-PL"/>
        </w:rPr>
        <w:t>UP1</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18"/>
        </w:numPr>
        <w:spacing w:before="120"/>
        <w:jc w:val="both"/>
        <w:rPr>
          <w:rFonts w:ascii="Times New Roman" w:hAnsi="Times New Roman" w:cs="Times New Roman"/>
          <w:sz w:val="26"/>
          <w:szCs w:val="26"/>
          <w:lang w:val="pl-PL"/>
        </w:rPr>
      </w:pPr>
      <w:r>
        <w:rPr>
          <w:rFonts w:ascii="Times New Roman" w:hAnsi="Times New Roman" w:cs="Times New Roman"/>
          <w:sz w:val="26"/>
          <w:szCs w:val="26"/>
          <w:lang w:val="pl-PL"/>
        </w:rPr>
        <w:lastRenderedPageBreak/>
        <w:t>przeznaczenie - tereny zabudowy produkcyjno-usługowej realizowanej poprzez :</w:t>
      </w:r>
    </w:p>
    <w:p w:rsidR="00D375BC" w:rsidRDefault="00FE5252">
      <w:pPr>
        <w:numPr>
          <w:ilvl w:val="0"/>
          <w:numId w:val="119"/>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lokalizację na działce budowlanej zabudowy wyłącznie o funkcji usług produkcyjnych, usług konsumpcyjnych oraz usług ogólnospołecznych wraz z budynkami garażowymi i gospodarczymi oraz urządzeniami budowlanymi,</w:t>
      </w:r>
    </w:p>
    <w:p w:rsidR="00D375BC" w:rsidRDefault="00FE5252">
      <w:pPr>
        <w:numPr>
          <w:ilvl w:val="0"/>
          <w:numId w:val="119"/>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 lokalizację na działce budowlanej wyłącznie funkcji produkcyjnych i magazynowych, w tym kwalifikowanych do przedsięwzięć mogących potencjalnie znacząco oddziaływać na środowisko, w tym urządzeń do produkcji energii odnawialnej powyżej 500 kW z instalacji fotowoltaicznej,</w:t>
      </w:r>
    </w:p>
    <w:p w:rsidR="00D375BC" w:rsidRDefault="00FE5252">
      <w:pPr>
        <w:numPr>
          <w:ilvl w:val="0"/>
          <w:numId w:val="119"/>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 lokalizację na działce budowlanej równocześnie budynków usługowych określonych w pkt. 1 lit. a oraz budynków i obiektów produkcyjnych określonych w pkt 1 lit. b; oraz urządzeń do produkcji energii odnawialnej powyżej 500 kW z instalacji fotowoltaicznej,</w:t>
      </w:r>
    </w:p>
    <w:p w:rsidR="00D375BC" w:rsidRDefault="00FE5252">
      <w:pPr>
        <w:numPr>
          <w:ilvl w:val="0"/>
          <w:numId w:val="119"/>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dopuszcza się lokalizację w budynku usługowym  lokalu mieszkalnego do obsługi obiektu, wraz z budynkiem garażowym i gospodarczym oraz urządzeniami budowlanymi i mała architekturą;</w:t>
      </w:r>
    </w:p>
    <w:p w:rsidR="00D375BC" w:rsidRDefault="00FE5252">
      <w:pPr>
        <w:numPr>
          <w:ilvl w:val="0"/>
          <w:numId w:val="118"/>
        </w:numPr>
        <w:spacing w:before="120" w:after="240"/>
        <w:jc w:val="both"/>
        <w:rPr>
          <w:rFonts w:ascii="Times New Roman" w:hAnsi="Times New Roman" w:cs="Times New Roman"/>
          <w:b/>
          <w:bCs/>
          <w:sz w:val="26"/>
          <w:szCs w:val="26"/>
          <w:lang w:val="pl-PL"/>
        </w:rPr>
      </w:pPr>
      <w:r>
        <w:rPr>
          <w:rFonts w:ascii="Times New Roman" w:hAnsi="Times New Roman" w:cs="Times New Roman"/>
          <w:sz w:val="26"/>
          <w:szCs w:val="26"/>
          <w:lang w:val="pl-PL"/>
        </w:rPr>
        <w:t>lokalizacja przedsięwzięć mogących potencjalnie znacząco oddziaływać na środowisko jest uwarunkowane wykazaniem w procedurze dotyczącej oceny oddziaływania na środowisko projektowanego przedsięwzięcia braku znacząco negatywnego wpływu na ochronę przyrody Obszaru Chronionego Krajobrazu Doliny Kamiennej oraz ograniczenia oddziaływania przedsięwzięcia  do nieruchomości, do  której inwestor posiada tytuł prawny;</w:t>
      </w:r>
    </w:p>
    <w:p w:rsidR="00D375BC" w:rsidRDefault="00FE5252">
      <w:pPr>
        <w:numPr>
          <w:ilvl w:val="0"/>
          <w:numId w:val="118"/>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 xml:space="preserve">parametry i wskaźniki kształtowania zabudowy: </w:t>
      </w:r>
    </w:p>
    <w:p w:rsidR="00D375BC" w:rsidRDefault="00FE5252">
      <w:pPr>
        <w:numPr>
          <w:ilvl w:val="0"/>
          <w:numId w:val="12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maksymalny wskaźnik powierzchni zabudowy –50%,</w:t>
      </w:r>
    </w:p>
    <w:p w:rsidR="00D375BC" w:rsidRDefault="00FE5252">
      <w:pPr>
        <w:numPr>
          <w:ilvl w:val="0"/>
          <w:numId w:val="12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maksymalny wskaźnik intensywności zabudowy – 1,0, nie ustala się minimalnego wskaźnika intensywności zabudowy,</w:t>
      </w:r>
    </w:p>
    <w:p w:rsidR="00D375BC" w:rsidRDefault="00FE5252">
      <w:pPr>
        <w:numPr>
          <w:ilvl w:val="0"/>
          <w:numId w:val="12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minimalny wskaźnik powierzchni biologicznie czynnej – 30%,</w:t>
      </w:r>
    </w:p>
    <w:p w:rsidR="00D375BC" w:rsidRDefault="00FE5252">
      <w:pPr>
        <w:numPr>
          <w:ilvl w:val="0"/>
          <w:numId w:val="12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maksymalna wysokość zabudowy - 10m,</w:t>
      </w:r>
    </w:p>
    <w:p w:rsidR="00D375BC" w:rsidRDefault="00FE5252">
      <w:pPr>
        <w:numPr>
          <w:ilvl w:val="0"/>
          <w:numId w:val="12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minimalna wysokość zabudowy - 3m,</w:t>
      </w:r>
    </w:p>
    <w:p w:rsidR="00D375BC" w:rsidRDefault="00FE5252">
      <w:pPr>
        <w:numPr>
          <w:ilvl w:val="0"/>
          <w:numId w:val="12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geometria dachów - dachy dwuspadowe lub wielospadowe, o nachyleniu połaci od 30°÷ 42°; na budynkach gospodarczych i garażowych, wolnostojących budynkach produkcyjnych, magazynowych i usługowych o szerokości powyżej 12 </w:t>
      </w:r>
      <w:proofErr w:type="spellStart"/>
      <w:r>
        <w:rPr>
          <w:rFonts w:ascii="Times New Roman" w:hAnsi="Times New Roman" w:cs="Times New Roman"/>
          <w:sz w:val="26"/>
          <w:szCs w:val="26"/>
          <w:lang w:val="pl-PL"/>
        </w:rPr>
        <w:t>m.dopuszcza</w:t>
      </w:r>
      <w:proofErr w:type="spellEnd"/>
      <w:r>
        <w:rPr>
          <w:rFonts w:ascii="Times New Roman" w:hAnsi="Times New Roman" w:cs="Times New Roman"/>
          <w:sz w:val="26"/>
          <w:szCs w:val="26"/>
          <w:lang w:val="pl-PL"/>
        </w:rPr>
        <w:t xml:space="preserve"> się dachy płaskie do 14°; dla facjat, lukarn, ganków i przybudówek nie określa się kąta nachylenia; łączna długość facjat i lukarn w płaszczyźnie ściany okapowej nie może przekraczać 1/2 długości ściany okapowej, dopuszcza się lokalizację instalacji fotowoltaicznej, w sposób nie deformujący kształt dachu,</w:t>
      </w:r>
    </w:p>
    <w:p w:rsidR="00D375BC" w:rsidRDefault="00FE5252">
      <w:pPr>
        <w:numPr>
          <w:ilvl w:val="0"/>
          <w:numId w:val="12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dopuszcza się realizację kondygnacji podziemnych,</w:t>
      </w:r>
    </w:p>
    <w:p w:rsidR="00D375BC" w:rsidRDefault="00FE5252">
      <w:pPr>
        <w:numPr>
          <w:ilvl w:val="0"/>
          <w:numId w:val="12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kolorystyka elewacji - kolory stonowane, pastelowe, w połączeniu z naturalnymi kolorami materiałów budowlanych,</w:t>
      </w:r>
    </w:p>
    <w:p w:rsidR="00D375BC" w:rsidRDefault="00FE5252">
      <w:pPr>
        <w:numPr>
          <w:ilvl w:val="0"/>
          <w:numId w:val="12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kolor dachów - naturalny kolor dachówki ceramicznej z dopuszczeniem odcieniu – grafitu,</w:t>
      </w:r>
    </w:p>
    <w:p w:rsidR="00D375BC" w:rsidRDefault="00FE5252">
      <w:pPr>
        <w:numPr>
          <w:ilvl w:val="0"/>
          <w:numId w:val="12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do czasu wydzielenia gruntu pod planowane drogi publiczne, dopuszcza się realizację ogrodzeń w granicy własności,</w:t>
      </w:r>
    </w:p>
    <w:p w:rsidR="00D375BC" w:rsidRDefault="00FE5252">
      <w:pPr>
        <w:numPr>
          <w:ilvl w:val="0"/>
          <w:numId w:val="12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realizacja zabudowy w oparciu o istniejące podziały, z możliwością łączenia działek oraz podziałów nieruchomości, </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lastRenderedPageBreak/>
        <w:tab/>
      </w:r>
      <w:r>
        <w:rPr>
          <w:rFonts w:ascii="Times New Roman" w:hAnsi="Times New Roman" w:cs="Times New Roman"/>
          <w:bCs/>
          <w:color w:val="000000"/>
          <w:sz w:val="26"/>
          <w:szCs w:val="26"/>
          <w:lang w:val="pl-PL"/>
        </w:rPr>
        <w:tab/>
        <w:t>- minimalna powierzchnia nowo wydzielonych działek: 1000m</w:t>
      </w:r>
      <w:r>
        <w:rPr>
          <w:rFonts w:ascii="Times New Roman" w:hAnsi="Times New Roman" w:cs="Times New Roman"/>
          <w:bCs/>
          <w:color w:val="000000"/>
          <w:sz w:val="26"/>
          <w:szCs w:val="26"/>
          <w:vertAlign w:val="superscript"/>
          <w:lang w:val="pl-PL"/>
        </w:rPr>
        <w:t>2</w:t>
      </w:r>
      <w:r>
        <w:rPr>
          <w:rFonts w:ascii="Times New Roman" w:hAnsi="Times New Roman" w:cs="Times New Roman"/>
          <w:bCs/>
          <w:color w:val="000000"/>
          <w:sz w:val="26"/>
          <w:szCs w:val="26"/>
          <w:lang w:val="pl-PL"/>
        </w:rPr>
        <w:t>,</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dopuszczalna szerokość nowo wydzielonych działek 18 m;</w:t>
      </w:r>
    </w:p>
    <w:p w:rsidR="00D375BC" w:rsidRDefault="00FE5252">
      <w:pPr>
        <w:numPr>
          <w:ilvl w:val="0"/>
          <w:numId w:val="118"/>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 xml:space="preserve">§56. </w:t>
      </w:r>
      <w:r>
        <w:rPr>
          <w:rFonts w:ascii="Times New Roman" w:hAnsi="Times New Roman" w:cs="Times New Roman"/>
          <w:bCs/>
          <w:color w:val="000000"/>
          <w:sz w:val="26"/>
          <w:szCs w:val="26"/>
          <w:lang w:val="pl-PL"/>
        </w:rPr>
        <w:t xml:space="preserve">Dla terenów oznaczonych w planie symbolem </w:t>
      </w:r>
      <w:r>
        <w:rPr>
          <w:rFonts w:ascii="Times New Roman" w:hAnsi="Times New Roman" w:cs="Times New Roman"/>
          <w:b/>
          <w:color w:val="000000"/>
          <w:sz w:val="26"/>
          <w:szCs w:val="26"/>
          <w:lang w:val="pl-PL"/>
        </w:rPr>
        <w:t>UP2</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21"/>
        </w:numPr>
        <w:spacing w:before="120" w:after="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 xml:space="preserve">przeznaczenie - teren zabudowy  </w:t>
      </w:r>
      <w:proofErr w:type="spellStart"/>
      <w:r>
        <w:rPr>
          <w:rFonts w:ascii="Times New Roman" w:hAnsi="Times New Roman" w:cs="Times New Roman"/>
          <w:sz w:val="26"/>
          <w:szCs w:val="26"/>
          <w:lang w:val="pl-PL"/>
        </w:rPr>
        <w:t>produkcyjno</w:t>
      </w:r>
      <w:proofErr w:type="spellEnd"/>
      <w:r>
        <w:rPr>
          <w:rFonts w:ascii="Times New Roman" w:hAnsi="Times New Roman" w:cs="Times New Roman"/>
          <w:sz w:val="26"/>
          <w:szCs w:val="26"/>
          <w:lang w:val="pl-PL"/>
        </w:rPr>
        <w:t xml:space="preserve"> – usługowej, lokalizacja punktu selektywnego zbierania odpadów komunalnych; </w:t>
      </w:r>
    </w:p>
    <w:p w:rsidR="00D375BC" w:rsidRDefault="00FE5252">
      <w:pPr>
        <w:numPr>
          <w:ilvl w:val="0"/>
          <w:numId w:val="121"/>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 xml:space="preserve">parametry i wskaźniki kształtowania zabudowy: </w:t>
      </w:r>
    </w:p>
    <w:p w:rsidR="00D375BC" w:rsidRDefault="00FE5252">
      <w:pPr>
        <w:numPr>
          <w:ilvl w:val="0"/>
          <w:numId w:val="122"/>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maksymalny wskaźnik powierzchni zabudowy - 60%,</w:t>
      </w:r>
    </w:p>
    <w:p w:rsidR="00D375BC" w:rsidRDefault="00FE5252">
      <w:pPr>
        <w:numPr>
          <w:ilvl w:val="0"/>
          <w:numId w:val="122"/>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maksymalny wskaźnik intensywności zabudowy – 1,0, nie ustala się minimalnego wskaźnika intensywności zabudowy,</w:t>
      </w:r>
    </w:p>
    <w:p w:rsidR="00D375BC" w:rsidRDefault="00FE5252">
      <w:pPr>
        <w:numPr>
          <w:ilvl w:val="0"/>
          <w:numId w:val="122"/>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minimalny wskaźnik powierzchni biologicznie czynnej - 20%,</w:t>
      </w:r>
    </w:p>
    <w:p w:rsidR="00D375BC" w:rsidRDefault="00FE5252">
      <w:pPr>
        <w:numPr>
          <w:ilvl w:val="0"/>
          <w:numId w:val="122"/>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maksymalna wysokość zabudowy - 10m,</w:t>
      </w:r>
    </w:p>
    <w:p w:rsidR="00D375BC" w:rsidRDefault="00FE5252">
      <w:pPr>
        <w:numPr>
          <w:ilvl w:val="0"/>
          <w:numId w:val="122"/>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minimalna wysokość zabudowy - 3m,</w:t>
      </w:r>
    </w:p>
    <w:p w:rsidR="00D375BC" w:rsidRDefault="00FE5252">
      <w:pPr>
        <w:numPr>
          <w:ilvl w:val="0"/>
          <w:numId w:val="122"/>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geometria dachów - dachy dwuspadowe lub wielospadowe, o nachyleniu połaci od 30°÷ 42° na budynkach gospodarczych i garażowych ,wolnostojących budynkach usługowych i produkcyjnych oraz magazynowych dopuszcza się dachy płaskie do 14°; dla facjat, lukarn, ganków i przybudówek nie określa się kąta nachylenia; łączna długość facjat i lukarn w płaszczyźnie ściany okapowej nie może przekraczać 1/2 długości ściany okapowej, dopuszcza się lokalizację instalacji OZE, w sposób nie deformujący kształt dachu,</w:t>
      </w:r>
    </w:p>
    <w:p w:rsidR="00D375BC" w:rsidRDefault="00FE5252">
      <w:pPr>
        <w:numPr>
          <w:ilvl w:val="0"/>
          <w:numId w:val="122"/>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dopuszcza się realizację kondygnacji podziemnych,</w:t>
      </w:r>
    </w:p>
    <w:p w:rsidR="00D375BC" w:rsidRDefault="00FE5252">
      <w:pPr>
        <w:numPr>
          <w:ilvl w:val="0"/>
          <w:numId w:val="122"/>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kolorystyka elewacji - kolory stonowane, pastelowe, w połączeniu z naturalnymi kolorami materiałów budowlanych,</w:t>
      </w:r>
    </w:p>
    <w:p w:rsidR="00D375BC" w:rsidRDefault="00FE5252">
      <w:pPr>
        <w:numPr>
          <w:ilvl w:val="0"/>
          <w:numId w:val="122"/>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kolor dachów - naturalny kolor dachówki ceramicznej z dopuszczeniem odcieniu – grafitu,</w:t>
      </w:r>
    </w:p>
    <w:p w:rsidR="00D375BC" w:rsidRDefault="00FE5252">
      <w:pPr>
        <w:numPr>
          <w:ilvl w:val="0"/>
          <w:numId w:val="121"/>
        </w:numPr>
        <w:spacing w:before="120" w:after="24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nie ustala się zasad podziału nieruchomości;</w:t>
      </w:r>
    </w:p>
    <w:p w:rsidR="00D375BC" w:rsidRDefault="00FE5252">
      <w:pPr>
        <w:numPr>
          <w:ilvl w:val="0"/>
          <w:numId w:val="121"/>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 xml:space="preserve">§57. </w:t>
      </w:r>
      <w:r>
        <w:rPr>
          <w:rFonts w:ascii="Times New Roman" w:hAnsi="Times New Roman" w:cs="Times New Roman"/>
          <w:bCs/>
          <w:color w:val="000000"/>
          <w:sz w:val="26"/>
          <w:szCs w:val="26"/>
          <w:lang w:val="pl-PL"/>
        </w:rPr>
        <w:t xml:space="preserve">Dla terenów oznaczonych w planie symbolem </w:t>
      </w:r>
      <w:r>
        <w:rPr>
          <w:rFonts w:ascii="Times New Roman" w:hAnsi="Times New Roman" w:cs="Times New Roman"/>
          <w:b/>
          <w:color w:val="000000"/>
          <w:sz w:val="26"/>
          <w:szCs w:val="26"/>
          <w:lang w:val="pl-PL"/>
        </w:rPr>
        <w:t>ZPU</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23"/>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przeznaczenie - tereny usług konsumpcyjnych w zakresie handlu o powierzchni sprzedaży do 100 m</w:t>
      </w:r>
      <w:r>
        <w:rPr>
          <w:rFonts w:ascii="Times New Roman" w:hAnsi="Times New Roman" w:cs="Times New Roman"/>
          <w:sz w:val="26"/>
          <w:szCs w:val="26"/>
          <w:vertAlign w:val="superscript"/>
          <w:lang w:val="pl-PL"/>
        </w:rPr>
        <w:t>2</w:t>
      </w:r>
      <w:r>
        <w:rPr>
          <w:rFonts w:ascii="Times New Roman" w:hAnsi="Times New Roman" w:cs="Times New Roman"/>
          <w:sz w:val="26"/>
          <w:szCs w:val="26"/>
          <w:lang w:val="pl-PL"/>
        </w:rPr>
        <w:t>, gastronomi, rekreacji w otoczeniu zieleni parkowej, wraz  z urządzeniami budowlanymi i elementami małej architektury;</w:t>
      </w:r>
    </w:p>
    <w:p w:rsidR="00D375BC" w:rsidRDefault="00FE5252">
      <w:pPr>
        <w:numPr>
          <w:ilvl w:val="0"/>
          <w:numId w:val="123"/>
        </w:numPr>
        <w:spacing w:before="120" w:after="120"/>
        <w:jc w:val="both"/>
        <w:rPr>
          <w:rFonts w:ascii="Times New Roman" w:hAnsi="Times New Roman" w:cs="Times New Roman"/>
          <w:bCs/>
          <w:color w:val="000000"/>
          <w:sz w:val="26"/>
          <w:szCs w:val="26"/>
          <w:lang w:val="pl-PL"/>
        </w:rPr>
      </w:pPr>
      <w:r>
        <w:rPr>
          <w:rFonts w:ascii="Times New Roman" w:hAnsi="Times New Roman" w:cs="Times New Roman"/>
          <w:sz w:val="26"/>
          <w:szCs w:val="26"/>
          <w:lang w:val="pl-PL"/>
        </w:rPr>
        <w:t xml:space="preserve">obowiązują ustalenia </w:t>
      </w:r>
      <w:r>
        <w:rPr>
          <w:rFonts w:ascii="Times New Roman" w:hAnsi="Times New Roman" w:cs="Times New Roman"/>
          <w:bCs/>
          <w:color w:val="000000"/>
          <w:sz w:val="26"/>
          <w:szCs w:val="26"/>
          <w:lang w:val="pl-PL"/>
        </w:rPr>
        <w:t>§14.pkt 11 w zakresie ochrony istniejącej zieleni parkowej;</w:t>
      </w:r>
    </w:p>
    <w:p w:rsidR="00D375BC" w:rsidRDefault="00FE5252">
      <w:pPr>
        <w:numPr>
          <w:ilvl w:val="0"/>
          <w:numId w:val="123"/>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 xml:space="preserve">parametry i wskaźniki kształtowania zabudowy: </w:t>
      </w:r>
    </w:p>
    <w:p w:rsidR="00D375BC" w:rsidRDefault="00FE5252">
      <w:pPr>
        <w:numPr>
          <w:ilvl w:val="0"/>
          <w:numId w:val="124"/>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maksymalny wskaźnik powierzchni zabudowy - 30%,</w:t>
      </w:r>
    </w:p>
    <w:p w:rsidR="00D375BC" w:rsidRDefault="00FE5252">
      <w:pPr>
        <w:numPr>
          <w:ilvl w:val="0"/>
          <w:numId w:val="124"/>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maksymalny wskaźnik intensywności zabudowy - 0,8, nie ustala się minimalnego wskaźnika intensywności zabudowy,</w:t>
      </w:r>
    </w:p>
    <w:p w:rsidR="00D375BC" w:rsidRDefault="00FE5252">
      <w:pPr>
        <w:numPr>
          <w:ilvl w:val="0"/>
          <w:numId w:val="124"/>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minimalny wskaźnik powierzchni biologicznie czynnej- 50%,</w:t>
      </w:r>
    </w:p>
    <w:p w:rsidR="00D375BC" w:rsidRDefault="00FE5252">
      <w:pPr>
        <w:numPr>
          <w:ilvl w:val="0"/>
          <w:numId w:val="124"/>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maksymalna wysokość zabudowy - 10m,</w:t>
      </w:r>
    </w:p>
    <w:p w:rsidR="00D375BC" w:rsidRDefault="00FE5252">
      <w:pPr>
        <w:numPr>
          <w:ilvl w:val="0"/>
          <w:numId w:val="124"/>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minimalna wysokość zabudowy - 3m,</w:t>
      </w:r>
    </w:p>
    <w:p w:rsidR="00D375BC" w:rsidRDefault="00FE5252">
      <w:pPr>
        <w:numPr>
          <w:ilvl w:val="0"/>
          <w:numId w:val="124"/>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lastRenderedPageBreak/>
        <w:t xml:space="preserve">geometria dachów - dachy dwuspadowe lub wielospadowe, o nachyleniu połaci od 30°÷ 42°; na budynkach gospodarczych i garażowych wolnostojących budynkach usługowych dopuszcza się dachy płaskie do 14°; dla facjat, lukarn, ganków i przybudówek nie określa się kąta nachylenia; łączna długość facjat i lukarn w płaszczyźnie ściany okapowej nie może </w:t>
      </w:r>
      <w:r>
        <w:rPr>
          <w:rFonts w:ascii="Times New Roman" w:hAnsi="Times New Roman" w:cs="Times New Roman"/>
          <w:sz w:val="26"/>
          <w:szCs w:val="26"/>
          <w:lang w:val="pl-PL"/>
        </w:rPr>
        <w:tab/>
        <w:t>przekraczać 1/2 długości ściany okapowej, dopuszcza się lokalizację instalacji OZE, w sposób nie deformujący kształt dachu,</w:t>
      </w:r>
    </w:p>
    <w:p w:rsidR="00D375BC" w:rsidRDefault="00FE5252">
      <w:pPr>
        <w:numPr>
          <w:ilvl w:val="0"/>
          <w:numId w:val="124"/>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dopuszcza się realizację kondygnacji podziemnych,</w:t>
      </w:r>
    </w:p>
    <w:p w:rsidR="00D375BC" w:rsidRDefault="00FE5252">
      <w:pPr>
        <w:numPr>
          <w:ilvl w:val="0"/>
          <w:numId w:val="124"/>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kolorystyka elewacji - kolory stonowane, pastelowe, w połączeniu z naturalnymi kolorami materiałów budowlanych,</w:t>
      </w:r>
    </w:p>
    <w:p w:rsidR="00D375BC" w:rsidRDefault="00FE5252">
      <w:pPr>
        <w:numPr>
          <w:ilvl w:val="0"/>
          <w:numId w:val="124"/>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kolor dachów - naturalny kolor dachówki ceramicznej z dopuszczeniem odcieniu – grafitu,</w:t>
      </w:r>
    </w:p>
    <w:p w:rsidR="00D375BC" w:rsidRDefault="00FE5252">
      <w:pPr>
        <w:numPr>
          <w:ilvl w:val="0"/>
          <w:numId w:val="124"/>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do czasu wydzielenia gruntu pod planowane drogi publiczne, dopuszcza się  realizację ogrodzeń w granicy własności,</w:t>
      </w:r>
    </w:p>
    <w:p w:rsidR="00D375BC" w:rsidRDefault="00FE5252">
      <w:pPr>
        <w:numPr>
          <w:ilvl w:val="0"/>
          <w:numId w:val="124"/>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realizacja zabudowy w oparciu o istniejące podziały, z możliwością łączenia działek oraz podziałów nieruchomości; nie określa się wielkości wydzielanych działek;</w:t>
      </w:r>
    </w:p>
    <w:p w:rsidR="00D375BC" w:rsidRDefault="00FE5252">
      <w:pPr>
        <w:numPr>
          <w:ilvl w:val="0"/>
          <w:numId w:val="123"/>
        </w:numPr>
        <w:spacing w:before="120" w:after="240"/>
        <w:jc w:val="both"/>
        <w:rPr>
          <w:rFonts w:ascii="Times New Roman" w:hAnsi="Times New Roman" w:cs="Times New Roman"/>
          <w:sz w:val="26"/>
          <w:szCs w:val="26"/>
          <w:lang w:val="pl-PL"/>
        </w:rPr>
      </w:pPr>
      <w:r>
        <w:rPr>
          <w:rFonts w:ascii="Times New Roman" w:hAnsi="Times New Roman" w:cs="Times New Roman"/>
          <w:bCs/>
          <w:color w:val="000000"/>
          <w:sz w:val="26"/>
          <w:szCs w:val="26"/>
          <w:lang w:val="pl-PL"/>
        </w:rPr>
        <w:t>ustalenia rozdziału 4 planu należy stosować odpowiednio.</w:t>
      </w:r>
    </w:p>
    <w:p w:rsidR="00D375BC" w:rsidRDefault="00FE5252">
      <w:pPr>
        <w:tabs>
          <w:tab w:val="left" w:pos="0"/>
        </w:tabs>
        <w:spacing w:before="120" w:after="120"/>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§58.</w:t>
      </w:r>
      <w:r>
        <w:rPr>
          <w:rFonts w:ascii="Times New Roman" w:hAnsi="Times New Roman" w:cs="Times New Roman"/>
          <w:bCs/>
          <w:color w:val="000000"/>
          <w:sz w:val="26"/>
          <w:szCs w:val="26"/>
          <w:lang w:val="pl-PL"/>
        </w:rPr>
        <w:t xml:space="preserve"> Dla terenów oznaczonych w planie symbolami </w:t>
      </w:r>
      <w:r>
        <w:rPr>
          <w:rFonts w:ascii="Times New Roman" w:hAnsi="Times New Roman" w:cs="Times New Roman"/>
          <w:b/>
          <w:color w:val="000000"/>
          <w:sz w:val="26"/>
          <w:szCs w:val="26"/>
          <w:lang w:val="pl-PL"/>
        </w:rPr>
        <w:t>UTS</w:t>
      </w:r>
      <w:r>
        <w:rPr>
          <w:rFonts w:ascii="Times New Roman" w:hAnsi="Times New Roman" w:cs="Times New Roman"/>
          <w:bCs/>
          <w:color w:val="000000"/>
          <w:sz w:val="26"/>
          <w:szCs w:val="26"/>
          <w:lang w:val="pl-PL"/>
        </w:rPr>
        <w:t xml:space="preserve"> i </w:t>
      </w:r>
      <w:r>
        <w:rPr>
          <w:rFonts w:ascii="Times New Roman" w:hAnsi="Times New Roman" w:cs="Times New Roman"/>
          <w:b/>
          <w:color w:val="000000"/>
          <w:sz w:val="26"/>
          <w:szCs w:val="26"/>
          <w:lang w:val="pl-PL"/>
        </w:rPr>
        <w:t>UTS1</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25"/>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przeznaczenie - tereny usług ogólnospołecznych z zakresu turystyki, sportu i rekreacji wraz z urządzeniami budowlanymi;</w:t>
      </w:r>
    </w:p>
    <w:p w:rsidR="00D375BC" w:rsidRDefault="00FE5252">
      <w:pPr>
        <w:numPr>
          <w:ilvl w:val="0"/>
          <w:numId w:val="125"/>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przeznaczenie dopuszczalne - na terenach o symbolu UTS1 - funkcja zamieszkania zbiorowego, budynki hotelowe, pensjonaty wraz z urządzeniami budowlanymi;</w:t>
      </w:r>
    </w:p>
    <w:p w:rsidR="00D375BC" w:rsidRDefault="00FE5252">
      <w:pPr>
        <w:numPr>
          <w:ilvl w:val="0"/>
          <w:numId w:val="125"/>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parametry i wskaźniki kształtowania zabudowy :</w:t>
      </w:r>
    </w:p>
    <w:p w:rsidR="00D375BC" w:rsidRDefault="00FE5252">
      <w:pPr>
        <w:numPr>
          <w:ilvl w:val="0"/>
          <w:numId w:val="126"/>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maksymalny wskaźnik powierzchni zabudowy - 50%,</w:t>
      </w:r>
    </w:p>
    <w:p w:rsidR="00D375BC" w:rsidRDefault="00FE5252">
      <w:pPr>
        <w:numPr>
          <w:ilvl w:val="0"/>
          <w:numId w:val="126"/>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maksymalny wskaźnik intensywności zabudowy - 0,8, nie ustala się minimalnego wskaźnika intensywności zabudowy,</w:t>
      </w:r>
    </w:p>
    <w:p w:rsidR="00D375BC" w:rsidRDefault="00FE5252">
      <w:pPr>
        <w:numPr>
          <w:ilvl w:val="0"/>
          <w:numId w:val="126"/>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minimalny wskaźnik powierzchni biologicznie czynnej - 40%,</w:t>
      </w:r>
    </w:p>
    <w:p w:rsidR="00D375BC" w:rsidRDefault="00FE5252">
      <w:pPr>
        <w:numPr>
          <w:ilvl w:val="0"/>
          <w:numId w:val="126"/>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maksymalna wysokość zabudowy - 12m,</w:t>
      </w:r>
    </w:p>
    <w:p w:rsidR="00D375BC" w:rsidRDefault="00FE5252">
      <w:pPr>
        <w:numPr>
          <w:ilvl w:val="0"/>
          <w:numId w:val="126"/>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minimalna wysokość zabudowy - 3m,</w:t>
      </w:r>
    </w:p>
    <w:p w:rsidR="00D375BC" w:rsidRDefault="00FE5252">
      <w:pPr>
        <w:numPr>
          <w:ilvl w:val="0"/>
          <w:numId w:val="126"/>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geometria dachów - dachy dwuspadowe lub wielospadowe, o nachyleniu połaci od 30°÷ 42°; na budynkach gospodarczych i garażowych wolnostojących budynkach usługowych dopuszcza się dachy płaskie do 14°; dla facjat, lukarn, ganków i przybudówek nie określa się kąta nachylenia; łączna długość facjat i lukarn w płaszczyźnie ściany okapowej nie może </w:t>
      </w:r>
      <w:r>
        <w:rPr>
          <w:rFonts w:ascii="Times New Roman" w:hAnsi="Times New Roman" w:cs="Times New Roman"/>
          <w:sz w:val="26"/>
          <w:szCs w:val="26"/>
          <w:lang w:val="pl-PL"/>
        </w:rPr>
        <w:tab/>
        <w:t>przekraczać 1/2 długości ściany okapowej, dopuszcza się lokalizację instalacji fotowoltaicznej, w sposób nie deformujący kształt dachu,</w:t>
      </w:r>
    </w:p>
    <w:p w:rsidR="00D375BC" w:rsidRDefault="00FE5252">
      <w:pPr>
        <w:numPr>
          <w:ilvl w:val="0"/>
          <w:numId w:val="126"/>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dopuszcza się realizację kondygnacji podziemnych,</w:t>
      </w:r>
    </w:p>
    <w:p w:rsidR="00D375BC" w:rsidRDefault="00FE5252">
      <w:pPr>
        <w:numPr>
          <w:ilvl w:val="0"/>
          <w:numId w:val="126"/>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kolorystyka elewacji - kolory stonowane, pastelowe, w połączeniu z naturalnymi kolorami materiałów budowlanych,</w:t>
      </w:r>
    </w:p>
    <w:p w:rsidR="00D375BC" w:rsidRDefault="00FE5252">
      <w:pPr>
        <w:numPr>
          <w:ilvl w:val="0"/>
          <w:numId w:val="126"/>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kolor dachów - naturalny kolor dachówki ceramicznej z dopuszczeniem odcieniu – grafitu,</w:t>
      </w:r>
    </w:p>
    <w:p w:rsidR="00D375BC" w:rsidRDefault="00FE5252">
      <w:pPr>
        <w:numPr>
          <w:ilvl w:val="0"/>
          <w:numId w:val="126"/>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lastRenderedPageBreak/>
        <w:t>do czasu wydzielenia gruntu pod planowane drogi publiczne, dopuszcza się realizację ogrodzeń w granicy własności,</w:t>
      </w:r>
    </w:p>
    <w:p w:rsidR="00D375BC" w:rsidRDefault="00FE5252">
      <w:pPr>
        <w:numPr>
          <w:ilvl w:val="0"/>
          <w:numId w:val="126"/>
        </w:numPr>
        <w:ind w:hanging="283"/>
        <w:jc w:val="both"/>
        <w:rPr>
          <w:rFonts w:ascii="Times New Roman" w:hAnsi="Times New Roman" w:cs="Times New Roman"/>
          <w:bCs/>
          <w:color w:val="000000"/>
          <w:sz w:val="26"/>
          <w:szCs w:val="26"/>
          <w:lang w:val="pl-PL"/>
        </w:rPr>
      </w:pPr>
      <w:r>
        <w:rPr>
          <w:rFonts w:ascii="Times New Roman" w:hAnsi="Times New Roman" w:cs="Times New Roman"/>
          <w:sz w:val="26"/>
          <w:szCs w:val="26"/>
          <w:lang w:val="pl-PL"/>
        </w:rPr>
        <w:t>realizacja zabudowy w oparciu o istniejące podziały, z możliwością łączenia dzia</w:t>
      </w:r>
      <w:r>
        <w:rPr>
          <w:rFonts w:ascii="Times New Roman" w:hAnsi="Times New Roman" w:cs="Times New Roman"/>
          <w:bCs/>
          <w:color w:val="000000"/>
          <w:sz w:val="26"/>
          <w:szCs w:val="26"/>
          <w:lang w:val="pl-PL"/>
        </w:rPr>
        <w:t>łek oraz podziałów nieruchomości:</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powierzchnia nowo wydzielonych działek: 800m</w:t>
      </w:r>
      <w:r>
        <w:rPr>
          <w:rFonts w:ascii="Times New Roman" w:hAnsi="Times New Roman" w:cs="Times New Roman"/>
          <w:bCs/>
          <w:color w:val="000000"/>
          <w:sz w:val="26"/>
          <w:szCs w:val="26"/>
          <w:vertAlign w:val="superscript"/>
          <w:lang w:val="pl-PL"/>
        </w:rPr>
        <w:t>2</w:t>
      </w:r>
      <w:r>
        <w:rPr>
          <w:rFonts w:ascii="Times New Roman" w:hAnsi="Times New Roman" w:cs="Times New Roman"/>
          <w:bCs/>
          <w:color w:val="000000"/>
          <w:sz w:val="26"/>
          <w:szCs w:val="26"/>
          <w:lang w:val="pl-PL"/>
        </w:rPr>
        <w:t>,</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dopuszczalna szerokość nowo wydzielonych działek 18m;</w:t>
      </w:r>
    </w:p>
    <w:p w:rsidR="00D375BC" w:rsidRDefault="00FE5252">
      <w:pPr>
        <w:numPr>
          <w:ilvl w:val="0"/>
          <w:numId w:val="125"/>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 xml:space="preserve">§59. </w:t>
      </w:r>
      <w:r>
        <w:rPr>
          <w:rFonts w:ascii="Times New Roman" w:hAnsi="Times New Roman" w:cs="Times New Roman"/>
          <w:bCs/>
          <w:color w:val="000000"/>
          <w:sz w:val="26"/>
          <w:szCs w:val="26"/>
          <w:lang w:val="pl-PL"/>
        </w:rPr>
        <w:t xml:space="preserve">Dla terenu oznaczonego w planie symbolem </w:t>
      </w:r>
      <w:r>
        <w:rPr>
          <w:rFonts w:ascii="Times New Roman" w:hAnsi="Times New Roman" w:cs="Times New Roman"/>
          <w:b/>
          <w:color w:val="000000"/>
          <w:sz w:val="26"/>
          <w:szCs w:val="26"/>
          <w:lang w:val="pl-PL"/>
        </w:rPr>
        <w:t xml:space="preserve">PG </w:t>
      </w:r>
      <w:r>
        <w:rPr>
          <w:rFonts w:ascii="Times New Roman" w:hAnsi="Times New Roman" w:cs="Times New Roman"/>
          <w:bCs/>
          <w:color w:val="000000"/>
          <w:sz w:val="26"/>
          <w:szCs w:val="26"/>
          <w:lang w:val="pl-PL"/>
        </w:rPr>
        <w:t>plan ustala następujące szczegółowe zasady zagospodarowania terenu :</w:t>
      </w:r>
    </w:p>
    <w:p w:rsidR="00D375BC" w:rsidRDefault="00FE5252">
      <w:pPr>
        <w:numPr>
          <w:ilvl w:val="0"/>
          <w:numId w:val="127"/>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przeznaczenie - teren planowanej powierzchniowej eksploatacji surowców mineralnych - kruszywa naturalne (złoże Jagodne I) oraz zakładu górniczego; lokalizacji obiektów o funkcji produkcyjnej związanej z przerobem i  magazynowaniem urobku; </w:t>
      </w:r>
    </w:p>
    <w:p w:rsidR="00D375BC" w:rsidRDefault="00FE5252">
      <w:pPr>
        <w:numPr>
          <w:ilvl w:val="0"/>
          <w:numId w:val="127"/>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głębokość wydobycia od 5,6m do 7,7 m (głębokość spągu złoża) bez odwadniania wyrobiska;</w:t>
      </w:r>
    </w:p>
    <w:p w:rsidR="00D375BC" w:rsidRDefault="00FE5252">
      <w:pPr>
        <w:numPr>
          <w:ilvl w:val="0"/>
          <w:numId w:val="127"/>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wskazuje się kierunek </w:t>
      </w:r>
      <w:proofErr w:type="spellStart"/>
      <w:r>
        <w:rPr>
          <w:rFonts w:ascii="Times New Roman" w:hAnsi="Times New Roman" w:cs="Times New Roman"/>
          <w:sz w:val="26"/>
          <w:szCs w:val="26"/>
          <w:lang w:val="pl-PL"/>
        </w:rPr>
        <w:t>wodno</w:t>
      </w:r>
      <w:proofErr w:type="spellEnd"/>
      <w:r>
        <w:rPr>
          <w:rFonts w:ascii="Times New Roman" w:hAnsi="Times New Roman" w:cs="Times New Roman"/>
          <w:sz w:val="26"/>
          <w:szCs w:val="26"/>
          <w:lang w:val="pl-PL"/>
        </w:rPr>
        <w:t xml:space="preserve"> – leśny rekultywacji wyrobiska; sposób rekultywacji zostanie określony w dokumentacji projektowej i zatwierdzony na podstawie obowiązujących przepisów odrębnych.</w:t>
      </w:r>
    </w:p>
    <w:p w:rsidR="00D375BC" w:rsidRDefault="00FE5252">
      <w:pPr>
        <w:numPr>
          <w:ilvl w:val="0"/>
          <w:numId w:val="127"/>
        </w:numPr>
        <w:spacing w:before="120" w:after="240"/>
        <w:jc w:val="both"/>
        <w:rPr>
          <w:rFonts w:ascii="Times New Roman" w:hAnsi="Times New Roman" w:cs="Times New Roman"/>
          <w:sz w:val="26"/>
          <w:szCs w:val="26"/>
          <w:lang w:val="pl-PL"/>
        </w:rPr>
      </w:pPr>
      <w:r>
        <w:rPr>
          <w:rFonts w:ascii="Times New Roman" w:hAnsi="Times New Roman" w:cs="Times New Roman"/>
          <w:sz w:val="26"/>
          <w:szCs w:val="26"/>
          <w:lang w:val="pl-PL"/>
        </w:rPr>
        <w:t>parametry i wskaźniki kształtowania zabudowy – jak dla terenów UP (</w:t>
      </w:r>
      <m:oMath>
        <m:r>
          <w:rPr>
            <w:rFonts w:ascii="Cambria Math" w:hAnsi="Cambria Math"/>
            <w:lang w:val="pl-PL"/>
          </w:rPr>
          <m:t>§</m:t>
        </m:r>
      </m:oMath>
      <w:r>
        <w:rPr>
          <w:rFonts w:ascii="Times New Roman" w:hAnsi="Times New Roman" w:cs="Times New Roman"/>
          <w:sz w:val="26"/>
          <w:szCs w:val="26"/>
          <w:lang w:val="pl-PL"/>
        </w:rPr>
        <w:t xml:space="preserve">54,pkt </w:t>
      </w:r>
      <w:r>
        <w:rPr>
          <w:rFonts w:ascii="Times New Roman" w:hAnsi="Times New Roman" w:cs="Times New Roman"/>
          <w:color w:val="FF0000"/>
          <w:sz w:val="26"/>
          <w:szCs w:val="26"/>
          <w:lang w:val="pl-PL"/>
        </w:rPr>
        <w:t>2</w:t>
      </w:r>
      <w:r>
        <w:rPr>
          <w:rFonts w:ascii="Times New Roman" w:hAnsi="Times New Roman" w:cs="Times New Roman"/>
          <w:sz w:val="26"/>
          <w:szCs w:val="26"/>
          <w:lang w:val="pl-PL"/>
        </w:rPr>
        <w:t>).</w:t>
      </w:r>
    </w:p>
    <w:p w:rsidR="00D375BC" w:rsidRDefault="00FE5252">
      <w:pPr>
        <w:pStyle w:val="Bezodstpw"/>
        <w:tabs>
          <w:tab w:val="left" w:pos="0"/>
        </w:tabs>
        <w:jc w:val="both"/>
        <w:rPr>
          <w:rFonts w:ascii="Times New Roman" w:hAnsi="Times New Roman" w:cs="Times New Roman"/>
          <w:sz w:val="26"/>
          <w:szCs w:val="26"/>
        </w:rPr>
      </w:pPr>
      <w:r>
        <w:rPr>
          <w:rFonts w:ascii="Times New Roman" w:hAnsi="Times New Roman" w:cs="Times New Roman"/>
          <w:b/>
          <w:color w:val="000000"/>
          <w:sz w:val="26"/>
          <w:szCs w:val="26"/>
        </w:rPr>
        <w:t>§60.</w:t>
      </w:r>
      <w:r>
        <w:rPr>
          <w:rFonts w:ascii="Times New Roman" w:hAnsi="Times New Roman" w:cs="Times New Roman"/>
          <w:b/>
          <w:sz w:val="26"/>
          <w:szCs w:val="26"/>
        </w:rPr>
        <w:t xml:space="preserve"> </w:t>
      </w:r>
      <w:r>
        <w:rPr>
          <w:rFonts w:ascii="Times New Roman" w:hAnsi="Times New Roman" w:cs="Times New Roman"/>
          <w:sz w:val="26"/>
          <w:szCs w:val="26"/>
        </w:rPr>
        <w:t xml:space="preserve">Dla terenu oznaczonego w planie symbolem </w:t>
      </w:r>
      <w:r>
        <w:rPr>
          <w:rFonts w:ascii="Times New Roman" w:hAnsi="Times New Roman" w:cs="Times New Roman"/>
          <w:b/>
          <w:sz w:val="26"/>
          <w:szCs w:val="26"/>
        </w:rPr>
        <w:t>P</w:t>
      </w:r>
      <w:r>
        <w:rPr>
          <w:rFonts w:ascii="Times New Roman" w:hAnsi="Times New Roman" w:cs="Times New Roman"/>
          <w:sz w:val="26"/>
          <w:szCs w:val="26"/>
        </w:rPr>
        <w:t xml:space="preserve"> plan ustala następujące zasady zagospodarowania terenu i kształtowania zabudowy:</w:t>
      </w:r>
    </w:p>
    <w:p w:rsidR="00D375BC" w:rsidRDefault="00FE5252">
      <w:pPr>
        <w:numPr>
          <w:ilvl w:val="0"/>
          <w:numId w:val="128"/>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teren lokalizacji obiektów produkcyjnych, składów i magazynów a także przedsięwzięć z zakresu infrastruktury technicznej,  dróg wewnętrznych i dojazdów niewydzielonych, z wyłączeniem farm fotowoltaicznych; </w:t>
      </w:r>
    </w:p>
    <w:p w:rsidR="00D375BC" w:rsidRDefault="00FE5252">
      <w:pPr>
        <w:numPr>
          <w:ilvl w:val="0"/>
          <w:numId w:val="128"/>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 xml:space="preserve">parametry i wskaźniki kształtowania zabudowy - jak  dla terenów  </w:t>
      </w:r>
      <w:proofErr w:type="spellStart"/>
      <w:r>
        <w:rPr>
          <w:rFonts w:ascii="Times New Roman" w:hAnsi="Times New Roman" w:cs="Times New Roman"/>
          <w:sz w:val="26"/>
          <w:szCs w:val="26"/>
          <w:lang w:val="pl-PL"/>
        </w:rPr>
        <w:t>produkcyjno</w:t>
      </w:r>
      <w:proofErr w:type="spellEnd"/>
      <w:r>
        <w:rPr>
          <w:rFonts w:ascii="Times New Roman" w:hAnsi="Times New Roman" w:cs="Times New Roman"/>
          <w:sz w:val="26"/>
          <w:szCs w:val="26"/>
          <w:lang w:val="pl-PL"/>
        </w:rPr>
        <w:t xml:space="preserve"> - usługowych UP.(§54, pkt </w:t>
      </w:r>
      <w:r>
        <w:rPr>
          <w:rFonts w:ascii="Times New Roman" w:hAnsi="Times New Roman" w:cs="Times New Roman"/>
          <w:color w:val="FF0000"/>
          <w:sz w:val="26"/>
          <w:szCs w:val="26"/>
          <w:lang w:val="pl-PL"/>
        </w:rPr>
        <w:t xml:space="preserve">2 </w:t>
      </w:r>
      <w:r>
        <w:rPr>
          <w:rFonts w:ascii="Times New Roman" w:hAnsi="Times New Roman" w:cs="Times New Roman"/>
          <w:sz w:val="26"/>
          <w:szCs w:val="26"/>
          <w:lang w:val="pl-PL"/>
        </w:rPr>
        <w:t>).</w:t>
      </w:r>
    </w:p>
    <w:p w:rsidR="00D375BC" w:rsidRDefault="00FE5252">
      <w:pPr>
        <w:tabs>
          <w:tab w:val="left" w:pos="0"/>
          <w:tab w:val="left" w:pos="420"/>
        </w:tabs>
        <w:jc w:val="both"/>
        <w:rPr>
          <w:rFonts w:ascii="Times New Roman" w:hAnsi="Times New Roman" w:cs="Times New Roman"/>
          <w:sz w:val="26"/>
          <w:szCs w:val="26"/>
          <w:lang w:val="pl-PL"/>
        </w:rPr>
      </w:pPr>
      <w:r>
        <w:rPr>
          <w:rFonts w:ascii="Times New Roman" w:hAnsi="Times New Roman" w:cs="Times New Roman"/>
          <w:b/>
          <w:color w:val="000000"/>
          <w:sz w:val="26"/>
          <w:szCs w:val="26"/>
          <w:lang w:val="pl-PL"/>
        </w:rPr>
        <w:t>§61.1</w:t>
      </w:r>
      <w:r>
        <w:rPr>
          <w:rFonts w:ascii="Times New Roman" w:hAnsi="Times New Roman" w:cs="Times New Roman"/>
          <w:bCs/>
          <w:color w:val="000000"/>
          <w:sz w:val="26"/>
          <w:szCs w:val="26"/>
          <w:lang w:val="pl-PL"/>
        </w:rPr>
        <w:t xml:space="preserve"> Dla terenów oznaczonych w planie symbolem </w:t>
      </w:r>
      <w:r>
        <w:rPr>
          <w:rFonts w:ascii="Times New Roman" w:hAnsi="Times New Roman" w:cs="Times New Roman"/>
          <w:b/>
          <w:color w:val="000000"/>
          <w:sz w:val="26"/>
          <w:szCs w:val="26"/>
          <w:lang w:val="pl-PL"/>
        </w:rPr>
        <w:t>ZPR</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29"/>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przeznaczenie podstawowe - tereny zieleni urządzonej ogólnodostępnej;</w:t>
      </w:r>
    </w:p>
    <w:p w:rsidR="00D375BC" w:rsidRDefault="00FE5252">
      <w:pPr>
        <w:numPr>
          <w:ilvl w:val="0"/>
          <w:numId w:val="129"/>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przeznaczenie dopuszczalne –usługi konsumpcyjne z zakresu gastronomii, rekreacji i sportu, handlu detalicznego, oraz usług publicznych wraz z urządzeniami budowlanymi oraz elementami małej architektury.</w:t>
      </w:r>
    </w:p>
    <w:p w:rsidR="00D375BC" w:rsidRDefault="00FE5252">
      <w:pPr>
        <w:numPr>
          <w:ilvl w:val="0"/>
          <w:numId w:val="129"/>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parametry i wskaźniki kształtowania zabudowy:</w:t>
      </w:r>
    </w:p>
    <w:p w:rsidR="00D375BC" w:rsidRDefault="00FE5252">
      <w:pPr>
        <w:numPr>
          <w:ilvl w:val="0"/>
          <w:numId w:val="13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 maksymalny wskaźnik powierzchni zabudowy – 25 %,</w:t>
      </w:r>
    </w:p>
    <w:p w:rsidR="00D375BC" w:rsidRDefault="00FE5252">
      <w:pPr>
        <w:numPr>
          <w:ilvl w:val="0"/>
          <w:numId w:val="13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maksymalny wskaźnik intensywności zabudowy - 0,6, nie ustala się minimalnego wskaźnika intensywności zabudowy,</w:t>
      </w:r>
    </w:p>
    <w:p w:rsidR="00D375BC" w:rsidRDefault="00FE5252">
      <w:pPr>
        <w:numPr>
          <w:ilvl w:val="0"/>
          <w:numId w:val="13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minimalny wskaźnik powierzchni biologicznie czynnej – 65 %,</w:t>
      </w:r>
    </w:p>
    <w:p w:rsidR="00D375BC" w:rsidRDefault="00FE5252">
      <w:pPr>
        <w:numPr>
          <w:ilvl w:val="0"/>
          <w:numId w:val="13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maksymalna wysokość zabudowy – 8,0m,</w:t>
      </w:r>
    </w:p>
    <w:p w:rsidR="00D375BC" w:rsidRDefault="00FE5252">
      <w:pPr>
        <w:numPr>
          <w:ilvl w:val="0"/>
          <w:numId w:val="13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minimalna wysokość zabudowy – 3,</w:t>
      </w:r>
    </w:p>
    <w:p w:rsidR="00D375BC" w:rsidRDefault="00FE5252">
      <w:pPr>
        <w:numPr>
          <w:ilvl w:val="0"/>
          <w:numId w:val="13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lastRenderedPageBreak/>
        <w:t>geometria dachów - dachy dwuspadowe lub wielospadowe, o nachyleniu połaci od 30°÷ 42°; na budynkach gospodarczych i garażowych wolnostojących budynkach usługowych dopuszcza się dachy płaskie do 14°; dla facjat, lukarn, ganków i przybudówek nie określa się kąta nachylenia; łączna długość facjat i lukarn w płaszczyźnie ściany okapowej nie może przekraczać 1/2 długości ściany okapowej) dopuszcza się realizację kondygnacji podziemnych,</w:t>
      </w:r>
    </w:p>
    <w:p w:rsidR="00D375BC" w:rsidRDefault="00FE5252">
      <w:pPr>
        <w:numPr>
          <w:ilvl w:val="0"/>
          <w:numId w:val="13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kolorystyka elewacji - kolory stonowane, pastelowe, w połączeniu z naturalnymi kolorami materiałów budowlanych,</w:t>
      </w:r>
    </w:p>
    <w:p w:rsidR="00D375BC" w:rsidRDefault="00FE5252">
      <w:pPr>
        <w:numPr>
          <w:ilvl w:val="0"/>
          <w:numId w:val="130"/>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kolor dachów - naturalny kolor dachówki ceramicznej z dopuszczeniem odcieniu – grafitu,</w:t>
      </w:r>
    </w:p>
    <w:p w:rsidR="00D375BC" w:rsidRDefault="00FE5252">
      <w:pPr>
        <w:numPr>
          <w:ilvl w:val="0"/>
          <w:numId w:val="130"/>
        </w:numPr>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realizacja zabudowy w oparciu o istniejące podziały, z możliwością łączenia działek oraz podziałów nieruchomości, </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powierzchnia nowo wydzielonych działek: 700m</w:t>
      </w:r>
      <w:r>
        <w:rPr>
          <w:rFonts w:ascii="Times New Roman" w:hAnsi="Times New Roman" w:cs="Times New Roman"/>
          <w:bCs/>
          <w:color w:val="000000"/>
          <w:sz w:val="26"/>
          <w:szCs w:val="26"/>
          <w:vertAlign w:val="superscript"/>
          <w:lang w:val="pl-PL"/>
        </w:rPr>
        <w:t>2</w:t>
      </w:r>
      <w:r>
        <w:rPr>
          <w:rFonts w:ascii="Times New Roman" w:hAnsi="Times New Roman" w:cs="Times New Roman"/>
          <w:bCs/>
          <w:color w:val="000000"/>
          <w:sz w:val="26"/>
          <w:szCs w:val="26"/>
          <w:lang w:val="pl-PL"/>
        </w:rPr>
        <w:t xml:space="preserve">, </w:t>
      </w:r>
    </w:p>
    <w:p w:rsidR="00D375BC" w:rsidRDefault="00FE5252">
      <w:pPr>
        <w:tabs>
          <w:tab w:val="left" w:pos="0"/>
          <w:tab w:val="left" w:pos="420"/>
        </w:tabs>
        <w:ind w:left="4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ab/>
      </w:r>
      <w:r>
        <w:rPr>
          <w:rFonts w:ascii="Times New Roman" w:hAnsi="Times New Roman" w:cs="Times New Roman"/>
          <w:bCs/>
          <w:color w:val="000000"/>
          <w:sz w:val="26"/>
          <w:szCs w:val="26"/>
          <w:lang w:val="pl-PL"/>
        </w:rPr>
        <w:tab/>
        <w:t>- minimalna dopuszczalna szerokość nowo wydzielonych działek 16 m;</w:t>
      </w:r>
    </w:p>
    <w:p w:rsidR="00D375BC" w:rsidRDefault="00FE5252">
      <w:pPr>
        <w:numPr>
          <w:ilvl w:val="0"/>
          <w:numId w:val="129"/>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sz w:val="26"/>
          <w:szCs w:val="26"/>
          <w:lang w:val="pl-PL"/>
        </w:rPr>
        <w:t>ustalenia ogólne planu należy stosować odpowiednio.</w:t>
      </w:r>
    </w:p>
    <w:p w:rsidR="00D375BC" w:rsidRDefault="00FE5252">
      <w:pPr>
        <w:tabs>
          <w:tab w:val="left" w:pos="0"/>
          <w:tab w:val="left" w:pos="420"/>
        </w:tabs>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 xml:space="preserve">§62. </w:t>
      </w:r>
      <w:r>
        <w:rPr>
          <w:rFonts w:ascii="Times New Roman" w:hAnsi="Times New Roman" w:cs="Times New Roman"/>
          <w:bCs/>
          <w:color w:val="000000"/>
          <w:sz w:val="26"/>
          <w:szCs w:val="26"/>
          <w:lang w:val="pl-PL"/>
        </w:rPr>
        <w:t xml:space="preserve">Dla terenów oznaczonych w planie symbolem </w:t>
      </w:r>
      <w:r>
        <w:rPr>
          <w:rFonts w:ascii="Times New Roman" w:hAnsi="Times New Roman" w:cs="Times New Roman"/>
          <w:b/>
          <w:color w:val="000000"/>
          <w:sz w:val="26"/>
          <w:szCs w:val="26"/>
          <w:lang w:val="pl-PL"/>
        </w:rPr>
        <w:t>ZC</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31"/>
        </w:numPr>
        <w:spacing w:before="120" w:after="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przeznaczenie - tereny czynnych istniejących i planowanych cmentarzy wraz ze strefą ochrony sanitarnej 50 m i 150 m, w których obowiązują następujące ograniczenia zabudowy:</w:t>
      </w:r>
    </w:p>
    <w:p w:rsidR="00D375BC" w:rsidRDefault="00FE5252">
      <w:pPr>
        <w:numPr>
          <w:ilvl w:val="0"/>
          <w:numId w:val="132"/>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w strefie 150 m, wyznaczonej na rysunku planu nie mogą być lokalizowane budynki mieszkalne, zakłady produkcyjne artykułów żywnościowych, zakłady żywienia zbiorowego oraz zakłady przechowujące artykuły żywności oraz studnie służące do czerpania wody do picia i na potrzeby gospodarcze,</w:t>
      </w:r>
    </w:p>
    <w:p w:rsidR="00D375BC" w:rsidRDefault="00FE5252">
      <w:pPr>
        <w:numPr>
          <w:ilvl w:val="0"/>
          <w:numId w:val="132"/>
        </w:numPr>
        <w:ind w:hanging="283"/>
        <w:jc w:val="both"/>
        <w:rPr>
          <w:rFonts w:ascii="Times New Roman" w:hAnsi="Times New Roman" w:cs="Times New Roman"/>
          <w:color w:val="000000" w:themeColor="text1"/>
          <w:sz w:val="26"/>
          <w:szCs w:val="26"/>
          <w:lang w:val="pl-PL"/>
        </w:rPr>
      </w:pPr>
      <w:r>
        <w:rPr>
          <w:rFonts w:ascii="Times New Roman" w:hAnsi="Times New Roman" w:cs="Times New Roman"/>
          <w:sz w:val="26"/>
          <w:szCs w:val="26"/>
          <w:lang w:val="pl-PL"/>
        </w:rPr>
        <w:t>ograniczenia powyższe mogą być zmniejszone do strefy 50 m wyznaczonej na </w:t>
      </w:r>
      <w:r>
        <w:rPr>
          <w:rFonts w:ascii="Times New Roman" w:hAnsi="Times New Roman" w:cs="Times New Roman"/>
          <w:color w:val="000000" w:themeColor="text1"/>
          <w:sz w:val="26"/>
          <w:szCs w:val="26"/>
          <w:lang w:val="pl-PL"/>
        </w:rPr>
        <w:t>rysunku planu, pod warunkiem, że teren w granicach od 50m do 150m odległości od cmentarza posiada sieć wodociągową i wszystkie budynki korzystające z wody będą do tej sieci podłączone;</w:t>
      </w:r>
    </w:p>
    <w:p w:rsidR="00D375BC" w:rsidRDefault="00FE5252">
      <w:pPr>
        <w:numPr>
          <w:ilvl w:val="0"/>
          <w:numId w:val="131"/>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na terenie cmentarzy możliwość lokalizacji kaplicy o powierzchni zabudowy do </w:t>
      </w:r>
    </w:p>
    <w:p w:rsidR="00D375BC" w:rsidRDefault="00FE5252">
      <w:pPr>
        <w:tabs>
          <w:tab w:val="left" w:pos="0"/>
        </w:tabs>
        <w:spacing w:before="120" w:after="120"/>
        <w:ind w:left="850"/>
        <w:jc w:val="both"/>
        <w:rPr>
          <w:rFonts w:ascii="Times New Roman" w:hAnsi="Times New Roman" w:cs="Times New Roman"/>
          <w:sz w:val="26"/>
          <w:szCs w:val="26"/>
          <w:lang w:val="pl-PL"/>
        </w:rPr>
      </w:pPr>
      <w:r>
        <w:rPr>
          <w:rFonts w:ascii="Times New Roman" w:hAnsi="Times New Roman" w:cs="Times New Roman"/>
          <w:sz w:val="26"/>
          <w:szCs w:val="26"/>
          <w:lang w:val="pl-PL"/>
        </w:rPr>
        <w:t>70 m2, i wysokości do 15m; parkingów, sanitariatów, drobnych usług sezonowych handlu,</w:t>
      </w:r>
      <w:r>
        <w:rPr>
          <w:rFonts w:ascii="Times New Roman" w:hAnsi="Times New Roman" w:cs="Times New Roman"/>
          <w:color w:val="FF0000"/>
          <w:sz w:val="26"/>
          <w:szCs w:val="26"/>
          <w:lang w:val="pl-PL"/>
        </w:rPr>
        <w:t xml:space="preserve"> </w:t>
      </w:r>
      <w:r>
        <w:rPr>
          <w:rFonts w:ascii="Times New Roman" w:hAnsi="Times New Roman" w:cs="Times New Roman"/>
          <w:color w:val="000000" w:themeColor="text1"/>
          <w:sz w:val="26"/>
          <w:szCs w:val="26"/>
          <w:lang w:val="pl-PL"/>
        </w:rPr>
        <w:t>elementów małej architektury; ni</w:t>
      </w:r>
      <w:r>
        <w:rPr>
          <w:rFonts w:ascii="Times New Roman" w:hAnsi="Times New Roman" w:cs="Times New Roman"/>
          <w:sz w:val="26"/>
          <w:szCs w:val="26"/>
          <w:lang w:val="pl-PL"/>
        </w:rPr>
        <w:t>e określa się pozostałych  parametrów i wskaźników zabudowy; zagospodarowanie cmentarzy zgodnie z przepisami odrębnymi;</w:t>
      </w:r>
    </w:p>
    <w:p w:rsidR="00D375BC" w:rsidRDefault="00FE5252">
      <w:pPr>
        <w:numPr>
          <w:ilvl w:val="0"/>
          <w:numId w:val="131"/>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d</w:t>
      </w:r>
      <w:r>
        <w:rPr>
          <w:rFonts w:ascii="Times New Roman" w:hAnsi="Times New Roman" w:cs="Times New Roman"/>
          <w:color w:val="000000" w:themeColor="text1"/>
          <w:sz w:val="26"/>
          <w:szCs w:val="26"/>
          <w:lang w:val="pl-PL"/>
        </w:rPr>
        <w:t xml:space="preserve">ziałanie inwestycyjne przy cmentarzu w Mircu, objętym ochroną konserwatorską, należy podporządkować ustaleniom zawartym w Rozdziale 4; </w:t>
      </w:r>
    </w:p>
    <w:p w:rsidR="00D375BC" w:rsidRDefault="00FE5252">
      <w:pPr>
        <w:tabs>
          <w:tab w:val="left" w:pos="0"/>
          <w:tab w:val="left" w:pos="420"/>
        </w:tabs>
        <w:spacing w:after="120"/>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 xml:space="preserve">§63. </w:t>
      </w:r>
      <w:r>
        <w:rPr>
          <w:rFonts w:ascii="Times New Roman" w:hAnsi="Times New Roman" w:cs="Times New Roman"/>
          <w:bCs/>
          <w:color w:val="000000"/>
          <w:sz w:val="26"/>
          <w:szCs w:val="26"/>
          <w:lang w:val="pl-PL"/>
        </w:rPr>
        <w:t xml:space="preserve">Dla terenów oznaczonych w planie symbolem </w:t>
      </w:r>
      <w:r>
        <w:rPr>
          <w:rFonts w:ascii="Times New Roman" w:hAnsi="Times New Roman" w:cs="Times New Roman"/>
          <w:b/>
          <w:color w:val="000000"/>
          <w:sz w:val="26"/>
          <w:szCs w:val="26"/>
          <w:lang w:val="pl-PL"/>
        </w:rPr>
        <w:t>ZL</w:t>
      </w:r>
      <w:r>
        <w:rPr>
          <w:rFonts w:ascii="Times New Roman" w:hAnsi="Times New Roman" w:cs="Times New Roman"/>
          <w:bCs/>
          <w:color w:val="000000"/>
          <w:sz w:val="26"/>
          <w:szCs w:val="26"/>
          <w:lang w:val="pl-PL"/>
        </w:rPr>
        <w:t xml:space="preserve"> plan ustala następujące szczegółowe zasady zagospodarowania terenu:</w:t>
      </w:r>
    </w:p>
    <w:p w:rsidR="00D375BC" w:rsidRDefault="00FE5252">
      <w:pPr>
        <w:numPr>
          <w:ilvl w:val="0"/>
          <w:numId w:val="133"/>
        </w:numPr>
        <w:spacing w:before="120" w:after="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przeznaczenie podstawowe</w:t>
      </w:r>
      <w:r>
        <w:rPr>
          <w:rFonts w:ascii="Times New Roman" w:hAnsi="Times New Roman" w:cs="Times New Roman"/>
          <w:b/>
          <w:bCs/>
          <w:sz w:val="26"/>
          <w:szCs w:val="26"/>
          <w:lang w:val="pl-PL"/>
        </w:rPr>
        <w:t xml:space="preserve"> </w:t>
      </w:r>
      <w:r>
        <w:rPr>
          <w:rFonts w:ascii="Times New Roman" w:hAnsi="Times New Roman" w:cs="Times New Roman"/>
          <w:sz w:val="26"/>
          <w:szCs w:val="26"/>
          <w:lang w:val="pl-PL"/>
        </w:rPr>
        <w:t>- tereny istniejących lasów ochronnych;</w:t>
      </w:r>
    </w:p>
    <w:p w:rsidR="00D375BC" w:rsidRDefault="00FE5252">
      <w:pPr>
        <w:numPr>
          <w:ilvl w:val="0"/>
          <w:numId w:val="133"/>
        </w:numPr>
        <w:spacing w:before="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 xml:space="preserve">przeznaczenie dopuszczalne: </w:t>
      </w:r>
    </w:p>
    <w:p w:rsidR="00D375BC" w:rsidRDefault="00FE5252">
      <w:pPr>
        <w:numPr>
          <w:ilvl w:val="0"/>
          <w:numId w:val="134"/>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lokalizacja obiektów i urządzeń związanych z gospodarką leśną,</w:t>
      </w:r>
    </w:p>
    <w:p w:rsidR="00D375BC" w:rsidRDefault="00FE5252">
      <w:pPr>
        <w:numPr>
          <w:ilvl w:val="0"/>
          <w:numId w:val="134"/>
        </w:numPr>
        <w:ind w:hanging="283"/>
        <w:jc w:val="both"/>
        <w:rPr>
          <w:rFonts w:ascii="Times New Roman" w:hAnsi="Times New Roman" w:cs="Times New Roman"/>
          <w:color w:val="000000" w:themeColor="text1"/>
          <w:sz w:val="26"/>
          <w:szCs w:val="26"/>
          <w:lang w:val="pl-PL"/>
        </w:rPr>
      </w:pPr>
      <w:r>
        <w:rPr>
          <w:rFonts w:ascii="Times New Roman" w:hAnsi="Times New Roman" w:cs="Times New Roman"/>
          <w:sz w:val="26"/>
          <w:szCs w:val="26"/>
          <w:lang w:val="pl-PL"/>
        </w:rPr>
        <w:lastRenderedPageBreak/>
        <w:t xml:space="preserve">budowa ścieżek spacerowych, rowerowych i parkingów leśnych oraz lokalizacja </w:t>
      </w:r>
      <w:r>
        <w:rPr>
          <w:rFonts w:ascii="Times New Roman" w:hAnsi="Times New Roman" w:cs="Times New Roman"/>
          <w:color w:val="000000" w:themeColor="text1"/>
          <w:sz w:val="26"/>
          <w:szCs w:val="26"/>
          <w:lang w:val="pl-PL"/>
        </w:rPr>
        <w:t>urządzeń turystycznych;</w:t>
      </w:r>
    </w:p>
    <w:p w:rsidR="00D375BC" w:rsidRDefault="00FE5252">
      <w:pPr>
        <w:numPr>
          <w:ilvl w:val="0"/>
          <w:numId w:val="133"/>
        </w:numPr>
        <w:spacing w:before="120" w:after="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 xml:space="preserve">dopuszcza się budowę nie przewidzianej w planie infrastruktury technicznej o znaczeniu lokalnym, w tym sieci wodociągowej i kanalizacji sanitarnej, dróg transportu rolnego i leśnego, z wyłączeniem dróg publicznych i nadziemnych sieci elektroenergetycznych powyżej 110 </w:t>
      </w:r>
      <w:proofErr w:type="spellStart"/>
      <w:r>
        <w:rPr>
          <w:rFonts w:ascii="Times New Roman" w:hAnsi="Times New Roman" w:cs="Times New Roman"/>
          <w:color w:val="000000" w:themeColor="text1"/>
          <w:sz w:val="26"/>
          <w:szCs w:val="26"/>
          <w:lang w:val="pl-PL"/>
        </w:rPr>
        <w:t>kV</w:t>
      </w:r>
      <w:proofErr w:type="spellEnd"/>
      <w:r>
        <w:rPr>
          <w:rFonts w:ascii="Times New Roman" w:hAnsi="Times New Roman" w:cs="Times New Roman"/>
          <w:color w:val="000000" w:themeColor="text1"/>
          <w:sz w:val="26"/>
          <w:szCs w:val="26"/>
          <w:lang w:val="pl-PL"/>
        </w:rPr>
        <w:t>;</w:t>
      </w:r>
    </w:p>
    <w:p w:rsidR="00D375BC" w:rsidRDefault="00FE5252">
      <w:pPr>
        <w:numPr>
          <w:ilvl w:val="0"/>
          <w:numId w:val="133"/>
        </w:numPr>
        <w:spacing w:before="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zasady zagospodarowania terenu:</w:t>
      </w:r>
    </w:p>
    <w:p w:rsidR="00D375BC" w:rsidRDefault="00FE5252">
      <w:pPr>
        <w:numPr>
          <w:ilvl w:val="0"/>
          <w:numId w:val="135"/>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zasady gospodarowania lasami na podstawie planu urządzenia lasu, zgodnie z przepisami odrębnymi,</w:t>
      </w:r>
    </w:p>
    <w:p w:rsidR="00D375BC" w:rsidRDefault="00FE5252">
      <w:pPr>
        <w:numPr>
          <w:ilvl w:val="0"/>
          <w:numId w:val="135"/>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dolesienia i zalesienia prowadzić zgodnie z planem urządzenia lasu,</w:t>
      </w:r>
    </w:p>
    <w:p w:rsidR="00D375BC" w:rsidRDefault="00FE5252">
      <w:pPr>
        <w:numPr>
          <w:ilvl w:val="0"/>
          <w:numId w:val="135"/>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dopuszcza się budowę nowych i rozbudowę istniejących dróg transportu leśnego w oparciu o przepisy odrębne;</w:t>
      </w:r>
    </w:p>
    <w:p w:rsidR="00D375BC" w:rsidRDefault="00FE5252">
      <w:pPr>
        <w:numPr>
          <w:ilvl w:val="0"/>
          <w:numId w:val="133"/>
        </w:numPr>
        <w:spacing w:before="120" w:after="240"/>
        <w:jc w:val="both"/>
        <w:rPr>
          <w:rFonts w:ascii="Times New Roman" w:hAnsi="Times New Roman" w:cs="Times New Roman"/>
          <w:sz w:val="26"/>
          <w:szCs w:val="26"/>
          <w:lang w:val="pl-PL"/>
        </w:rPr>
      </w:pPr>
      <w:r>
        <w:rPr>
          <w:rFonts w:ascii="Times New Roman" w:hAnsi="Times New Roman" w:cs="Times New Roman"/>
          <w:color w:val="000000" w:themeColor="text1"/>
          <w:sz w:val="26"/>
          <w:szCs w:val="26"/>
          <w:lang w:val="pl-PL"/>
        </w:rPr>
        <w:t xml:space="preserve">ochrona stanowisk archeologicznych według ustaleń  Rozdział 4 </w:t>
      </w:r>
      <w:r>
        <w:rPr>
          <w:rFonts w:ascii="Times New Roman" w:hAnsi="Times New Roman" w:cs="Times New Roman"/>
          <w:bCs/>
          <w:color w:val="000000"/>
          <w:sz w:val="26"/>
          <w:szCs w:val="26"/>
          <w:lang w:val="pl-PL"/>
        </w:rPr>
        <w:t>.</w:t>
      </w:r>
    </w:p>
    <w:p w:rsidR="00D375BC" w:rsidRDefault="00FE5252">
      <w:pPr>
        <w:tabs>
          <w:tab w:val="left" w:pos="0"/>
          <w:tab w:val="left" w:pos="420"/>
        </w:tabs>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§64.</w:t>
      </w:r>
      <w:r>
        <w:rPr>
          <w:rFonts w:ascii="Times New Roman" w:hAnsi="Times New Roman" w:cs="Times New Roman"/>
          <w:bCs/>
          <w:color w:val="000000"/>
          <w:sz w:val="26"/>
          <w:szCs w:val="26"/>
          <w:lang w:val="pl-PL"/>
        </w:rPr>
        <w:t xml:space="preserve"> Dla terenów oznaczonych w planie symbolem </w:t>
      </w:r>
      <w:r>
        <w:rPr>
          <w:rFonts w:ascii="Times New Roman" w:hAnsi="Times New Roman" w:cs="Times New Roman"/>
          <w:b/>
          <w:color w:val="000000"/>
          <w:sz w:val="26"/>
          <w:szCs w:val="26"/>
          <w:lang w:val="pl-PL"/>
        </w:rPr>
        <w:t>ZLZ</w:t>
      </w:r>
      <w:r>
        <w:rPr>
          <w:rFonts w:ascii="Times New Roman" w:hAnsi="Times New Roman" w:cs="Times New Roman"/>
          <w:color w:val="000000"/>
          <w:sz w:val="26"/>
          <w:szCs w:val="26"/>
          <w:lang w:val="pl-PL"/>
        </w:rPr>
        <w:t xml:space="preserve"> –</w:t>
      </w:r>
      <w:r>
        <w:rPr>
          <w:rFonts w:ascii="Times New Roman" w:hAnsi="Times New Roman" w:cs="Times New Roman"/>
          <w:b/>
          <w:color w:val="000000"/>
          <w:sz w:val="26"/>
          <w:szCs w:val="26"/>
          <w:lang w:val="pl-PL"/>
        </w:rPr>
        <w:t xml:space="preserve"> </w:t>
      </w:r>
      <w:r>
        <w:rPr>
          <w:rFonts w:ascii="Times New Roman" w:hAnsi="Times New Roman" w:cs="Times New Roman"/>
          <w:color w:val="000000"/>
          <w:sz w:val="26"/>
          <w:szCs w:val="26"/>
          <w:lang w:val="pl-PL"/>
        </w:rPr>
        <w:t>tereny</w:t>
      </w:r>
      <w:r>
        <w:rPr>
          <w:rFonts w:ascii="Times New Roman" w:hAnsi="Times New Roman" w:cs="Times New Roman"/>
          <w:b/>
          <w:color w:val="000000"/>
          <w:sz w:val="26"/>
          <w:szCs w:val="26"/>
          <w:lang w:val="pl-PL"/>
        </w:rPr>
        <w:t xml:space="preserve"> </w:t>
      </w:r>
      <w:r>
        <w:rPr>
          <w:rFonts w:ascii="Times New Roman" w:hAnsi="Times New Roman" w:cs="Times New Roman"/>
          <w:color w:val="000000"/>
          <w:sz w:val="26"/>
          <w:szCs w:val="26"/>
          <w:lang w:val="pl-PL"/>
        </w:rPr>
        <w:t>zalesień,</w:t>
      </w:r>
      <w:r>
        <w:rPr>
          <w:rFonts w:ascii="Times New Roman" w:hAnsi="Times New Roman" w:cs="Times New Roman"/>
          <w:bCs/>
          <w:color w:val="000000"/>
          <w:sz w:val="26"/>
          <w:szCs w:val="26"/>
          <w:lang w:val="pl-PL"/>
        </w:rPr>
        <w:t xml:space="preserve"> plan ustala następujące szczegółowe zasady zagospodarowania terenu:</w:t>
      </w:r>
    </w:p>
    <w:p w:rsidR="00D375BC" w:rsidRDefault="00FE5252">
      <w:pPr>
        <w:numPr>
          <w:ilvl w:val="0"/>
          <w:numId w:val="136"/>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przeznaczenie podstawowe: tereny lasów bez prawa zabudowy;</w:t>
      </w:r>
    </w:p>
    <w:p w:rsidR="00D375BC" w:rsidRDefault="00FE5252">
      <w:pPr>
        <w:numPr>
          <w:ilvl w:val="0"/>
          <w:numId w:val="136"/>
        </w:numPr>
        <w:spacing w:before="120" w:after="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 xml:space="preserve">przeznaczenie dopuszczalne: </w:t>
      </w:r>
    </w:p>
    <w:p w:rsidR="00D375BC" w:rsidRDefault="00FE5252">
      <w:pPr>
        <w:numPr>
          <w:ilvl w:val="0"/>
          <w:numId w:val="137"/>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lokalizacja obiektów i urządzeń związanych z gospodarką leśną,</w:t>
      </w:r>
    </w:p>
    <w:p w:rsidR="00D375BC" w:rsidRDefault="00FE5252">
      <w:pPr>
        <w:numPr>
          <w:ilvl w:val="0"/>
          <w:numId w:val="137"/>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budowa ścieżek spacerowych, rowerowych i parkingów leśnych oraz lokalizacja urządzeń turystycznych;</w:t>
      </w:r>
    </w:p>
    <w:p w:rsidR="00D375BC" w:rsidRDefault="00FE5252">
      <w:pPr>
        <w:numPr>
          <w:ilvl w:val="0"/>
          <w:numId w:val="136"/>
        </w:numPr>
        <w:spacing w:before="120" w:after="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 xml:space="preserve">dopuszcza się budowę nie przewidzianej w planie infrastruktury technicznej o znaczeniu lokalnym, w tym sieci wodociągowej i kanalizacji sanitarnej, dróg transportu rolnego i leśnego, z wyłączeniem dróg publicznych i nadziemnych sieci elektroenergetycznych powyżej 110 </w:t>
      </w:r>
      <w:proofErr w:type="spellStart"/>
      <w:r>
        <w:rPr>
          <w:rFonts w:ascii="Times New Roman" w:hAnsi="Times New Roman" w:cs="Times New Roman"/>
          <w:color w:val="000000" w:themeColor="text1"/>
          <w:sz w:val="26"/>
          <w:szCs w:val="26"/>
          <w:lang w:val="pl-PL"/>
        </w:rPr>
        <w:t>kV</w:t>
      </w:r>
      <w:proofErr w:type="spellEnd"/>
      <w:r>
        <w:rPr>
          <w:rFonts w:ascii="Times New Roman" w:hAnsi="Times New Roman" w:cs="Times New Roman"/>
          <w:color w:val="000000" w:themeColor="text1"/>
          <w:sz w:val="26"/>
          <w:szCs w:val="26"/>
          <w:lang w:val="pl-PL"/>
        </w:rPr>
        <w:t>;</w:t>
      </w:r>
    </w:p>
    <w:p w:rsidR="00D375BC" w:rsidRDefault="00FE5252">
      <w:pPr>
        <w:numPr>
          <w:ilvl w:val="0"/>
          <w:numId w:val="136"/>
        </w:numPr>
        <w:spacing w:before="120" w:after="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zasady zagospodarowania terenu:</w:t>
      </w:r>
    </w:p>
    <w:p w:rsidR="00D375BC" w:rsidRDefault="00FE5252">
      <w:pPr>
        <w:numPr>
          <w:ilvl w:val="0"/>
          <w:numId w:val="138"/>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 xml:space="preserve">zachowanie istniejących </w:t>
      </w:r>
      <w:proofErr w:type="spellStart"/>
      <w:r>
        <w:rPr>
          <w:rFonts w:ascii="Times New Roman" w:hAnsi="Times New Roman" w:cs="Times New Roman"/>
          <w:color w:val="000000" w:themeColor="text1"/>
          <w:sz w:val="26"/>
          <w:szCs w:val="26"/>
          <w:lang w:val="pl-PL"/>
        </w:rPr>
        <w:t>zadrzewień</w:t>
      </w:r>
      <w:proofErr w:type="spellEnd"/>
      <w:r>
        <w:rPr>
          <w:rFonts w:ascii="Times New Roman" w:hAnsi="Times New Roman" w:cs="Times New Roman"/>
          <w:color w:val="000000" w:themeColor="text1"/>
          <w:sz w:val="26"/>
          <w:szCs w:val="26"/>
          <w:lang w:val="pl-PL"/>
        </w:rPr>
        <w:t xml:space="preserve"> śródpolnych, istniejących rowów i cieków wodnych,</w:t>
      </w:r>
    </w:p>
    <w:p w:rsidR="00D375BC" w:rsidRDefault="00FE5252">
      <w:pPr>
        <w:numPr>
          <w:ilvl w:val="0"/>
          <w:numId w:val="138"/>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zasady gospodarowania lasami na podstawie planu urządzenia lasu, zgodnie z przepisami odrębnymi,</w:t>
      </w:r>
    </w:p>
    <w:p w:rsidR="00D375BC" w:rsidRDefault="00FE5252">
      <w:pPr>
        <w:numPr>
          <w:ilvl w:val="0"/>
          <w:numId w:val="138"/>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dolesienia i zalesienia prowadzić zgodnie z planem urządzenia lasu,</w:t>
      </w:r>
    </w:p>
    <w:p w:rsidR="00D375BC" w:rsidRDefault="00FE5252">
      <w:pPr>
        <w:numPr>
          <w:ilvl w:val="0"/>
          <w:numId w:val="138"/>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budowę dróg transportu leśnego realizować w oparciu o przepisy odrębne;</w:t>
      </w:r>
    </w:p>
    <w:p w:rsidR="00D375BC" w:rsidRDefault="00FE5252">
      <w:pPr>
        <w:numPr>
          <w:ilvl w:val="0"/>
          <w:numId w:val="136"/>
        </w:numPr>
        <w:spacing w:before="120" w:after="240"/>
        <w:jc w:val="both"/>
        <w:rPr>
          <w:rFonts w:ascii="Times New Roman" w:hAnsi="Times New Roman" w:cs="Times New Roman"/>
          <w:sz w:val="26"/>
          <w:szCs w:val="26"/>
          <w:lang w:val="pl-PL"/>
        </w:rPr>
      </w:pPr>
      <w:r>
        <w:rPr>
          <w:rFonts w:ascii="Times New Roman" w:hAnsi="Times New Roman" w:cs="Times New Roman"/>
          <w:color w:val="000000" w:themeColor="text1"/>
          <w:sz w:val="26"/>
          <w:szCs w:val="26"/>
          <w:lang w:val="pl-PL"/>
        </w:rPr>
        <w:t>ochrona stanowisk archeologicznych zgodnie z ustaleniami Rozdziału 4.</w:t>
      </w:r>
    </w:p>
    <w:p w:rsidR="00D375BC" w:rsidRDefault="00FE5252">
      <w:pPr>
        <w:tabs>
          <w:tab w:val="left" w:pos="0"/>
          <w:tab w:val="left" w:pos="420"/>
        </w:tabs>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 xml:space="preserve">§65. </w:t>
      </w:r>
      <w:r>
        <w:rPr>
          <w:rFonts w:ascii="Times New Roman" w:hAnsi="Times New Roman" w:cs="Times New Roman"/>
          <w:bCs/>
          <w:color w:val="000000"/>
          <w:sz w:val="26"/>
          <w:szCs w:val="26"/>
          <w:lang w:val="pl-PL"/>
        </w:rPr>
        <w:t xml:space="preserve">Dla terenów oznaczonych w planie symbolem </w:t>
      </w:r>
      <w:r>
        <w:rPr>
          <w:rFonts w:ascii="Times New Roman" w:hAnsi="Times New Roman" w:cs="Times New Roman"/>
          <w:b/>
          <w:color w:val="000000"/>
          <w:sz w:val="26"/>
          <w:szCs w:val="26"/>
          <w:lang w:val="pl-PL"/>
        </w:rPr>
        <w:t>R</w:t>
      </w:r>
      <w:r>
        <w:rPr>
          <w:rFonts w:ascii="Times New Roman" w:hAnsi="Times New Roman" w:cs="Times New Roman"/>
          <w:bCs/>
          <w:color w:val="000000"/>
          <w:sz w:val="26"/>
          <w:szCs w:val="26"/>
          <w:lang w:val="pl-PL"/>
        </w:rPr>
        <w:t xml:space="preserve"> plan ustala następujące szczegółowe zasady zagospodarowania terenu:</w:t>
      </w:r>
    </w:p>
    <w:p w:rsidR="00D375BC" w:rsidRDefault="00FE5252">
      <w:pPr>
        <w:numPr>
          <w:ilvl w:val="0"/>
          <w:numId w:val="139"/>
        </w:numPr>
        <w:spacing w:before="120" w:after="120"/>
        <w:jc w:val="both"/>
        <w:rPr>
          <w:rFonts w:ascii="Times New Roman" w:hAnsi="Times New Roman" w:cs="Times New Roman"/>
          <w:b/>
          <w:bCs/>
          <w:color w:val="000000" w:themeColor="text1"/>
          <w:sz w:val="26"/>
          <w:szCs w:val="26"/>
          <w:lang w:val="pl-PL"/>
        </w:rPr>
      </w:pPr>
      <w:r>
        <w:rPr>
          <w:rFonts w:ascii="Times New Roman" w:hAnsi="Times New Roman" w:cs="Times New Roman"/>
          <w:sz w:val="26"/>
          <w:szCs w:val="26"/>
          <w:lang w:val="pl-PL"/>
        </w:rPr>
        <w:t>przeznaczenie podstawowe - tereny upraw polowych - użytki rolne obejmujące grunty orne, trwałe użytki zielone, uprawy trwałe;</w:t>
      </w:r>
    </w:p>
    <w:p w:rsidR="00D375BC" w:rsidRDefault="00FE5252">
      <w:pPr>
        <w:numPr>
          <w:ilvl w:val="0"/>
          <w:numId w:val="139"/>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przeznaczenie dopuszczalne  pod uprawy ogrodnicze i sady;</w:t>
      </w:r>
    </w:p>
    <w:p w:rsidR="00D375BC" w:rsidRDefault="00FE5252">
      <w:pPr>
        <w:numPr>
          <w:ilvl w:val="0"/>
          <w:numId w:val="139"/>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dopuszcza się przebudowę i budowę nowych utwardzonych dróg transportu rolnego oraz prowadzenie sieci infrastruktury technicznej nie przewidzianej w planie </w:t>
      </w:r>
      <w:r>
        <w:rPr>
          <w:rFonts w:ascii="Times New Roman" w:hAnsi="Times New Roman" w:cs="Times New Roman"/>
          <w:sz w:val="26"/>
          <w:szCs w:val="26"/>
          <w:lang w:val="pl-PL"/>
        </w:rPr>
        <w:lastRenderedPageBreak/>
        <w:t>o znaczeniu lokalnym, w tym sieci wodociągowej i kanalizacji sanitarnej, dróg transportu rolnego i leśnego, oraz infrastruktury wymienionej w rozdziale  6 ustaleń planu;</w:t>
      </w:r>
    </w:p>
    <w:p w:rsidR="00D375BC" w:rsidRDefault="00FE5252">
      <w:pPr>
        <w:numPr>
          <w:ilvl w:val="0"/>
          <w:numId w:val="139"/>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ustala się całkowity zakaz lokalizacji zabudowy;</w:t>
      </w:r>
    </w:p>
    <w:p w:rsidR="00D375BC" w:rsidRDefault="00FE5252">
      <w:pPr>
        <w:numPr>
          <w:ilvl w:val="0"/>
          <w:numId w:val="139"/>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dopuszcza się lokalizację przydomowych i zbiorczych oczyszczalni ścieków bytowych w pasie 30m, na tyłach zabudowy zagrodowej;</w:t>
      </w:r>
    </w:p>
    <w:p w:rsidR="00D375BC" w:rsidRDefault="00FE5252">
      <w:pPr>
        <w:numPr>
          <w:ilvl w:val="0"/>
          <w:numId w:val="139"/>
        </w:numPr>
        <w:spacing w:before="120"/>
        <w:jc w:val="both"/>
        <w:rPr>
          <w:rFonts w:ascii="Times New Roman" w:hAnsi="Times New Roman" w:cs="Times New Roman"/>
          <w:sz w:val="26"/>
          <w:szCs w:val="26"/>
          <w:lang w:val="pl-PL"/>
        </w:rPr>
      </w:pPr>
      <w:r>
        <w:rPr>
          <w:rFonts w:ascii="Times New Roman" w:hAnsi="Times New Roman" w:cs="Times New Roman"/>
          <w:sz w:val="26"/>
          <w:szCs w:val="26"/>
          <w:lang w:val="pl-PL"/>
        </w:rPr>
        <w:t>ustala się następujące zasady zagospodarowania terenu:</w:t>
      </w:r>
    </w:p>
    <w:p w:rsidR="00D375BC" w:rsidRDefault="00FE5252">
      <w:pPr>
        <w:numPr>
          <w:ilvl w:val="0"/>
          <w:numId w:val="140"/>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nakazuje się utrzymanie istniejących remiz śródpolnych, pasów wiatrochronnych i zieleni porastającej brzegi cieków wodnych; dopuszcza się wprowadzenie dodatkowych pasów wiatrochronnych,</w:t>
      </w:r>
    </w:p>
    <w:p w:rsidR="00D375BC" w:rsidRDefault="00FE5252">
      <w:pPr>
        <w:numPr>
          <w:ilvl w:val="0"/>
          <w:numId w:val="140"/>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nakazuje się utrzymanie istniejących cieków i oczek wodnych,</w:t>
      </w:r>
    </w:p>
    <w:p w:rsidR="00D375BC" w:rsidRDefault="00FE5252">
      <w:pPr>
        <w:numPr>
          <w:ilvl w:val="0"/>
          <w:numId w:val="140"/>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zabrania się lokalizacji giełd i targów rolnych,</w:t>
      </w:r>
    </w:p>
    <w:p w:rsidR="00D375BC" w:rsidRDefault="00FE5252">
      <w:pPr>
        <w:numPr>
          <w:ilvl w:val="0"/>
          <w:numId w:val="140"/>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nakazuje się zachowanie warunków ochrony środowiska i przyrody zgodnie z zapisami rozdziału 3;</w:t>
      </w:r>
    </w:p>
    <w:p w:rsidR="00D375BC" w:rsidRDefault="00FE5252">
      <w:pPr>
        <w:numPr>
          <w:ilvl w:val="0"/>
          <w:numId w:val="139"/>
        </w:numPr>
        <w:spacing w:before="120" w:after="120"/>
        <w:jc w:val="both"/>
        <w:rPr>
          <w:rFonts w:ascii="Times New Roman" w:hAnsi="Times New Roman" w:cs="Times New Roman"/>
          <w:b/>
          <w:bCs/>
          <w:color w:val="000000" w:themeColor="text1"/>
          <w:sz w:val="26"/>
          <w:szCs w:val="26"/>
          <w:lang w:val="pl-PL"/>
        </w:rPr>
      </w:pPr>
      <w:r>
        <w:rPr>
          <w:rFonts w:ascii="Times New Roman" w:hAnsi="Times New Roman" w:cs="Times New Roman"/>
          <w:color w:val="000000" w:themeColor="text1"/>
          <w:sz w:val="26"/>
          <w:szCs w:val="26"/>
          <w:lang w:val="pl-PL"/>
        </w:rPr>
        <w:t>istniejące, nie oznaczone w planie siedliska mogą być rozbudowywane, przebudowywane i nadbudowywane do parametrów określonych jak dla zabudowy zagrodowej RM;</w:t>
      </w:r>
    </w:p>
    <w:p w:rsidR="00D375BC" w:rsidRDefault="00FE5252">
      <w:pPr>
        <w:numPr>
          <w:ilvl w:val="0"/>
          <w:numId w:val="139"/>
        </w:numPr>
        <w:spacing w:before="120" w:after="240"/>
        <w:jc w:val="both"/>
        <w:rPr>
          <w:rFonts w:ascii="Times New Roman" w:hAnsi="Times New Roman" w:cs="Times New Roman"/>
          <w:sz w:val="26"/>
          <w:szCs w:val="26"/>
          <w:lang w:val="pl-PL"/>
        </w:rPr>
      </w:pPr>
      <w:r>
        <w:rPr>
          <w:rFonts w:ascii="Times New Roman" w:hAnsi="Times New Roman" w:cs="Times New Roman"/>
          <w:color w:val="000000" w:themeColor="text1"/>
          <w:sz w:val="26"/>
          <w:szCs w:val="26"/>
          <w:lang w:val="pl-PL"/>
        </w:rPr>
        <w:t xml:space="preserve">ochrona stanowisk archeologicznych zgodnie z ustaleniami rozdziału 4 </w:t>
      </w:r>
      <w:r>
        <w:rPr>
          <w:rFonts w:ascii="Times New Roman" w:hAnsi="Times New Roman" w:cs="Times New Roman"/>
          <w:bCs/>
          <w:color w:val="000000"/>
          <w:sz w:val="26"/>
          <w:szCs w:val="26"/>
          <w:lang w:val="pl-PL"/>
        </w:rPr>
        <w:t>.</w:t>
      </w:r>
    </w:p>
    <w:p w:rsidR="00D375BC" w:rsidRDefault="00FE5252">
      <w:pPr>
        <w:tabs>
          <w:tab w:val="left" w:pos="0"/>
          <w:tab w:val="left" w:pos="420"/>
        </w:tabs>
        <w:jc w:val="both"/>
        <w:rPr>
          <w:rFonts w:ascii="Times New Roman" w:hAnsi="Times New Roman" w:cs="Times New Roman"/>
          <w:color w:val="000000" w:themeColor="text1"/>
          <w:sz w:val="26"/>
          <w:szCs w:val="26"/>
          <w:lang w:val="pl-PL"/>
        </w:rPr>
      </w:pPr>
      <w:r>
        <w:rPr>
          <w:rFonts w:ascii="Times New Roman" w:hAnsi="Times New Roman" w:cs="Times New Roman"/>
          <w:b/>
          <w:color w:val="000000"/>
          <w:sz w:val="26"/>
          <w:szCs w:val="26"/>
          <w:lang w:val="pl-PL"/>
        </w:rPr>
        <w:t xml:space="preserve">§66. </w:t>
      </w:r>
      <w:r>
        <w:rPr>
          <w:rFonts w:ascii="Times New Roman" w:hAnsi="Times New Roman" w:cs="Times New Roman"/>
          <w:bCs/>
          <w:color w:val="000000"/>
          <w:sz w:val="26"/>
          <w:szCs w:val="26"/>
          <w:lang w:val="pl-PL"/>
        </w:rPr>
        <w:t xml:space="preserve">Dla terenów oznaczonych w planie symbolem </w:t>
      </w:r>
      <w:r>
        <w:rPr>
          <w:rFonts w:ascii="Times New Roman" w:hAnsi="Times New Roman" w:cs="Times New Roman"/>
          <w:b/>
          <w:color w:val="000000"/>
          <w:sz w:val="26"/>
          <w:szCs w:val="26"/>
          <w:lang w:val="pl-PL"/>
        </w:rPr>
        <w:t>RŁ</w:t>
      </w:r>
      <w:r>
        <w:rPr>
          <w:rFonts w:ascii="Times New Roman" w:hAnsi="Times New Roman" w:cs="Times New Roman"/>
          <w:bCs/>
          <w:color w:val="000000"/>
          <w:sz w:val="26"/>
          <w:szCs w:val="26"/>
          <w:lang w:val="pl-PL"/>
        </w:rPr>
        <w:t xml:space="preserve"> plan ustala następujące szczegółowe zasady zagospodarowania terenu:</w:t>
      </w:r>
    </w:p>
    <w:p w:rsidR="00D375BC" w:rsidRDefault="00FE5252">
      <w:pPr>
        <w:numPr>
          <w:ilvl w:val="0"/>
          <w:numId w:val="141"/>
        </w:numPr>
        <w:spacing w:before="120" w:after="120"/>
        <w:jc w:val="both"/>
        <w:rPr>
          <w:rFonts w:ascii="Times New Roman" w:hAnsi="Times New Roman" w:cs="Times New Roman"/>
          <w:sz w:val="26"/>
          <w:szCs w:val="26"/>
          <w:lang w:val="pl-PL"/>
        </w:rPr>
      </w:pPr>
      <w:r>
        <w:rPr>
          <w:rFonts w:ascii="Times New Roman" w:hAnsi="Times New Roman" w:cs="Times New Roman"/>
          <w:sz w:val="26"/>
          <w:szCs w:val="26"/>
          <w:lang w:val="pl-PL"/>
        </w:rPr>
        <w:t>przeznaczenie podstawowe - tereny trwałych użytków zielonych, łąk i pastwisk;</w:t>
      </w:r>
    </w:p>
    <w:p w:rsidR="00D375BC" w:rsidRDefault="00FE5252">
      <w:pPr>
        <w:numPr>
          <w:ilvl w:val="0"/>
          <w:numId w:val="141"/>
        </w:numPr>
        <w:spacing w:before="120" w:after="120"/>
        <w:jc w:val="both"/>
        <w:rPr>
          <w:rFonts w:ascii="Times New Roman" w:hAnsi="Times New Roman" w:cs="Times New Roman"/>
          <w:color w:val="000000" w:themeColor="text1"/>
          <w:sz w:val="26"/>
          <w:szCs w:val="26"/>
          <w:lang w:val="pl-PL"/>
        </w:rPr>
      </w:pPr>
      <w:r>
        <w:rPr>
          <w:rFonts w:ascii="Times New Roman" w:hAnsi="Times New Roman" w:cs="Times New Roman"/>
          <w:sz w:val="26"/>
          <w:szCs w:val="26"/>
          <w:lang w:val="pl-PL"/>
        </w:rPr>
        <w:t>prz</w:t>
      </w:r>
      <w:r>
        <w:rPr>
          <w:rFonts w:ascii="Times New Roman" w:hAnsi="Times New Roman" w:cs="Times New Roman"/>
          <w:color w:val="000000" w:themeColor="text1"/>
          <w:sz w:val="26"/>
          <w:szCs w:val="26"/>
          <w:lang w:val="pl-PL"/>
        </w:rPr>
        <w:t>eznaczenie dopuszczalne :</w:t>
      </w:r>
    </w:p>
    <w:p w:rsidR="00D375BC" w:rsidRDefault="00FE5252">
      <w:pPr>
        <w:numPr>
          <w:ilvl w:val="0"/>
          <w:numId w:val="142"/>
        </w:numPr>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pod uprawy ogrodnicze i sady;</w:t>
      </w:r>
    </w:p>
    <w:p w:rsidR="00D375BC" w:rsidRDefault="00FE5252">
      <w:pPr>
        <w:numPr>
          <w:ilvl w:val="0"/>
          <w:numId w:val="142"/>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dopuszcza się przebudowę i budowę nowych utwardzonych dróg transportu rolnego oraz prowadzenie sieci infrastruktury  technicznej nie przewidzianej w planie o znaczeniu lokalnym, w tym sieci wodociągowej i kanalizacji oraz infrastruktury wymienionej  w rozdziale 6 ustaleń planu;</w:t>
      </w:r>
    </w:p>
    <w:p w:rsidR="00D375BC" w:rsidRDefault="00FE5252">
      <w:pPr>
        <w:numPr>
          <w:ilvl w:val="0"/>
          <w:numId w:val="141"/>
        </w:numPr>
        <w:spacing w:before="120" w:after="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ustala się całkowity zakaz lokalizacji zabudowy.</w:t>
      </w:r>
    </w:p>
    <w:p w:rsidR="00D375BC" w:rsidRDefault="00FE5252">
      <w:pPr>
        <w:numPr>
          <w:ilvl w:val="0"/>
          <w:numId w:val="141"/>
        </w:numPr>
        <w:spacing w:before="120" w:after="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ustala się następujące zasady zagospodarowania terenu:</w:t>
      </w:r>
    </w:p>
    <w:p w:rsidR="00D375BC" w:rsidRDefault="00FE5252">
      <w:pPr>
        <w:numPr>
          <w:ilvl w:val="0"/>
          <w:numId w:val="143"/>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nakazuje się utrzymanie istniejących remiz śródpolnych, pasów wiatrochronnych i zieleni porastającej brzegi cieków wodnych; dopuszcza się wprowadzenie dodatkowych pasów wiatrochronnych,</w:t>
      </w:r>
    </w:p>
    <w:p w:rsidR="00D375BC" w:rsidRDefault="00FE5252">
      <w:pPr>
        <w:numPr>
          <w:ilvl w:val="0"/>
          <w:numId w:val="143"/>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nakazuje się utrzymanie istniejących cieków i oczek wodnych,</w:t>
      </w:r>
    </w:p>
    <w:p w:rsidR="00D375BC" w:rsidRDefault="00FE5252">
      <w:pPr>
        <w:numPr>
          <w:ilvl w:val="0"/>
          <w:numId w:val="143"/>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zabrania się lokalizacji giełd i targów rolnych,</w:t>
      </w:r>
    </w:p>
    <w:p w:rsidR="00D375BC" w:rsidRDefault="00FE5252">
      <w:pPr>
        <w:numPr>
          <w:ilvl w:val="0"/>
          <w:numId w:val="143"/>
        </w:numPr>
        <w:spacing w:after="120"/>
        <w:ind w:hanging="283"/>
        <w:jc w:val="both"/>
        <w:rPr>
          <w:rFonts w:ascii="Times New Roman" w:hAnsi="Times New Roman" w:cs="Times New Roman"/>
          <w:bCs/>
          <w:color w:val="000000"/>
          <w:sz w:val="26"/>
          <w:szCs w:val="26"/>
          <w:lang w:val="pl-PL"/>
        </w:rPr>
      </w:pPr>
      <w:r>
        <w:rPr>
          <w:rFonts w:ascii="Times New Roman" w:hAnsi="Times New Roman" w:cs="Times New Roman"/>
          <w:color w:val="000000" w:themeColor="text1"/>
          <w:sz w:val="26"/>
          <w:szCs w:val="26"/>
          <w:lang w:val="pl-PL"/>
        </w:rPr>
        <w:t xml:space="preserve">nakazuje się zachowanie warunków ochrony środowiska i przyrody zgodnie z zapisami </w:t>
      </w:r>
      <w:r>
        <w:rPr>
          <w:rFonts w:ascii="Times New Roman" w:hAnsi="Times New Roman" w:cs="Times New Roman"/>
          <w:bCs/>
          <w:color w:val="000000"/>
          <w:sz w:val="26"/>
          <w:szCs w:val="26"/>
          <w:lang w:val="pl-PL"/>
        </w:rPr>
        <w:t>Rozdziału 3;</w:t>
      </w:r>
    </w:p>
    <w:p w:rsidR="00D375BC" w:rsidRDefault="00FE5252">
      <w:pPr>
        <w:numPr>
          <w:ilvl w:val="0"/>
          <w:numId w:val="141"/>
        </w:numPr>
        <w:spacing w:before="120" w:after="240"/>
        <w:jc w:val="both"/>
        <w:rPr>
          <w:rFonts w:ascii="Times New Roman" w:hAnsi="Times New Roman" w:cs="Times New Roman"/>
          <w:b/>
          <w:color w:val="000000"/>
          <w:sz w:val="26"/>
          <w:szCs w:val="26"/>
          <w:lang w:val="pl-PL"/>
        </w:rPr>
      </w:pPr>
      <w:r>
        <w:rPr>
          <w:rFonts w:ascii="Times New Roman" w:hAnsi="Times New Roman" w:cs="Times New Roman"/>
          <w:color w:val="000000" w:themeColor="text1"/>
          <w:sz w:val="26"/>
          <w:szCs w:val="26"/>
          <w:lang w:val="pl-PL"/>
        </w:rPr>
        <w:t xml:space="preserve">ochrona stanowisk archeologicznych zgodnie z ustaleniami rozdziału 4 </w:t>
      </w:r>
      <w:r>
        <w:rPr>
          <w:rFonts w:ascii="Times New Roman" w:hAnsi="Times New Roman" w:cs="Times New Roman"/>
          <w:bCs/>
          <w:color w:val="000000"/>
          <w:sz w:val="26"/>
          <w:szCs w:val="26"/>
          <w:lang w:val="pl-PL"/>
        </w:rPr>
        <w:t>.</w:t>
      </w:r>
    </w:p>
    <w:p w:rsidR="00D375BC" w:rsidRDefault="00FE5252">
      <w:pPr>
        <w:tabs>
          <w:tab w:val="left" w:pos="0"/>
          <w:tab w:val="left" w:pos="420"/>
        </w:tabs>
        <w:jc w:val="both"/>
        <w:rPr>
          <w:rFonts w:ascii="Times New Roman" w:hAnsi="Times New Roman" w:cs="Times New Roman"/>
          <w:b/>
          <w:bCs/>
          <w:color w:val="000000" w:themeColor="text1"/>
          <w:sz w:val="26"/>
          <w:szCs w:val="26"/>
          <w:lang w:val="pl-PL"/>
        </w:rPr>
      </w:pPr>
      <w:r>
        <w:rPr>
          <w:rFonts w:ascii="Times New Roman" w:hAnsi="Times New Roman" w:cs="Times New Roman"/>
          <w:b/>
          <w:color w:val="000000"/>
          <w:sz w:val="26"/>
          <w:szCs w:val="26"/>
          <w:lang w:val="pl-PL"/>
        </w:rPr>
        <w:t>§67.1.</w:t>
      </w:r>
      <w:r>
        <w:rPr>
          <w:rFonts w:ascii="Times New Roman" w:hAnsi="Times New Roman" w:cs="Times New Roman"/>
          <w:bCs/>
          <w:color w:val="000000"/>
          <w:sz w:val="26"/>
          <w:szCs w:val="26"/>
          <w:lang w:val="pl-PL"/>
        </w:rPr>
        <w:t xml:space="preserve"> Dla terenów oznaczonych w planie symbolem </w:t>
      </w:r>
      <w:r>
        <w:rPr>
          <w:rFonts w:ascii="Times New Roman" w:hAnsi="Times New Roman" w:cs="Times New Roman"/>
          <w:b/>
          <w:color w:val="000000"/>
          <w:sz w:val="26"/>
          <w:szCs w:val="26"/>
          <w:lang w:val="pl-PL"/>
        </w:rPr>
        <w:t>WS</w:t>
      </w:r>
      <w:r>
        <w:rPr>
          <w:rFonts w:ascii="Times New Roman" w:hAnsi="Times New Roman" w:cs="Times New Roman"/>
          <w:bCs/>
          <w:color w:val="000000"/>
          <w:sz w:val="26"/>
          <w:szCs w:val="26"/>
          <w:lang w:val="pl-PL"/>
        </w:rPr>
        <w:t xml:space="preserve"> plan ustala następujące szczegółowe zagospodarowania terenu:</w:t>
      </w:r>
    </w:p>
    <w:p w:rsidR="00D375BC" w:rsidRDefault="00FE5252">
      <w:pPr>
        <w:numPr>
          <w:ilvl w:val="0"/>
          <w:numId w:val="144"/>
        </w:numPr>
        <w:spacing w:before="120" w:after="120"/>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lastRenderedPageBreak/>
        <w:t>przeznaczenie podstawowe - tereny wód powierzchniowych - rzek, cieków oraz tereny istniejących i planowanych zbiorników wodnych małej retencji o znaczeniu krajobrazowym i rekreacyjnym;</w:t>
      </w:r>
    </w:p>
    <w:p w:rsidR="00D375BC" w:rsidRDefault="00FE5252">
      <w:pPr>
        <w:numPr>
          <w:ilvl w:val="0"/>
          <w:numId w:val="144"/>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color w:val="000000" w:themeColor="text1"/>
          <w:sz w:val="26"/>
          <w:szCs w:val="26"/>
          <w:lang w:val="pl-PL"/>
        </w:rPr>
        <w:t>Dla tere</w:t>
      </w:r>
      <w:r>
        <w:rPr>
          <w:rFonts w:ascii="Times New Roman" w:hAnsi="Times New Roman" w:cs="Times New Roman"/>
          <w:sz w:val="26"/>
          <w:szCs w:val="26"/>
          <w:lang w:val="pl-PL"/>
        </w:rPr>
        <w:t xml:space="preserve">nów WS obowiązują zasady ochrony określone w </w:t>
      </w:r>
      <w:r>
        <w:rPr>
          <w:rFonts w:ascii="Times New Roman" w:hAnsi="Times New Roman" w:cs="Times New Roman"/>
          <w:bCs/>
          <w:color w:val="000000"/>
          <w:sz w:val="26"/>
          <w:szCs w:val="26"/>
          <w:lang w:val="pl-PL"/>
        </w:rPr>
        <w:t>§15 .</w:t>
      </w:r>
    </w:p>
    <w:p w:rsidR="00D375BC" w:rsidRDefault="00FE5252">
      <w:pPr>
        <w:numPr>
          <w:ilvl w:val="0"/>
          <w:numId w:val="145"/>
        </w:numPr>
        <w:tabs>
          <w:tab w:val="left" w:pos="0"/>
        </w:tabs>
        <w:spacing w:before="240" w:after="120"/>
        <w:jc w:val="both"/>
        <w:rPr>
          <w:rFonts w:ascii="Times New Roman" w:eastAsia="SimSun" w:hAnsi="Times New Roman" w:cs="Times New Roman"/>
          <w:color w:val="202124"/>
          <w:sz w:val="26"/>
          <w:szCs w:val="26"/>
          <w:shd w:val="clear" w:color="auto" w:fill="FFFFFF"/>
          <w:lang w:val="pl-PL"/>
        </w:rPr>
      </w:pPr>
      <w:r>
        <w:rPr>
          <w:rFonts w:ascii="Times New Roman" w:eastAsia="SimSun" w:hAnsi="Times New Roman" w:cs="Times New Roman"/>
          <w:color w:val="202124"/>
          <w:sz w:val="26"/>
          <w:szCs w:val="26"/>
          <w:shd w:val="clear" w:color="auto" w:fill="FFFFFF"/>
          <w:lang w:val="pl-PL"/>
        </w:rPr>
        <w:t>Warunki realizacji zbiorników wodnych małej retencji :</w:t>
      </w:r>
    </w:p>
    <w:p w:rsidR="00D375BC" w:rsidRDefault="00FE5252">
      <w:pPr>
        <w:numPr>
          <w:ilvl w:val="0"/>
          <w:numId w:val="146"/>
        </w:numPr>
        <w:spacing w:before="120"/>
        <w:jc w:val="both"/>
        <w:rPr>
          <w:rFonts w:ascii="Times New Roman" w:hAnsi="Times New Roman" w:cs="Times New Roman"/>
          <w:bCs/>
          <w:sz w:val="26"/>
          <w:szCs w:val="26"/>
          <w:lang w:val="pl-PL"/>
        </w:rPr>
      </w:pPr>
      <w:r>
        <w:rPr>
          <w:rFonts w:ascii="Times New Roman" w:hAnsi="Times New Roman" w:cs="Times New Roman"/>
          <w:bCs/>
          <w:sz w:val="26"/>
          <w:szCs w:val="26"/>
          <w:lang w:val="pl-PL"/>
        </w:rPr>
        <w:t>w celu kompensacji przyrodniczej i utrzymania równowagi biologicznej, w procesie inwestycyjnym należy przewidzieć działania  mające na celu wyrównanie szkód w  środowisku poprzez:</w:t>
      </w:r>
    </w:p>
    <w:p w:rsidR="00D375BC" w:rsidRDefault="00FE5252">
      <w:pPr>
        <w:numPr>
          <w:ilvl w:val="0"/>
          <w:numId w:val="147"/>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nieregularny kształt linii brzegowej zbiorników w celu zwiększenia obszaru występowania roślin  wodnych strefy przybrzeżnej oraz roślin dwuśrodowiskowych,</w:t>
      </w:r>
    </w:p>
    <w:p w:rsidR="00D375BC" w:rsidRDefault="00FE5252">
      <w:pPr>
        <w:numPr>
          <w:ilvl w:val="0"/>
          <w:numId w:val="147"/>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budowę zbiorników bocznych,</w:t>
      </w:r>
    </w:p>
    <w:p w:rsidR="00D375BC" w:rsidRDefault="00FE5252">
      <w:pPr>
        <w:numPr>
          <w:ilvl w:val="0"/>
          <w:numId w:val="147"/>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budowę przepławek dla ryb w konstrukcji jazu</w:t>
      </w:r>
    </w:p>
    <w:p w:rsidR="00D375BC" w:rsidRDefault="00FE5252">
      <w:pPr>
        <w:numPr>
          <w:ilvl w:val="0"/>
          <w:numId w:val="147"/>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umożliwienie dostępu zwierząt do wody, poprzez lokalne </w:t>
      </w:r>
      <w:proofErr w:type="spellStart"/>
      <w:r>
        <w:rPr>
          <w:rFonts w:ascii="Times New Roman" w:hAnsi="Times New Roman" w:cs="Times New Roman"/>
          <w:sz w:val="26"/>
          <w:szCs w:val="26"/>
          <w:lang w:val="pl-PL"/>
        </w:rPr>
        <w:t>wypłycenie</w:t>
      </w:r>
      <w:proofErr w:type="spellEnd"/>
      <w:r>
        <w:rPr>
          <w:rFonts w:ascii="Times New Roman" w:hAnsi="Times New Roman" w:cs="Times New Roman"/>
          <w:sz w:val="26"/>
          <w:szCs w:val="26"/>
          <w:lang w:val="pl-PL"/>
        </w:rPr>
        <w:t xml:space="preserve"> brzegu,</w:t>
      </w:r>
    </w:p>
    <w:p w:rsidR="00D375BC" w:rsidRDefault="00FE5252">
      <w:pPr>
        <w:numPr>
          <w:ilvl w:val="0"/>
          <w:numId w:val="147"/>
        </w:numPr>
        <w:ind w:hanging="283"/>
        <w:jc w:val="both"/>
        <w:rPr>
          <w:rFonts w:ascii="Times New Roman" w:hAnsi="Times New Roman" w:cs="Times New Roman"/>
          <w:sz w:val="26"/>
          <w:szCs w:val="26"/>
          <w:lang w:val="pl-PL"/>
        </w:rPr>
      </w:pPr>
      <w:r>
        <w:rPr>
          <w:rFonts w:ascii="Times New Roman" w:hAnsi="Times New Roman" w:cs="Times New Roman"/>
          <w:sz w:val="26"/>
          <w:szCs w:val="26"/>
          <w:lang w:val="pl-PL"/>
        </w:rPr>
        <w:t>odtworzenie biocenozy specyficznej dla brzegów cieku nad brzegiem zbiornika,</w:t>
      </w:r>
    </w:p>
    <w:p w:rsidR="00D375BC" w:rsidRDefault="00FE5252">
      <w:pPr>
        <w:numPr>
          <w:ilvl w:val="0"/>
          <w:numId w:val="147"/>
        </w:numPr>
        <w:spacing w:after="240"/>
        <w:ind w:hanging="283"/>
        <w:jc w:val="both"/>
        <w:rPr>
          <w:rFonts w:ascii="Times New Roman" w:hAnsi="Times New Roman" w:cs="Times New Roman"/>
          <w:bCs/>
          <w:sz w:val="26"/>
          <w:szCs w:val="26"/>
          <w:lang w:val="pl-PL"/>
        </w:rPr>
      </w:pPr>
      <w:r>
        <w:rPr>
          <w:rFonts w:ascii="Times New Roman" w:hAnsi="Times New Roman" w:cs="Times New Roman"/>
          <w:sz w:val="26"/>
          <w:szCs w:val="26"/>
          <w:lang w:val="pl-PL"/>
        </w:rPr>
        <w:t xml:space="preserve">utworzenie na rowach </w:t>
      </w:r>
      <w:proofErr w:type="spellStart"/>
      <w:r>
        <w:rPr>
          <w:rFonts w:ascii="Times New Roman" w:hAnsi="Times New Roman" w:cs="Times New Roman"/>
          <w:sz w:val="26"/>
          <w:szCs w:val="26"/>
          <w:lang w:val="pl-PL"/>
        </w:rPr>
        <w:t>wypłyconych</w:t>
      </w:r>
      <w:proofErr w:type="spellEnd"/>
      <w:r>
        <w:rPr>
          <w:rFonts w:ascii="Times New Roman" w:hAnsi="Times New Roman" w:cs="Times New Roman"/>
          <w:sz w:val="26"/>
          <w:szCs w:val="26"/>
          <w:lang w:val="pl-PL"/>
        </w:rPr>
        <w:t xml:space="preserve"> zatok miejsc rozwoju płazów oraz specyficznych roślin.</w:t>
      </w:r>
    </w:p>
    <w:p w:rsidR="00D375BC" w:rsidRDefault="00FE5252">
      <w:pPr>
        <w:tabs>
          <w:tab w:val="left" w:pos="0"/>
          <w:tab w:val="left" w:pos="420"/>
        </w:tabs>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 xml:space="preserve">§68. </w:t>
      </w:r>
      <w:r>
        <w:rPr>
          <w:rFonts w:ascii="Times New Roman" w:hAnsi="Times New Roman" w:cs="Times New Roman"/>
          <w:bCs/>
          <w:color w:val="000000"/>
          <w:sz w:val="26"/>
          <w:szCs w:val="26"/>
          <w:lang w:val="pl-PL"/>
        </w:rPr>
        <w:t xml:space="preserve">Dla terenów oznaczonych w planie symbolem </w:t>
      </w:r>
      <w:r>
        <w:rPr>
          <w:rFonts w:ascii="Times New Roman" w:hAnsi="Times New Roman" w:cs="Times New Roman"/>
          <w:b/>
          <w:color w:val="000000"/>
          <w:sz w:val="26"/>
          <w:szCs w:val="26"/>
          <w:lang w:val="pl-PL"/>
        </w:rPr>
        <w:t>KS</w:t>
      </w:r>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48"/>
        </w:numPr>
        <w:spacing w:before="120" w:after="120"/>
        <w:jc w:val="both"/>
        <w:rPr>
          <w:rFonts w:ascii="Times New Roman" w:hAnsi="Times New Roman" w:cs="Times New Roman"/>
          <w:sz w:val="26"/>
          <w:szCs w:val="26"/>
          <w:lang w:val="pl-PL"/>
        </w:rPr>
      </w:pPr>
      <w:r>
        <w:rPr>
          <w:rFonts w:ascii="Times New Roman" w:hAnsi="Times New Roman" w:cs="Times New Roman"/>
          <w:bCs/>
          <w:sz w:val="26"/>
          <w:szCs w:val="26"/>
          <w:lang w:val="pl-PL"/>
        </w:rPr>
        <w:t xml:space="preserve">przeznaczenie podstawowe: tereny parkingów i obiektów obsług komunikacji w tym stacji </w:t>
      </w:r>
      <w:r>
        <w:rPr>
          <w:rFonts w:ascii="Times New Roman" w:hAnsi="Times New Roman" w:cs="Times New Roman"/>
          <w:sz w:val="26"/>
          <w:szCs w:val="26"/>
          <w:lang w:val="pl-PL"/>
        </w:rPr>
        <w:t>paliw;</w:t>
      </w:r>
    </w:p>
    <w:p w:rsidR="00D375BC" w:rsidRDefault="00FE5252">
      <w:pPr>
        <w:numPr>
          <w:ilvl w:val="0"/>
          <w:numId w:val="148"/>
        </w:numPr>
        <w:spacing w:before="120" w:after="120"/>
        <w:jc w:val="both"/>
        <w:rPr>
          <w:rFonts w:ascii="Times New Roman" w:hAnsi="Times New Roman" w:cs="Times New Roman"/>
          <w:bCs/>
          <w:color w:val="000000" w:themeColor="text1"/>
          <w:sz w:val="26"/>
          <w:szCs w:val="26"/>
          <w:lang w:val="pl-PL"/>
        </w:rPr>
      </w:pPr>
      <w:r>
        <w:rPr>
          <w:rFonts w:ascii="Times New Roman" w:hAnsi="Times New Roman" w:cs="Times New Roman"/>
          <w:bCs/>
          <w:sz w:val="26"/>
          <w:szCs w:val="26"/>
          <w:lang w:val="pl-PL"/>
        </w:rPr>
        <w:t>przeznaczeni</w:t>
      </w:r>
      <w:r>
        <w:rPr>
          <w:rFonts w:ascii="Times New Roman" w:hAnsi="Times New Roman" w:cs="Times New Roman"/>
          <w:bCs/>
          <w:color w:val="000000" w:themeColor="text1"/>
          <w:sz w:val="26"/>
          <w:szCs w:val="26"/>
          <w:lang w:val="pl-PL"/>
        </w:rPr>
        <w:t xml:space="preserve">e dopuszczalne: obiekty i urządzenia towarzyszące, budynki małej gastronomi, handlu, elementy małej </w:t>
      </w:r>
      <w:proofErr w:type="spellStart"/>
      <w:r>
        <w:rPr>
          <w:rFonts w:ascii="Times New Roman" w:hAnsi="Times New Roman" w:cs="Times New Roman"/>
          <w:bCs/>
          <w:color w:val="000000" w:themeColor="text1"/>
          <w:sz w:val="26"/>
          <w:szCs w:val="26"/>
          <w:lang w:val="pl-PL"/>
        </w:rPr>
        <w:t>architektury,zieleni</w:t>
      </w:r>
      <w:proofErr w:type="spellEnd"/>
      <w:r>
        <w:rPr>
          <w:rFonts w:ascii="Times New Roman" w:hAnsi="Times New Roman" w:cs="Times New Roman"/>
          <w:bCs/>
          <w:color w:val="000000" w:themeColor="text1"/>
          <w:sz w:val="26"/>
          <w:szCs w:val="26"/>
          <w:lang w:val="pl-PL"/>
        </w:rPr>
        <w:t xml:space="preserve"> o charakterze izolacyjnym;</w:t>
      </w:r>
    </w:p>
    <w:p w:rsidR="00D375BC" w:rsidRDefault="00FE5252">
      <w:pPr>
        <w:numPr>
          <w:ilvl w:val="0"/>
          <w:numId w:val="148"/>
        </w:numPr>
        <w:spacing w:before="120" w:after="240"/>
        <w:jc w:val="both"/>
        <w:rPr>
          <w:rFonts w:ascii="Times New Roman" w:hAnsi="Times New Roman" w:cs="Times New Roman"/>
          <w:b/>
          <w:bCs/>
          <w:color w:val="000000" w:themeColor="text1"/>
          <w:sz w:val="26"/>
          <w:szCs w:val="26"/>
          <w:lang w:val="pl-PL"/>
        </w:rPr>
      </w:pPr>
      <w:r>
        <w:rPr>
          <w:rFonts w:ascii="Times New Roman" w:hAnsi="Times New Roman" w:cs="Times New Roman"/>
          <w:bCs/>
          <w:color w:val="000000" w:themeColor="text1"/>
          <w:sz w:val="26"/>
          <w:szCs w:val="26"/>
          <w:lang w:val="pl-PL"/>
        </w:rPr>
        <w:t>parametry i wskaźniki; dla zabudowy na terenach KS obowiązują wskaźniki jak dla terenów usług U (§48 ust.3)</w:t>
      </w:r>
    </w:p>
    <w:p w:rsidR="00D375BC" w:rsidRDefault="00FE5252">
      <w:pPr>
        <w:tabs>
          <w:tab w:val="left" w:pos="0"/>
          <w:tab w:val="left" w:pos="420"/>
        </w:tabs>
        <w:spacing w:after="120"/>
        <w:jc w:val="both"/>
        <w:rPr>
          <w:rFonts w:ascii="Times New Roman" w:hAnsi="Times New Roman" w:cs="Times New Roman"/>
          <w:sz w:val="26"/>
          <w:szCs w:val="26"/>
          <w:lang w:val="pl-PL"/>
        </w:rPr>
      </w:pPr>
      <w:r>
        <w:rPr>
          <w:rFonts w:ascii="Times New Roman" w:hAnsi="Times New Roman" w:cs="Times New Roman"/>
          <w:b/>
          <w:color w:val="000000"/>
          <w:sz w:val="26"/>
          <w:szCs w:val="26"/>
          <w:lang w:val="pl-PL"/>
        </w:rPr>
        <w:t>§69.</w:t>
      </w:r>
      <w:r>
        <w:rPr>
          <w:rFonts w:ascii="Times New Roman" w:hAnsi="Times New Roman" w:cs="Times New Roman"/>
          <w:bCs/>
          <w:color w:val="000000"/>
          <w:sz w:val="26"/>
          <w:szCs w:val="26"/>
          <w:lang w:val="pl-PL"/>
        </w:rPr>
        <w:t xml:space="preserve"> Dla terenów oznaczonych w planie symbolem </w:t>
      </w:r>
      <w:proofErr w:type="spellStart"/>
      <w:r>
        <w:rPr>
          <w:rFonts w:ascii="Times New Roman" w:hAnsi="Times New Roman" w:cs="Times New Roman"/>
          <w:b/>
          <w:color w:val="000000"/>
          <w:sz w:val="26"/>
          <w:szCs w:val="26"/>
          <w:lang w:val="pl-PL"/>
        </w:rPr>
        <w:t>WSp</w:t>
      </w:r>
      <w:proofErr w:type="spellEnd"/>
      <w:r>
        <w:rPr>
          <w:rFonts w:ascii="Times New Roman" w:hAnsi="Times New Roman" w:cs="Times New Roman"/>
          <w:bCs/>
          <w:color w:val="000000"/>
          <w:sz w:val="26"/>
          <w:szCs w:val="26"/>
          <w:lang w:val="pl-PL"/>
        </w:rPr>
        <w:t xml:space="preserve"> plan ustala następujące szczegółowe zasady kształtowania zabudowy i zagospodarowania terenu:</w:t>
      </w:r>
    </w:p>
    <w:p w:rsidR="00D375BC" w:rsidRDefault="00FE5252">
      <w:pPr>
        <w:numPr>
          <w:ilvl w:val="0"/>
          <w:numId w:val="149"/>
        </w:numPr>
        <w:spacing w:before="120" w:after="120"/>
        <w:jc w:val="both"/>
        <w:rPr>
          <w:rFonts w:ascii="Times New Roman" w:hAnsi="Times New Roman" w:cs="Times New Roman"/>
          <w:bCs/>
          <w:sz w:val="26"/>
          <w:szCs w:val="26"/>
          <w:lang w:val="pl-PL"/>
        </w:rPr>
      </w:pPr>
      <w:r>
        <w:rPr>
          <w:rFonts w:ascii="Times New Roman" w:hAnsi="Times New Roman" w:cs="Times New Roman"/>
          <w:bCs/>
          <w:sz w:val="26"/>
          <w:szCs w:val="26"/>
          <w:lang w:val="pl-PL"/>
        </w:rPr>
        <w:t>przeznaczenie podstawowe - tereny istniejących hodowlanych stawów rybnych (Małyszyn Dolny);</w:t>
      </w:r>
    </w:p>
    <w:p w:rsidR="00D375BC" w:rsidRDefault="00FE5252">
      <w:pPr>
        <w:numPr>
          <w:ilvl w:val="0"/>
          <w:numId w:val="149"/>
        </w:numPr>
        <w:spacing w:before="120" w:after="120"/>
        <w:jc w:val="both"/>
        <w:rPr>
          <w:rFonts w:ascii="Times New Roman" w:hAnsi="Times New Roman" w:cs="Times New Roman"/>
          <w:bCs/>
          <w:sz w:val="26"/>
          <w:szCs w:val="26"/>
          <w:lang w:val="pl-PL"/>
        </w:rPr>
      </w:pPr>
      <w:r>
        <w:rPr>
          <w:rFonts w:ascii="Times New Roman" w:hAnsi="Times New Roman" w:cs="Times New Roman"/>
          <w:bCs/>
          <w:sz w:val="26"/>
          <w:szCs w:val="26"/>
          <w:lang w:val="pl-PL"/>
        </w:rPr>
        <w:t>przeznaczenie dopuszczalne - lokalizacja obiektów i urządzeń wodnych oraz obiektów budowlanych służących funkcjonowaniu gospodarstwa rybnego oraz przetwórstwa i ekspedycji ryb;</w:t>
      </w:r>
    </w:p>
    <w:p w:rsidR="00D375BC" w:rsidRDefault="00FE5252">
      <w:pPr>
        <w:numPr>
          <w:ilvl w:val="0"/>
          <w:numId w:val="149"/>
        </w:numPr>
        <w:spacing w:before="120" w:after="120"/>
        <w:jc w:val="both"/>
        <w:rPr>
          <w:rFonts w:ascii="Times New Roman" w:hAnsi="Times New Roman" w:cs="Times New Roman"/>
          <w:bCs/>
          <w:sz w:val="26"/>
          <w:szCs w:val="26"/>
          <w:lang w:val="pl-PL"/>
        </w:rPr>
      </w:pPr>
      <w:r>
        <w:rPr>
          <w:rFonts w:ascii="Times New Roman" w:hAnsi="Times New Roman" w:cs="Times New Roman"/>
          <w:bCs/>
          <w:sz w:val="26"/>
          <w:szCs w:val="26"/>
          <w:lang w:val="pl-PL"/>
        </w:rPr>
        <w:t>parametry i wskaźniki kształtowania zabudowy:</w:t>
      </w:r>
    </w:p>
    <w:p w:rsidR="00D375BC" w:rsidRDefault="00FE5252">
      <w:pPr>
        <w:numPr>
          <w:ilvl w:val="0"/>
          <w:numId w:val="150"/>
        </w:numPr>
        <w:spacing w:after="240"/>
        <w:ind w:hanging="283"/>
        <w:jc w:val="both"/>
        <w:rPr>
          <w:rFonts w:ascii="Times New Roman" w:hAnsi="Times New Roman" w:cs="Times New Roman"/>
          <w:b/>
          <w:sz w:val="26"/>
          <w:szCs w:val="26"/>
          <w:lang w:val="pl-PL"/>
        </w:rPr>
      </w:pPr>
      <w:r>
        <w:rPr>
          <w:rFonts w:ascii="Times New Roman" w:hAnsi="Times New Roman" w:cs="Times New Roman"/>
          <w:sz w:val="26"/>
          <w:szCs w:val="26"/>
          <w:lang w:val="pl-PL"/>
        </w:rPr>
        <w:t>Na terenie stawów, dopuszcza się lokalizację budynków gospodarczych o wysokości do 6m, Nie określa się wskaźników zabudowy na terenie gospodarstwa rybnego.</w:t>
      </w:r>
    </w:p>
    <w:p w:rsidR="00D375BC" w:rsidRDefault="00FE5252">
      <w:pPr>
        <w:pStyle w:val="Bezodstpw"/>
        <w:tabs>
          <w:tab w:val="left" w:pos="0"/>
        </w:tabs>
        <w:spacing w:after="240"/>
        <w:jc w:val="both"/>
        <w:rPr>
          <w:rFonts w:ascii="Times New Roman" w:eastAsiaTheme="minorEastAsia" w:hAnsi="Times New Roman" w:cs="Times New Roman"/>
          <w:b/>
          <w:sz w:val="26"/>
          <w:szCs w:val="26"/>
        </w:rPr>
      </w:pPr>
      <w:r>
        <w:rPr>
          <w:rFonts w:ascii="Times New Roman" w:hAnsi="Times New Roman" w:cs="Times New Roman"/>
          <w:b/>
          <w:color w:val="000000"/>
          <w:sz w:val="26"/>
          <w:szCs w:val="26"/>
        </w:rPr>
        <w:t>§</w:t>
      </w:r>
      <w:r>
        <w:rPr>
          <w:rFonts w:ascii="Times New Roman" w:eastAsiaTheme="minorEastAsia" w:hAnsi="Times New Roman" w:cs="Times New Roman"/>
          <w:b/>
          <w:sz w:val="26"/>
          <w:szCs w:val="26"/>
        </w:rPr>
        <w:t xml:space="preserve">70. </w:t>
      </w:r>
      <w:r>
        <w:rPr>
          <w:rFonts w:ascii="Times New Roman" w:eastAsiaTheme="minorEastAsia" w:hAnsi="Times New Roman" w:cs="Times New Roman"/>
          <w:sz w:val="26"/>
          <w:szCs w:val="26"/>
        </w:rPr>
        <w:t>Dla terenów</w:t>
      </w:r>
      <w:r>
        <w:rPr>
          <w:rFonts w:ascii="Times New Roman" w:eastAsiaTheme="minorEastAsia" w:hAnsi="Times New Roman" w:cs="Times New Roman"/>
          <w:b/>
          <w:sz w:val="26"/>
          <w:szCs w:val="26"/>
        </w:rPr>
        <w:t xml:space="preserve"> </w:t>
      </w:r>
      <w:r>
        <w:rPr>
          <w:rFonts w:ascii="Times New Roman" w:eastAsiaTheme="minorEastAsia" w:hAnsi="Times New Roman" w:cs="Times New Roman"/>
          <w:sz w:val="26"/>
          <w:szCs w:val="26"/>
        </w:rPr>
        <w:t xml:space="preserve">oznaczonych w planie symbolem </w:t>
      </w:r>
      <w:r>
        <w:rPr>
          <w:rFonts w:ascii="Times New Roman" w:eastAsiaTheme="minorEastAsia" w:hAnsi="Times New Roman" w:cs="Times New Roman"/>
          <w:b/>
          <w:sz w:val="26"/>
          <w:szCs w:val="26"/>
        </w:rPr>
        <w:t xml:space="preserve">W1 </w:t>
      </w:r>
      <w:r>
        <w:rPr>
          <w:rFonts w:ascii="Times New Roman" w:eastAsiaTheme="minorEastAsia" w:hAnsi="Times New Roman" w:cs="Times New Roman"/>
          <w:sz w:val="26"/>
          <w:szCs w:val="26"/>
        </w:rPr>
        <w:t>ustala się funkcję rowów melioracyjnych; zasady utrzymania i ochrony ustalono w §18</w:t>
      </w:r>
    </w:p>
    <w:p w:rsidR="00D375BC" w:rsidRDefault="00FE5252">
      <w:pPr>
        <w:pStyle w:val="Bezodstpw"/>
        <w:tabs>
          <w:tab w:val="left" w:pos="0"/>
        </w:tabs>
        <w:spacing w:after="240"/>
        <w:jc w:val="both"/>
        <w:rPr>
          <w:rFonts w:ascii="Times New Roman" w:eastAsiaTheme="minorEastAsia" w:hAnsi="Times New Roman" w:cs="Times New Roman"/>
          <w:sz w:val="26"/>
          <w:szCs w:val="26"/>
        </w:rPr>
      </w:pPr>
      <w:r>
        <w:rPr>
          <w:rFonts w:ascii="Times New Roman" w:hAnsi="Times New Roman" w:cs="Times New Roman"/>
          <w:b/>
          <w:color w:val="000000"/>
          <w:sz w:val="26"/>
          <w:szCs w:val="26"/>
        </w:rPr>
        <w:lastRenderedPageBreak/>
        <w:t>§</w:t>
      </w:r>
      <w:r>
        <w:rPr>
          <w:rFonts w:ascii="Times New Roman" w:eastAsiaTheme="minorEastAsia" w:hAnsi="Times New Roman" w:cs="Times New Roman"/>
          <w:b/>
          <w:sz w:val="26"/>
          <w:szCs w:val="26"/>
        </w:rPr>
        <w:t>71.</w:t>
      </w:r>
      <w:r>
        <w:rPr>
          <w:rFonts w:ascii="Times New Roman" w:eastAsiaTheme="minorEastAsia" w:hAnsi="Times New Roman" w:cs="Times New Roman"/>
          <w:sz w:val="26"/>
          <w:szCs w:val="26"/>
        </w:rPr>
        <w:t>Dla terenów oznaczonych</w:t>
      </w:r>
      <w:r>
        <w:rPr>
          <w:rFonts w:ascii="Times New Roman" w:eastAsiaTheme="minorEastAsia" w:hAnsi="Times New Roman" w:cs="Times New Roman"/>
          <w:b/>
          <w:sz w:val="26"/>
          <w:szCs w:val="26"/>
        </w:rPr>
        <w:t xml:space="preserve"> </w:t>
      </w:r>
      <w:r>
        <w:rPr>
          <w:rFonts w:ascii="Times New Roman" w:eastAsiaTheme="minorEastAsia" w:hAnsi="Times New Roman" w:cs="Times New Roman"/>
          <w:sz w:val="26"/>
          <w:szCs w:val="26"/>
        </w:rPr>
        <w:t>w planie symbolem</w:t>
      </w:r>
      <w:r>
        <w:rPr>
          <w:rFonts w:ascii="Times New Roman" w:eastAsiaTheme="minorEastAsia" w:hAnsi="Times New Roman" w:cs="Times New Roman"/>
          <w:b/>
          <w:sz w:val="26"/>
          <w:szCs w:val="26"/>
        </w:rPr>
        <w:t xml:space="preserve"> I </w:t>
      </w:r>
      <w:r>
        <w:rPr>
          <w:rFonts w:ascii="Times New Roman" w:eastAsiaTheme="minorEastAsia" w:hAnsi="Times New Roman" w:cs="Times New Roman"/>
          <w:sz w:val="26"/>
          <w:szCs w:val="26"/>
        </w:rPr>
        <w:t>ustala się funkcję urządzeń i obiektów obsługi infrastruktury technicznej. Warunki zabudowy w oparciu o przepisy odrębne.</w:t>
      </w:r>
    </w:p>
    <w:p w:rsidR="00D375BC" w:rsidRDefault="00FE5252">
      <w:pPr>
        <w:pStyle w:val="Bezodstpw"/>
        <w:tabs>
          <w:tab w:val="left" w:pos="0"/>
        </w:tabs>
        <w:spacing w:after="240"/>
        <w:jc w:val="both"/>
        <w:rPr>
          <w:rFonts w:ascii="Times New Roman" w:hAnsi="Times New Roman" w:cs="Times New Roman"/>
          <w:b/>
          <w:bCs/>
          <w:sz w:val="26"/>
          <w:szCs w:val="26"/>
        </w:rPr>
      </w:pPr>
      <w:r>
        <w:rPr>
          <w:rFonts w:ascii="Times New Roman" w:eastAsiaTheme="minorEastAsia" w:hAnsi="Times New Roman" w:cs="Times New Roman"/>
          <w:b/>
          <w:sz w:val="26"/>
          <w:szCs w:val="26"/>
        </w:rPr>
        <w:t>§.72</w:t>
      </w:r>
      <w:r>
        <w:rPr>
          <w:rFonts w:ascii="Times New Roman" w:eastAsiaTheme="minorEastAsia" w:hAnsi="Times New Roman" w:cs="Times New Roman"/>
          <w:sz w:val="26"/>
          <w:szCs w:val="26"/>
        </w:rPr>
        <w:t>.Dla terenów oznaczonych w planie symbolem ZI ustala się przeznaczenie pod zieleń izolacyjną;</w:t>
      </w:r>
    </w:p>
    <w:p w:rsidR="00D375BC" w:rsidRDefault="00FE5252">
      <w:pPr>
        <w:spacing w:before="240"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Rozdział 9</w:t>
      </w:r>
    </w:p>
    <w:p w:rsidR="00D375BC" w:rsidRDefault="00FE5252">
      <w:pPr>
        <w:tabs>
          <w:tab w:val="left" w:pos="0"/>
          <w:tab w:val="left" w:pos="420"/>
        </w:tabs>
        <w:spacing w:before="240"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Ustalenia dotyczące szczegółowych zasad i warunków podziałów oraz scalenia i podziału nieruchomości objętych planem miejscowym.</w:t>
      </w:r>
    </w:p>
    <w:p w:rsidR="00D375BC" w:rsidRDefault="00FE5252">
      <w:pPr>
        <w:tabs>
          <w:tab w:val="left" w:pos="0"/>
          <w:tab w:val="left" w:pos="420"/>
        </w:tabs>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 xml:space="preserve">§73.1. </w:t>
      </w:r>
      <w:r>
        <w:rPr>
          <w:rFonts w:ascii="Times New Roman" w:hAnsi="Times New Roman" w:cs="Times New Roman"/>
          <w:bCs/>
          <w:color w:val="000000"/>
          <w:sz w:val="26"/>
          <w:szCs w:val="26"/>
          <w:lang w:val="pl-PL"/>
        </w:rPr>
        <w:t>Na obszarze objętym planem nie wskazuje się granicy terenów wymagających scaleniu i podziału nieruchomości w rozumieniu ustawy o gospodarce nieruchomościami.</w:t>
      </w:r>
    </w:p>
    <w:p w:rsidR="00D375BC" w:rsidRDefault="00FE5252">
      <w:pPr>
        <w:numPr>
          <w:ilvl w:val="0"/>
          <w:numId w:val="151"/>
        </w:numPr>
        <w:tabs>
          <w:tab w:val="left" w:pos="0"/>
        </w:tabs>
        <w:spacing w:before="240" w:after="1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Tereny przeznaczone pod zabudowę, z wyłączeniem terenó</w:t>
      </w:r>
      <w:r>
        <w:rPr>
          <w:rFonts w:ascii="Times New Roman" w:hAnsi="Times New Roman" w:cs="Times New Roman"/>
          <w:bCs/>
          <w:color w:val="000000" w:themeColor="text1"/>
          <w:sz w:val="26"/>
          <w:szCs w:val="26"/>
          <w:lang w:val="pl-PL"/>
        </w:rPr>
        <w:t xml:space="preserve">w RM </w:t>
      </w:r>
      <w:r>
        <w:rPr>
          <w:rFonts w:ascii="Times New Roman" w:hAnsi="Times New Roman" w:cs="Times New Roman"/>
          <w:bCs/>
          <w:color w:val="000000"/>
          <w:sz w:val="26"/>
          <w:szCs w:val="26"/>
          <w:lang w:val="pl-PL"/>
        </w:rPr>
        <w:t xml:space="preserve">zabudowy zagrodowej, w których ukształtowanie działek gruntu uniemożliwia ich racjonalne użytkowanie mogą być scalone i podzielone administracyjnie na podstawie przepisów odrębnych w ramach porozumienia </w:t>
      </w:r>
      <w:proofErr w:type="spellStart"/>
      <w:r>
        <w:rPr>
          <w:rFonts w:ascii="Times New Roman" w:hAnsi="Times New Roman" w:cs="Times New Roman"/>
          <w:bCs/>
          <w:color w:val="000000"/>
          <w:sz w:val="26"/>
          <w:szCs w:val="26"/>
          <w:lang w:val="pl-PL"/>
        </w:rPr>
        <w:t>cywilno</w:t>
      </w:r>
      <w:proofErr w:type="spellEnd"/>
      <w:r>
        <w:rPr>
          <w:rFonts w:ascii="Times New Roman" w:hAnsi="Times New Roman" w:cs="Times New Roman"/>
          <w:bCs/>
          <w:color w:val="000000"/>
          <w:sz w:val="26"/>
          <w:szCs w:val="26"/>
          <w:lang w:val="pl-PL"/>
        </w:rPr>
        <w:t xml:space="preserve"> - prawnego właścicieli nieruchomości, lub w trybie scalenia i podziału na wniosek właścicieli ponad 50% gruntu na podstawie przepisów odrębnych o scaleniu i podziału nieruchomości.</w:t>
      </w:r>
    </w:p>
    <w:p w:rsidR="00D375BC" w:rsidRDefault="00FE5252">
      <w:pPr>
        <w:tabs>
          <w:tab w:val="left" w:pos="0"/>
          <w:tab w:val="left" w:pos="420"/>
        </w:tabs>
        <w:spacing w:after="120"/>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 xml:space="preserve">§74.1. </w:t>
      </w:r>
      <w:r>
        <w:rPr>
          <w:rFonts w:ascii="Times New Roman" w:hAnsi="Times New Roman" w:cs="Times New Roman"/>
          <w:bCs/>
          <w:color w:val="000000"/>
          <w:sz w:val="26"/>
          <w:szCs w:val="26"/>
          <w:lang w:val="pl-PL"/>
        </w:rPr>
        <w:t>Ustala się następujące zasady wydzielania nowych działek budowlanych:</w:t>
      </w:r>
    </w:p>
    <w:p w:rsidR="00D375BC" w:rsidRDefault="00FE5252">
      <w:pPr>
        <w:numPr>
          <w:ilvl w:val="0"/>
          <w:numId w:val="152"/>
        </w:numPr>
        <w:spacing w:before="120" w:after="1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W terenach MN, MNU, ZPR,</w:t>
      </w:r>
    </w:p>
    <w:p w:rsidR="00D375BC" w:rsidRDefault="00FE5252">
      <w:pPr>
        <w:numPr>
          <w:ilvl w:val="0"/>
          <w:numId w:val="153"/>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minimalna powierzchnia działki - 700 m2,</w:t>
      </w:r>
    </w:p>
    <w:p w:rsidR="00D375BC" w:rsidRDefault="00FE5252">
      <w:pPr>
        <w:numPr>
          <w:ilvl w:val="0"/>
          <w:numId w:val="153"/>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minimalna szerokość frontu działki - 16 m ,</w:t>
      </w:r>
    </w:p>
    <w:p w:rsidR="00D375BC" w:rsidRDefault="00FE5252">
      <w:pPr>
        <w:numPr>
          <w:ilvl w:val="0"/>
          <w:numId w:val="152"/>
        </w:numPr>
        <w:spacing w:before="120" w:after="1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na terenach U1 </w:t>
      </w:r>
    </w:p>
    <w:p w:rsidR="00D375BC" w:rsidRDefault="00FE5252">
      <w:pPr>
        <w:numPr>
          <w:ilvl w:val="0"/>
          <w:numId w:val="154"/>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minimalna powierzchnia działki - 500 m2,</w:t>
      </w:r>
    </w:p>
    <w:p w:rsidR="00D375BC" w:rsidRDefault="00FE5252">
      <w:pPr>
        <w:numPr>
          <w:ilvl w:val="0"/>
          <w:numId w:val="154"/>
        </w:numPr>
        <w:spacing w:after="120"/>
        <w:ind w:hanging="283"/>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minimalna szerokość działki - 18 m,</w:t>
      </w:r>
    </w:p>
    <w:p w:rsidR="00D375BC" w:rsidRDefault="00FE5252">
      <w:pPr>
        <w:numPr>
          <w:ilvl w:val="0"/>
          <w:numId w:val="152"/>
        </w:numPr>
        <w:spacing w:before="120" w:after="1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na terenach MZ, </w:t>
      </w:r>
    </w:p>
    <w:p w:rsidR="00D375BC" w:rsidRDefault="00FE5252">
      <w:pPr>
        <w:numPr>
          <w:ilvl w:val="0"/>
          <w:numId w:val="155"/>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minimalna powierzchnia działki - 1200 m2,</w:t>
      </w:r>
    </w:p>
    <w:p w:rsidR="00D375BC" w:rsidRDefault="00FE5252">
      <w:pPr>
        <w:numPr>
          <w:ilvl w:val="0"/>
          <w:numId w:val="155"/>
        </w:numPr>
        <w:spacing w:after="120"/>
        <w:ind w:hanging="283"/>
        <w:jc w:val="both"/>
        <w:rPr>
          <w:rFonts w:ascii="Times New Roman" w:hAnsi="Times New Roman" w:cs="Times New Roman"/>
          <w:bCs/>
          <w:color w:val="000000"/>
          <w:sz w:val="26"/>
          <w:szCs w:val="26"/>
          <w:lang w:val="pl-PL"/>
        </w:rPr>
      </w:pPr>
      <w:r>
        <w:rPr>
          <w:rFonts w:ascii="Times New Roman" w:hAnsi="Times New Roman" w:cs="Times New Roman"/>
          <w:color w:val="000000" w:themeColor="text1"/>
          <w:sz w:val="26"/>
          <w:szCs w:val="26"/>
          <w:lang w:val="pl-PL"/>
        </w:rPr>
        <w:t>minimalna s</w:t>
      </w:r>
      <w:r>
        <w:rPr>
          <w:rFonts w:ascii="Times New Roman" w:hAnsi="Times New Roman" w:cs="Times New Roman"/>
          <w:bCs/>
          <w:color w:val="000000"/>
          <w:sz w:val="26"/>
          <w:szCs w:val="26"/>
          <w:lang w:val="pl-PL"/>
        </w:rPr>
        <w:t>zerokość działki - 16m,</w:t>
      </w:r>
    </w:p>
    <w:p w:rsidR="00D375BC" w:rsidRDefault="00FE5252">
      <w:pPr>
        <w:numPr>
          <w:ilvl w:val="0"/>
          <w:numId w:val="152"/>
        </w:numPr>
        <w:spacing w:before="120" w:after="1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na terenach ML, </w:t>
      </w:r>
    </w:p>
    <w:p w:rsidR="00D375BC" w:rsidRDefault="00FE5252">
      <w:pPr>
        <w:numPr>
          <w:ilvl w:val="0"/>
          <w:numId w:val="156"/>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minimalna powierzchnia działki – 800m2 ,</w:t>
      </w:r>
    </w:p>
    <w:p w:rsidR="00D375BC" w:rsidRDefault="00FE5252">
      <w:pPr>
        <w:numPr>
          <w:ilvl w:val="0"/>
          <w:numId w:val="156"/>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minimalna szerokość działki – 18 m,</w:t>
      </w:r>
    </w:p>
    <w:p w:rsidR="00D375BC" w:rsidRDefault="00FE5252">
      <w:pPr>
        <w:numPr>
          <w:ilvl w:val="0"/>
          <w:numId w:val="152"/>
        </w:numPr>
        <w:spacing w:before="120" w:after="1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na terenach RM, </w:t>
      </w:r>
    </w:p>
    <w:p w:rsidR="00D375BC" w:rsidRDefault="00FE5252">
      <w:pPr>
        <w:numPr>
          <w:ilvl w:val="0"/>
          <w:numId w:val="157"/>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minimalna powierzchnia działki - 3000 m2,</w:t>
      </w:r>
    </w:p>
    <w:p w:rsidR="00D375BC" w:rsidRDefault="00FE5252">
      <w:pPr>
        <w:numPr>
          <w:ilvl w:val="0"/>
          <w:numId w:val="157"/>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minimalna szerokość działki – 18m,</w:t>
      </w:r>
    </w:p>
    <w:p w:rsidR="00D375BC" w:rsidRDefault="00FE5252">
      <w:pPr>
        <w:numPr>
          <w:ilvl w:val="0"/>
          <w:numId w:val="152"/>
        </w:numPr>
        <w:spacing w:before="120" w:after="1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 xml:space="preserve">na terenach RU, </w:t>
      </w:r>
    </w:p>
    <w:p w:rsidR="00D375BC" w:rsidRDefault="00FE5252">
      <w:pPr>
        <w:numPr>
          <w:ilvl w:val="0"/>
          <w:numId w:val="158"/>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minimalna powierzchnia działki - 3000 m2,</w:t>
      </w:r>
    </w:p>
    <w:p w:rsidR="00D375BC" w:rsidRDefault="00FE5252">
      <w:pPr>
        <w:numPr>
          <w:ilvl w:val="0"/>
          <w:numId w:val="158"/>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minimalna szerokość działki - 18 m,</w:t>
      </w:r>
    </w:p>
    <w:p w:rsidR="00D375BC" w:rsidRDefault="00FE5252">
      <w:pPr>
        <w:numPr>
          <w:ilvl w:val="0"/>
          <w:numId w:val="152"/>
        </w:numPr>
        <w:spacing w:before="120" w:after="1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lastRenderedPageBreak/>
        <w:t>na terenach U, UP, UP1, P.</w:t>
      </w:r>
    </w:p>
    <w:p w:rsidR="00D375BC" w:rsidRDefault="00FE5252">
      <w:pPr>
        <w:numPr>
          <w:ilvl w:val="0"/>
          <w:numId w:val="159"/>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minimalna powierzchnia działki - 1000 m2,</w:t>
      </w:r>
    </w:p>
    <w:p w:rsidR="00D375BC" w:rsidRDefault="00FE5252">
      <w:pPr>
        <w:numPr>
          <w:ilvl w:val="0"/>
          <w:numId w:val="159"/>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minimalna szerokość działki - 18 m,</w:t>
      </w:r>
    </w:p>
    <w:p w:rsidR="00D375BC" w:rsidRDefault="00FE5252">
      <w:pPr>
        <w:numPr>
          <w:ilvl w:val="0"/>
          <w:numId w:val="152"/>
        </w:numPr>
        <w:spacing w:before="120" w:after="1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na terenach UTS,UTS1</w:t>
      </w:r>
    </w:p>
    <w:p w:rsidR="00D375BC" w:rsidRDefault="00FE5252">
      <w:pPr>
        <w:numPr>
          <w:ilvl w:val="0"/>
          <w:numId w:val="160"/>
        </w:numPr>
        <w:spacing w:after="120"/>
        <w:ind w:hanging="283"/>
        <w:jc w:val="both"/>
        <w:rPr>
          <w:rFonts w:ascii="Times New Roman" w:hAnsi="Times New Roman" w:cs="Times New Roman"/>
          <w:color w:val="000000" w:themeColor="text1"/>
          <w:sz w:val="26"/>
          <w:szCs w:val="26"/>
          <w:lang w:val="pl-PL"/>
        </w:rPr>
      </w:pPr>
      <w:r>
        <w:rPr>
          <w:rFonts w:ascii="Times New Roman" w:hAnsi="Times New Roman" w:cs="Times New Roman"/>
          <w:color w:val="000000" w:themeColor="text1"/>
          <w:sz w:val="26"/>
          <w:szCs w:val="26"/>
          <w:lang w:val="pl-PL"/>
        </w:rPr>
        <w:t>minimalna powierzchnia działki 800 m2,</w:t>
      </w:r>
    </w:p>
    <w:p w:rsidR="00D375BC" w:rsidRDefault="00FE5252">
      <w:pPr>
        <w:numPr>
          <w:ilvl w:val="0"/>
          <w:numId w:val="160"/>
        </w:numPr>
        <w:spacing w:after="120"/>
        <w:ind w:hanging="283"/>
        <w:jc w:val="both"/>
        <w:rPr>
          <w:rFonts w:ascii="Times New Roman" w:hAnsi="Times New Roman" w:cs="Times New Roman"/>
          <w:bCs/>
          <w:color w:val="000000"/>
          <w:sz w:val="26"/>
          <w:szCs w:val="26"/>
          <w:lang w:val="pl-PL"/>
        </w:rPr>
      </w:pPr>
      <w:r>
        <w:rPr>
          <w:rFonts w:ascii="Times New Roman" w:hAnsi="Times New Roman" w:cs="Times New Roman"/>
          <w:color w:val="000000" w:themeColor="text1"/>
          <w:sz w:val="26"/>
          <w:szCs w:val="26"/>
          <w:lang w:val="pl-PL"/>
        </w:rPr>
        <w:t>minimalna szerokość działki -18 m,</w:t>
      </w:r>
    </w:p>
    <w:p w:rsidR="00D375BC" w:rsidRDefault="00FE5252">
      <w:pPr>
        <w:numPr>
          <w:ilvl w:val="0"/>
          <w:numId w:val="151"/>
        </w:numPr>
        <w:tabs>
          <w:tab w:val="left" w:pos="0"/>
        </w:tabs>
        <w:spacing w:before="240" w:after="1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Kąt położenia granic wydzielonych działek, w stosunku do linii regulacyjnej drogi ustala się na 85° do 95°. Podział działek położonych pod mniejszym kątem w stosunku do dróg może być wykonany w sposób równoległy do granicy działek.</w:t>
      </w:r>
    </w:p>
    <w:p w:rsidR="00D375BC" w:rsidRDefault="00FE5252">
      <w:pPr>
        <w:numPr>
          <w:ilvl w:val="0"/>
          <w:numId w:val="151"/>
        </w:numPr>
        <w:tabs>
          <w:tab w:val="left" w:pos="0"/>
        </w:tabs>
        <w:spacing w:before="240" w:after="12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Każda nowo wydzielona działka musi mieć zapewniony dostęp do drogi publicznej w rozumieniu przepisów odrębnych.</w:t>
      </w:r>
    </w:p>
    <w:p w:rsidR="00D375BC" w:rsidRDefault="00FE5252">
      <w:pPr>
        <w:numPr>
          <w:ilvl w:val="0"/>
          <w:numId w:val="151"/>
        </w:numPr>
        <w:tabs>
          <w:tab w:val="left" w:pos="0"/>
        </w:tabs>
        <w:spacing w:before="240" w:after="240"/>
        <w:jc w:val="both"/>
        <w:rPr>
          <w:rFonts w:ascii="Times New Roman" w:hAnsi="Times New Roman" w:cs="Times New Roman"/>
          <w:bCs/>
          <w:color w:val="000000"/>
          <w:sz w:val="26"/>
          <w:szCs w:val="26"/>
          <w:lang w:val="pl-PL"/>
        </w:rPr>
      </w:pPr>
      <w:r>
        <w:rPr>
          <w:rFonts w:ascii="Times New Roman" w:hAnsi="Times New Roman" w:cs="Times New Roman"/>
          <w:bCs/>
          <w:color w:val="000000"/>
          <w:sz w:val="26"/>
          <w:szCs w:val="26"/>
          <w:lang w:val="pl-PL"/>
        </w:rPr>
        <w:t>Parametry działek budowlanych określone w niniejszej uchwale nie dotyczą urządzeń infrastruktury technicznej, działek przeznaczonych pod drogi oraz działek wydzielanych w celu regulacji stanu prawnego na  podstawie przepisów odrębnych.</w:t>
      </w:r>
    </w:p>
    <w:p w:rsidR="00D375BC" w:rsidRDefault="00FE5252">
      <w:pPr>
        <w:spacing w:before="36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CZĘŚĆ III</w:t>
      </w:r>
    </w:p>
    <w:p w:rsidR="00D375BC" w:rsidRDefault="00FE5252">
      <w:pPr>
        <w:spacing w:after="36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PRZEPISY PRZEJŚCIOWE I KOŃCOWE</w:t>
      </w:r>
    </w:p>
    <w:p w:rsidR="00D375BC" w:rsidRDefault="00FE5252">
      <w:pPr>
        <w:spacing w:before="240"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Rozdział 10</w:t>
      </w:r>
    </w:p>
    <w:p w:rsidR="00D375BC" w:rsidRDefault="00FE5252">
      <w:pPr>
        <w:spacing w:before="240"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Sposób i termin tymczasowego zagospodarowania, urządzenia i użytkowania terenu.</w:t>
      </w:r>
    </w:p>
    <w:p w:rsidR="00D375BC" w:rsidRDefault="00FE5252">
      <w:pPr>
        <w:tabs>
          <w:tab w:val="left" w:pos="0"/>
          <w:tab w:val="left" w:pos="420"/>
        </w:tabs>
        <w:jc w:val="both"/>
        <w:rPr>
          <w:rFonts w:ascii="Times New Roman" w:hAnsi="Times New Roman" w:cs="Times New Roman"/>
          <w:b/>
          <w:bCs/>
          <w:sz w:val="26"/>
          <w:szCs w:val="26"/>
          <w:lang w:val="pl-PL"/>
        </w:rPr>
      </w:pPr>
      <w:r>
        <w:rPr>
          <w:rFonts w:ascii="Times New Roman" w:hAnsi="Times New Roman" w:cs="Times New Roman"/>
          <w:b/>
          <w:color w:val="000000"/>
          <w:sz w:val="26"/>
          <w:szCs w:val="26"/>
          <w:lang w:val="pl-PL"/>
        </w:rPr>
        <w:t>§75.</w:t>
      </w:r>
      <w:r>
        <w:rPr>
          <w:rFonts w:ascii="Times New Roman" w:hAnsi="Times New Roman" w:cs="Times New Roman"/>
          <w:bCs/>
          <w:color w:val="000000"/>
          <w:sz w:val="26"/>
          <w:szCs w:val="26"/>
          <w:lang w:val="pl-PL"/>
        </w:rPr>
        <w:t xml:space="preserve"> Dla obszaru objętego planem nie ustala się tymczasowego sposobu zagospodarowania; do czasu realizacji funkcji przewidzianej w planie tereny mogą być użytkowane rolniczo lub zgodnie z dotychczasowym przeznaczeniem; ustalenia §36 ust. 5 i 6 stosuje się odpowiednio.</w:t>
      </w:r>
    </w:p>
    <w:p w:rsidR="00D375BC" w:rsidRDefault="00FE5252">
      <w:pPr>
        <w:spacing w:before="240"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Rozdział 11</w:t>
      </w:r>
    </w:p>
    <w:p w:rsidR="00D375BC" w:rsidRDefault="00FE5252">
      <w:pPr>
        <w:spacing w:before="240" w:after="240"/>
        <w:jc w:val="center"/>
        <w:rPr>
          <w:rFonts w:ascii="Times New Roman" w:hAnsi="Times New Roman" w:cs="Times New Roman"/>
          <w:bCs/>
          <w:color w:val="000000"/>
          <w:sz w:val="26"/>
          <w:szCs w:val="26"/>
          <w:lang w:val="pl-PL"/>
        </w:rPr>
      </w:pPr>
      <w:r>
        <w:rPr>
          <w:rFonts w:ascii="Times New Roman" w:hAnsi="Times New Roman" w:cs="Times New Roman"/>
          <w:b/>
          <w:bCs/>
          <w:sz w:val="26"/>
          <w:szCs w:val="26"/>
          <w:lang w:val="pl-PL"/>
        </w:rPr>
        <w:t>Ustalenia dotyczące wielkości opłaty planistycznej.</w:t>
      </w:r>
    </w:p>
    <w:p w:rsidR="00D375BC" w:rsidRDefault="00FE5252">
      <w:pPr>
        <w:tabs>
          <w:tab w:val="left" w:pos="0"/>
          <w:tab w:val="left" w:pos="420"/>
        </w:tabs>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 xml:space="preserve">§76. </w:t>
      </w:r>
      <w:r>
        <w:rPr>
          <w:rFonts w:ascii="Times New Roman" w:hAnsi="Times New Roman" w:cs="Times New Roman"/>
          <w:bCs/>
          <w:color w:val="000000"/>
          <w:sz w:val="26"/>
          <w:szCs w:val="26"/>
          <w:lang w:val="pl-PL"/>
        </w:rPr>
        <w:t>Ustala się stawkę procentową służącą naliczeniu opłaty, o której mowa w art. 36 ust. 4 ustawy o planowaniu i zagospodarowaniu przestrzennym dla nowo wyznaczonych terenów budowlanych:</w:t>
      </w:r>
    </w:p>
    <w:p w:rsidR="00D375BC" w:rsidRDefault="00FE5252">
      <w:pPr>
        <w:numPr>
          <w:ilvl w:val="0"/>
          <w:numId w:val="161"/>
        </w:numPr>
        <w:spacing w:before="120" w:after="120"/>
        <w:jc w:val="both"/>
        <w:rPr>
          <w:rFonts w:ascii="Times New Roman" w:hAnsi="Times New Roman" w:cs="Times New Roman"/>
          <w:bCs/>
          <w:sz w:val="26"/>
          <w:szCs w:val="26"/>
          <w:lang w:val="pl-PL"/>
        </w:rPr>
      </w:pPr>
      <w:r>
        <w:rPr>
          <w:rFonts w:ascii="Times New Roman" w:hAnsi="Times New Roman" w:cs="Times New Roman"/>
          <w:bCs/>
          <w:sz w:val="26"/>
          <w:szCs w:val="26"/>
          <w:lang w:val="pl-PL"/>
        </w:rPr>
        <w:t>MN - 1%;</w:t>
      </w:r>
    </w:p>
    <w:p w:rsidR="00D375BC" w:rsidRDefault="00FE5252">
      <w:pPr>
        <w:numPr>
          <w:ilvl w:val="0"/>
          <w:numId w:val="161"/>
        </w:numPr>
        <w:spacing w:before="120" w:after="120"/>
        <w:jc w:val="both"/>
        <w:rPr>
          <w:rFonts w:ascii="Times New Roman" w:hAnsi="Times New Roman" w:cs="Times New Roman"/>
          <w:bCs/>
          <w:sz w:val="26"/>
          <w:szCs w:val="26"/>
          <w:lang w:val="pl-PL"/>
        </w:rPr>
      </w:pPr>
      <w:r>
        <w:rPr>
          <w:rFonts w:ascii="Times New Roman" w:hAnsi="Times New Roman" w:cs="Times New Roman"/>
          <w:bCs/>
          <w:sz w:val="26"/>
          <w:szCs w:val="26"/>
          <w:lang w:val="pl-PL"/>
        </w:rPr>
        <w:t>MNU - 1%;</w:t>
      </w:r>
    </w:p>
    <w:p w:rsidR="00D375BC" w:rsidRDefault="00FE5252">
      <w:pPr>
        <w:numPr>
          <w:ilvl w:val="0"/>
          <w:numId w:val="161"/>
        </w:numPr>
        <w:spacing w:before="120" w:after="120"/>
        <w:jc w:val="both"/>
        <w:rPr>
          <w:rFonts w:ascii="Times New Roman" w:hAnsi="Times New Roman" w:cs="Times New Roman"/>
          <w:bCs/>
          <w:sz w:val="26"/>
          <w:szCs w:val="26"/>
          <w:lang w:val="pl-PL"/>
        </w:rPr>
      </w:pPr>
      <w:r>
        <w:rPr>
          <w:rFonts w:ascii="Times New Roman" w:hAnsi="Times New Roman" w:cs="Times New Roman"/>
          <w:bCs/>
          <w:sz w:val="26"/>
          <w:szCs w:val="26"/>
          <w:lang w:val="pl-PL"/>
        </w:rPr>
        <w:t>U - 1%;</w:t>
      </w:r>
    </w:p>
    <w:p w:rsidR="00D375BC" w:rsidRDefault="00FE5252">
      <w:pPr>
        <w:numPr>
          <w:ilvl w:val="0"/>
          <w:numId w:val="161"/>
        </w:numPr>
        <w:spacing w:before="120" w:after="120"/>
        <w:jc w:val="both"/>
        <w:rPr>
          <w:rFonts w:ascii="Times New Roman" w:hAnsi="Times New Roman" w:cs="Times New Roman"/>
          <w:bCs/>
          <w:sz w:val="26"/>
          <w:szCs w:val="26"/>
          <w:lang w:val="pl-PL"/>
        </w:rPr>
      </w:pPr>
      <w:r>
        <w:rPr>
          <w:rFonts w:ascii="Times New Roman" w:hAnsi="Times New Roman" w:cs="Times New Roman"/>
          <w:bCs/>
          <w:sz w:val="26"/>
          <w:szCs w:val="26"/>
          <w:lang w:val="pl-PL"/>
        </w:rPr>
        <w:t xml:space="preserve">UP -2%; </w:t>
      </w:r>
    </w:p>
    <w:p w:rsidR="00D375BC" w:rsidRDefault="00FE5252">
      <w:pPr>
        <w:numPr>
          <w:ilvl w:val="0"/>
          <w:numId w:val="161"/>
        </w:numPr>
        <w:spacing w:before="120" w:after="120"/>
        <w:jc w:val="both"/>
        <w:rPr>
          <w:rFonts w:ascii="Times New Roman" w:hAnsi="Times New Roman" w:cs="Times New Roman"/>
          <w:bCs/>
          <w:sz w:val="26"/>
          <w:szCs w:val="26"/>
        </w:rPr>
      </w:pPr>
      <w:r>
        <w:rPr>
          <w:rFonts w:ascii="Times New Roman" w:hAnsi="Times New Roman" w:cs="Times New Roman"/>
          <w:bCs/>
          <w:sz w:val="26"/>
          <w:szCs w:val="26"/>
        </w:rPr>
        <w:t xml:space="preserve">UP1,UP2 - </w:t>
      </w:r>
      <w:r>
        <w:rPr>
          <w:rFonts w:ascii="Times New Roman" w:hAnsi="Times New Roman" w:cs="Times New Roman"/>
          <w:bCs/>
          <w:sz w:val="26"/>
          <w:szCs w:val="26"/>
          <w:lang w:val="pl-PL"/>
        </w:rPr>
        <w:t>1</w:t>
      </w:r>
      <w:r>
        <w:rPr>
          <w:rFonts w:ascii="Times New Roman" w:hAnsi="Times New Roman" w:cs="Times New Roman"/>
          <w:bCs/>
          <w:sz w:val="26"/>
          <w:szCs w:val="26"/>
        </w:rPr>
        <w:t>%;</w:t>
      </w:r>
    </w:p>
    <w:p w:rsidR="00D375BC" w:rsidRDefault="00FE5252">
      <w:pPr>
        <w:numPr>
          <w:ilvl w:val="0"/>
          <w:numId w:val="161"/>
        </w:numPr>
        <w:spacing w:before="120" w:after="120"/>
        <w:jc w:val="both"/>
        <w:rPr>
          <w:rFonts w:ascii="Times New Roman" w:hAnsi="Times New Roman" w:cs="Times New Roman"/>
          <w:bCs/>
          <w:sz w:val="26"/>
          <w:szCs w:val="26"/>
        </w:rPr>
      </w:pPr>
      <w:r>
        <w:rPr>
          <w:rFonts w:ascii="Times New Roman" w:hAnsi="Times New Roman" w:cs="Times New Roman"/>
          <w:bCs/>
          <w:sz w:val="26"/>
          <w:szCs w:val="26"/>
        </w:rPr>
        <w:t xml:space="preserve">MZ ,ML - </w:t>
      </w:r>
      <w:r>
        <w:rPr>
          <w:rFonts w:ascii="Times New Roman" w:hAnsi="Times New Roman" w:cs="Times New Roman"/>
          <w:bCs/>
          <w:sz w:val="26"/>
          <w:szCs w:val="26"/>
          <w:lang w:val="pl-PL"/>
        </w:rPr>
        <w:t>1</w:t>
      </w:r>
      <w:r>
        <w:rPr>
          <w:rFonts w:ascii="Times New Roman" w:hAnsi="Times New Roman" w:cs="Times New Roman"/>
          <w:bCs/>
          <w:sz w:val="26"/>
          <w:szCs w:val="26"/>
        </w:rPr>
        <w:t>% ;</w:t>
      </w:r>
    </w:p>
    <w:p w:rsidR="00D375BC" w:rsidRDefault="00FE5252">
      <w:pPr>
        <w:spacing w:before="240"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lastRenderedPageBreak/>
        <w:t>Rozdział 12</w:t>
      </w:r>
    </w:p>
    <w:p w:rsidR="00D375BC" w:rsidRDefault="00FE5252">
      <w:pPr>
        <w:spacing w:before="240" w:after="240"/>
        <w:jc w:val="center"/>
        <w:rPr>
          <w:rFonts w:ascii="Times New Roman" w:hAnsi="Times New Roman" w:cs="Times New Roman"/>
          <w:b/>
          <w:bCs/>
          <w:sz w:val="26"/>
          <w:szCs w:val="26"/>
          <w:lang w:val="pl-PL"/>
        </w:rPr>
      </w:pPr>
      <w:r>
        <w:rPr>
          <w:rFonts w:ascii="Times New Roman" w:hAnsi="Times New Roman" w:cs="Times New Roman"/>
          <w:b/>
          <w:bCs/>
          <w:sz w:val="26"/>
          <w:szCs w:val="26"/>
          <w:lang w:val="pl-PL"/>
        </w:rPr>
        <w:t>Przepisy końcowe.</w:t>
      </w:r>
    </w:p>
    <w:p w:rsidR="00D375BC" w:rsidRDefault="00FE5252">
      <w:pPr>
        <w:tabs>
          <w:tab w:val="left" w:pos="0"/>
          <w:tab w:val="left" w:pos="420"/>
        </w:tabs>
        <w:spacing w:after="240"/>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 xml:space="preserve">§77. </w:t>
      </w:r>
      <w:r>
        <w:rPr>
          <w:rFonts w:ascii="Times New Roman" w:hAnsi="Times New Roman" w:cs="Times New Roman"/>
          <w:bCs/>
          <w:color w:val="000000"/>
          <w:sz w:val="26"/>
          <w:szCs w:val="26"/>
          <w:lang w:val="pl-PL"/>
        </w:rPr>
        <w:t>Traci moc, w części objętej zmianą planu, uchwała nr. XLIII/233/2010 Rady Gminy w  Mircu z dnia 16 lipca 2010r. w sprawie uchwalenia miejscowego planu zagospodarowania przestrzennego części gminy Mirzec, obejmującego obszar funkcjonalny A,</w:t>
      </w:r>
    </w:p>
    <w:p w:rsidR="00D375BC" w:rsidRDefault="00FE5252">
      <w:pPr>
        <w:tabs>
          <w:tab w:val="left" w:pos="0"/>
          <w:tab w:val="left" w:pos="420"/>
        </w:tabs>
        <w:spacing w:after="240"/>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 xml:space="preserve">§78. </w:t>
      </w:r>
      <w:r>
        <w:rPr>
          <w:rFonts w:ascii="Times New Roman" w:hAnsi="Times New Roman" w:cs="Times New Roman"/>
          <w:bCs/>
          <w:color w:val="000000"/>
          <w:sz w:val="26"/>
          <w:szCs w:val="26"/>
          <w:lang w:val="pl-PL"/>
        </w:rPr>
        <w:t>Niniejsza uchwała podlega ogłoszeniu w Dzienniku Urzędowym Województwa Świętokrzyskiego oraz na stronie internetowej Urzędu Gminy Mirzec.</w:t>
      </w:r>
    </w:p>
    <w:p w:rsidR="00D375BC" w:rsidRDefault="00FE5252">
      <w:pPr>
        <w:tabs>
          <w:tab w:val="left" w:pos="0"/>
          <w:tab w:val="left" w:pos="420"/>
        </w:tabs>
        <w:spacing w:after="240"/>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 xml:space="preserve">§79. </w:t>
      </w:r>
      <w:r>
        <w:rPr>
          <w:rFonts w:ascii="Times New Roman" w:hAnsi="Times New Roman" w:cs="Times New Roman"/>
          <w:bCs/>
          <w:color w:val="000000"/>
          <w:sz w:val="26"/>
          <w:szCs w:val="26"/>
          <w:lang w:val="pl-PL"/>
        </w:rPr>
        <w:t>Niniejsza uchwała obowiązuje po  14 dniach od dnia ogłoszenia jej w Dzienniku Urzędowym Województwa Świętokrzyskiego.</w:t>
      </w:r>
    </w:p>
    <w:p w:rsidR="00D375BC" w:rsidRDefault="00FE5252">
      <w:pPr>
        <w:tabs>
          <w:tab w:val="left" w:pos="0"/>
          <w:tab w:val="left" w:pos="420"/>
        </w:tabs>
        <w:spacing w:after="1200"/>
        <w:jc w:val="both"/>
        <w:rPr>
          <w:rFonts w:ascii="Times New Roman" w:hAnsi="Times New Roman" w:cs="Times New Roman"/>
          <w:bCs/>
          <w:color w:val="000000"/>
          <w:sz w:val="26"/>
          <w:szCs w:val="26"/>
          <w:lang w:val="pl-PL"/>
        </w:rPr>
      </w:pPr>
      <w:r>
        <w:rPr>
          <w:rFonts w:ascii="Times New Roman" w:hAnsi="Times New Roman" w:cs="Times New Roman"/>
          <w:b/>
          <w:color w:val="000000"/>
          <w:sz w:val="26"/>
          <w:szCs w:val="26"/>
          <w:lang w:val="pl-PL"/>
        </w:rPr>
        <w:t xml:space="preserve">§80. </w:t>
      </w:r>
      <w:r>
        <w:rPr>
          <w:rFonts w:ascii="Times New Roman" w:hAnsi="Times New Roman" w:cs="Times New Roman"/>
          <w:bCs/>
          <w:color w:val="000000"/>
          <w:sz w:val="26"/>
          <w:szCs w:val="26"/>
          <w:lang w:val="pl-PL"/>
        </w:rPr>
        <w:t>Wykonanie uchwały powierza się wójtowi gminy Mirzec.</w:t>
      </w:r>
    </w:p>
    <w:p w:rsidR="00D375BC" w:rsidRDefault="00FE5252">
      <w:pPr>
        <w:tabs>
          <w:tab w:val="left" w:pos="0"/>
          <w:tab w:val="left" w:pos="420"/>
        </w:tabs>
        <w:jc w:val="right"/>
        <w:rPr>
          <w:rFonts w:ascii="Times New Roman" w:hAnsi="Times New Roman" w:cs="Times New Roman"/>
          <w:lang w:val="pl-PL"/>
        </w:rPr>
      </w:pPr>
      <w:r>
        <w:rPr>
          <w:rFonts w:ascii="Times New Roman" w:hAnsi="Times New Roman" w:cs="Times New Roman"/>
          <w:bCs/>
          <w:color w:val="000000"/>
          <w:sz w:val="26"/>
          <w:szCs w:val="26"/>
          <w:lang w:val="pl-PL"/>
        </w:rPr>
        <w:t>Przewodniczący Rady Gminy w Mircu.</w:t>
      </w:r>
    </w:p>
    <w:sectPr w:rsidR="00D375BC">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0" w:footer="517" w:gutter="0"/>
      <w:cols w:space="720"/>
      <w:formProt w:val="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084" w:rsidRDefault="00875084">
      <w:r>
        <w:separator/>
      </w:r>
    </w:p>
  </w:endnote>
  <w:endnote w:type="continuationSeparator" w:id="0">
    <w:p w:rsidR="00875084" w:rsidRDefault="0087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703020204020201"/>
    <w:charset w:val="86"/>
    <w:family w:val="swiss"/>
    <w:pitch w:val="variable"/>
    <w:sig w:usb0="80000287" w:usb1="080F3C52"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Times New Roman;Times New Roman">
    <w:altName w:val="AMGDT"/>
    <w:charset w:val="00"/>
    <w:family w:val="roman"/>
    <w:pitch w:val="default"/>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084" w:rsidRDefault="0087508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084" w:rsidRDefault="00875084">
    <w:pPr>
      <w:pStyle w:val="Stopka"/>
    </w:pPr>
    <w:r>
      <w:rPr>
        <w:noProof/>
        <w:lang w:val="pl-PL" w:eastAsia="pl-PL"/>
      </w:rP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1833880" cy="139065"/>
              <wp:effectExtent l="0" t="0" r="0" b="0"/>
              <wp:wrapNone/>
              <wp:docPr id="1" name="Pole tekstowe 1"/>
              <wp:cNvGraphicFramePr/>
              <a:graphic xmlns:a="http://schemas.openxmlformats.org/drawingml/2006/main">
                <a:graphicData uri="http://schemas.microsoft.com/office/word/2010/wordprocessingShape">
                  <wps:wsp>
                    <wps:cNvSpPr/>
                    <wps:spPr>
                      <a:xfrm>
                        <a:off x="0" y="0"/>
                        <a:ext cx="1833120" cy="138600"/>
                      </a:xfrm>
                      <a:prstGeom prst="rect">
                        <a:avLst/>
                      </a:prstGeom>
                      <a:noFill/>
                      <a:ln>
                        <a:noFill/>
                      </a:ln>
                    </wps:spPr>
                    <wps:style>
                      <a:lnRef idx="2">
                        <a:schemeClr val="dk1">
                          <a:shade val="50000"/>
                        </a:schemeClr>
                      </a:lnRef>
                      <a:fillRef idx="1">
                        <a:schemeClr val="dk1"/>
                      </a:fillRef>
                      <a:effectRef idx="0">
                        <a:schemeClr val="dk1"/>
                      </a:effectRef>
                      <a:fontRef idx="minor"/>
                    </wps:style>
                    <wps:txbx>
                      <w:txbxContent>
                        <w:p w:rsidR="00875084" w:rsidRDefault="00875084">
                          <w:pPr>
                            <w:pStyle w:val="Stopka"/>
                            <w:jc w:val="center"/>
                            <w:rPr>
                              <w:color w:val="000000"/>
                            </w:rPr>
                          </w:pPr>
                          <w:r>
                            <w:rPr>
                              <w:color w:val="000000"/>
                            </w:rPr>
                            <w:fldChar w:fldCharType="begin"/>
                          </w:r>
                          <w:r>
                            <w:rPr>
                              <w:color w:val="000000"/>
                            </w:rPr>
                            <w:instrText>PAGE</w:instrText>
                          </w:r>
                          <w:r>
                            <w:rPr>
                              <w:color w:val="000000"/>
                            </w:rPr>
                            <w:fldChar w:fldCharType="separate"/>
                          </w:r>
                          <w:r w:rsidR="003C1687">
                            <w:rPr>
                              <w:noProof/>
                              <w:color w:val="000000"/>
                            </w:rPr>
                            <w:t>37</w:t>
                          </w:r>
                          <w:r>
                            <w:rPr>
                              <w:color w:val="000000"/>
                            </w:rPr>
                            <w:fldChar w:fldCharType="end"/>
                          </w:r>
                        </w:p>
                      </w:txbxContent>
                    </wps:txbx>
                    <wps:bodyPr lIns="0" tIns="0" rIns="0" bIns="0">
                      <a:spAutoFit/>
                    </wps:bodyPr>
                  </wps:wsp>
                </a:graphicData>
              </a:graphic>
            </wp:anchor>
          </w:drawing>
        </mc:Choice>
        <mc:Fallback>
          <w:pict>
            <v:rect id="Pole tekstowe 1" o:spid="_x0000_s1026" style="position:absolute;margin-left:0;margin-top:.05pt;width:144.4pt;height:10.9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" o:allowincell="f" filled="f" stroked="f" strokeweight="1pt">
              <v:textbox style="mso-fit-shape-to-text:t" inset="0,0,0,0">
                <w:txbxContent>
                  <w:p w:rsidR="00875084" w:rsidRDefault="00875084">
                    <w:pPr>
                      <w:pStyle w:val="Stopka"/>
                      <w:jc w:val="center"/>
                      <w:rPr>
                        <w:color w:val="000000"/>
                      </w:rPr>
                    </w:pPr>
                    <w:r>
                      <w:rPr>
                        <w:color w:val="000000"/>
                      </w:rPr>
                      <w:fldChar w:fldCharType="begin"/>
                    </w:r>
                    <w:r>
                      <w:rPr>
                        <w:color w:val="000000"/>
                      </w:rPr>
                      <w:instrText>PAGE</w:instrText>
                    </w:r>
                    <w:r>
                      <w:rPr>
                        <w:color w:val="000000"/>
                      </w:rPr>
                      <w:fldChar w:fldCharType="separate"/>
                    </w:r>
                    <w:r w:rsidR="003C1687">
                      <w:rPr>
                        <w:noProof/>
                        <w:color w:val="000000"/>
                      </w:rPr>
                      <w:t>37</w:t>
                    </w:r>
                    <w:r>
                      <w:rPr>
                        <w:color w:val="000000"/>
                      </w:rPr>
                      <w:fldChar w:fldCharType="end"/>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084" w:rsidRDefault="008750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084" w:rsidRDefault="00875084">
      <w:r>
        <w:separator/>
      </w:r>
    </w:p>
  </w:footnote>
  <w:footnote w:type="continuationSeparator" w:id="0">
    <w:p w:rsidR="00875084" w:rsidRDefault="00875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084" w:rsidRDefault="0087508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084" w:rsidRDefault="0087508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084" w:rsidRDefault="0087508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813A4B87"/>
    <w:multiLevelType w:val="multilevel"/>
    <w:tmpl w:val="813A4B87"/>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nsid w:val="825EC3C5"/>
    <w:multiLevelType w:val="multilevel"/>
    <w:tmpl w:val="825EC3C5"/>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845B5372"/>
    <w:multiLevelType w:val="multilevel"/>
    <w:tmpl w:val="845B5372"/>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nsid w:val="8461FADE"/>
    <w:multiLevelType w:val="multilevel"/>
    <w:tmpl w:val="8461FADE"/>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87B75F0A"/>
    <w:multiLevelType w:val="multilevel"/>
    <w:tmpl w:val="87B75F0A"/>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883B3669"/>
    <w:multiLevelType w:val="multilevel"/>
    <w:tmpl w:val="883B3669"/>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nsid w:val="8CAEB125"/>
    <w:multiLevelType w:val="multilevel"/>
    <w:tmpl w:val="8CAEB125"/>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nsid w:val="91995D4F"/>
    <w:multiLevelType w:val="multilevel"/>
    <w:tmpl w:val="91995D4F"/>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nsid w:val="91B69C97"/>
    <w:multiLevelType w:val="multilevel"/>
    <w:tmpl w:val="91B69C97"/>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nsid w:val="9288B902"/>
    <w:multiLevelType w:val="multilevel"/>
    <w:tmpl w:val="9288B902"/>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
    <w:nsid w:val="9377BC45"/>
    <w:multiLevelType w:val="multilevel"/>
    <w:tmpl w:val="9377BC45"/>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nsid w:val="94D95794"/>
    <w:multiLevelType w:val="multilevel"/>
    <w:tmpl w:val="94D95794"/>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
    <w:nsid w:val="95E682A1"/>
    <w:multiLevelType w:val="multilevel"/>
    <w:tmpl w:val="95E682A1"/>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nsid w:val="98CD717A"/>
    <w:multiLevelType w:val="multilevel"/>
    <w:tmpl w:val="98CD717A"/>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nsid w:val="9ACF65A0"/>
    <w:multiLevelType w:val="multilevel"/>
    <w:tmpl w:val="9ACF65A0"/>
    <w:lvl w:ilvl="0">
      <w:start w:val="1"/>
      <w:numFmt w:val="decimal"/>
      <w:lvlText w:val="%1"/>
      <w:lvlJc w:val="left"/>
      <w:pPr>
        <w:tabs>
          <w:tab w:val="left" w:pos="720"/>
        </w:tabs>
        <w:ind w:left="720" w:hanging="360"/>
      </w:pPr>
      <w:rPr>
        <w:color w:val="000000"/>
      </w:rPr>
    </w:lvl>
    <w:lvl w:ilvl="1">
      <w:start w:val="1"/>
      <w:numFmt w:val="decimal"/>
      <w:lvlText w:val="%1.%2"/>
      <w:lvlJc w:val="left"/>
      <w:pPr>
        <w:tabs>
          <w:tab w:val="left" w:pos="1080"/>
        </w:tabs>
        <w:ind w:left="1080" w:hanging="360"/>
      </w:pPr>
      <w:rPr>
        <w:color w:val="000000"/>
      </w:rPr>
    </w:lvl>
    <w:lvl w:ilvl="2">
      <w:start w:val="1"/>
      <w:numFmt w:val="decimal"/>
      <w:lvlText w:val="%2.%3"/>
      <w:lvlJc w:val="left"/>
      <w:pPr>
        <w:tabs>
          <w:tab w:val="left" w:pos="1440"/>
        </w:tabs>
        <w:ind w:left="1440" w:hanging="360"/>
      </w:pPr>
      <w:rPr>
        <w:color w:val="000000"/>
      </w:rPr>
    </w:lvl>
    <w:lvl w:ilvl="3">
      <w:start w:val="1"/>
      <w:numFmt w:val="decimal"/>
      <w:lvlText w:val="%3.%4"/>
      <w:lvlJc w:val="left"/>
      <w:pPr>
        <w:tabs>
          <w:tab w:val="left" w:pos="1800"/>
        </w:tabs>
        <w:ind w:left="1800" w:hanging="360"/>
      </w:pPr>
      <w:rPr>
        <w:color w:val="000000"/>
      </w:rPr>
    </w:lvl>
    <w:lvl w:ilvl="4">
      <w:start w:val="1"/>
      <w:numFmt w:val="decimal"/>
      <w:lvlText w:val="%4.%5"/>
      <w:lvlJc w:val="left"/>
      <w:pPr>
        <w:tabs>
          <w:tab w:val="left" w:pos="2160"/>
        </w:tabs>
        <w:ind w:left="2160" w:hanging="360"/>
      </w:pPr>
      <w:rPr>
        <w:color w:val="000000"/>
      </w:rPr>
    </w:lvl>
    <w:lvl w:ilvl="5">
      <w:start w:val="1"/>
      <w:numFmt w:val="decimal"/>
      <w:lvlText w:val="%5.%6"/>
      <w:lvlJc w:val="left"/>
      <w:pPr>
        <w:tabs>
          <w:tab w:val="left" w:pos="2520"/>
        </w:tabs>
        <w:ind w:left="2520" w:hanging="360"/>
      </w:pPr>
      <w:rPr>
        <w:color w:val="000000"/>
      </w:rPr>
    </w:lvl>
    <w:lvl w:ilvl="6">
      <w:start w:val="1"/>
      <w:numFmt w:val="decimal"/>
      <w:lvlText w:val="%6.%7"/>
      <w:lvlJc w:val="left"/>
      <w:pPr>
        <w:tabs>
          <w:tab w:val="left" w:pos="2880"/>
        </w:tabs>
        <w:ind w:left="2880" w:hanging="360"/>
      </w:pPr>
      <w:rPr>
        <w:color w:val="000000"/>
      </w:rPr>
    </w:lvl>
    <w:lvl w:ilvl="7">
      <w:start w:val="1"/>
      <w:numFmt w:val="decimal"/>
      <w:lvlText w:val="%7.%8"/>
      <w:lvlJc w:val="left"/>
      <w:pPr>
        <w:tabs>
          <w:tab w:val="left" w:pos="3240"/>
        </w:tabs>
        <w:ind w:left="3240" w:hanging="360"/>
      </w:pPr>
      <w:rPr>
        <w:color w:val="000000"/>
      </w:rPr>
    </w:lvl>
    <w:lvl w:ilvl="8">
      <w:start w:val="1"/>
      <w:numFmt w:val="decimal"/>
      <w:lvlText w:val="%8.%9"/>
      <w:lvlJc w:val="left"/>
      <w:pPr>
        <w:tabs>
          <w:tab w:val="left" w:pos="3600"/>
        </w:tabs>
        <w:ind w:left="3600" w:hanging="360"/>
      </w:pPr>
      <w:rPr>
        <w:color w:val="000000"/>
      </w:rPr>
    </w:lvl>
  </w:abstractNum>
  <w:abstractNum w:abstractNumId="16">
    <w:nsid w:val="9C11E984"/>
    <w:multiLevelType w:val="multilevel"/>
    <w:tmpl w:val="9C11E984"/>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nsid w:val="9C7198AA"/>
    <w:multiLevelType w:val="multilevel"/>
    <w:tmpl w:val="9C7198AA"/>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nsid w:val="9C8AC8EF"/>
    <w:multiLevelType w:val="multilevel"/>
    <w:tmpl w:val="9C8AC8EF"/>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
    <w:nsid w:val="9D5D7490"/>
    <w:multiLevelType w:val="multilevel"/>
    <w:tmpl w:val="9D5D7490"/>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9D7EB8E6"/>
    <w:multiLevelType w:val="multilevel"/>
    <w:tmpl w:val="9D7EB8E6"/>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1">
    <w:nsid w:val="9DFC6F65"/>
    <w:multiLevelType w:val="multilevel"/>
    <w:tmpl w:val="9DFC6F65"/>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2">
    <w:nsid w:val="9F81B9F9"/>
    <w:multiLevelType w:val="multilevel"/>
    <w:tmpl w:val="9F81B9F9"/>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nsid w:val="A0C93552"/>
    <w:multiLevelType w:val="multilevel"/>
    <w:tmpl w:val="A0C93552"/>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4">
    <w:nsid w:val="A0F05207"/>
    <w:multiLevelType w:val="multilevel"/>
    <w:tmpl w:val="A0F05207"/>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5">
    <w:nsid w:val="A97D620A"/>
    <w:multiLevelType w:val="multilevel"/>
    <w:tmpl w:val="A97D620A"/>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6">
    <w:nsid w:val="A9AC3AA7"/>
    <w:multiLevelType w:val="multilevel"/>
    <w:tmpl w:val="A9AC3AA7"/>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7">
    <w:nsid w:val="AAF3F3FA"/>
    <w:multiLevelType w:val="multilevel"/>
    <w:tmpl w:val="AAF3F3FA"/>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8">
    <w:nsid w:val="B08374AC"/>
    <w:multiLevelType w:val="multilevel"/>
    <w:tmpl w:val="B08374AC"/>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9">
    <w:nsid w:val="B0ED9BEA"/>
    <w:multiLevelType w:val="multilevel"/>
    <w:tmpl w:val="B0ED9BEA"/>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0">
    <w:nsid w:val="B0F1ACD9"/>
    <w:multiLevelType w:val="multilevel"/>
    <w:tmpl w:val="B0F1ACD9"/>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1">
    <w:nsid w:val="B1CC6FF1"/>
    <w:multiLevelType w:val="multilevel"/>
    <w:tmpl w:val="B1CC6FF1"/>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nsid w:val="B23A94A9"/>
    <w:multiLevelType w:val="multilevel"/>
    <w:tmpl w:val="B23A94A9"/>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3">
    <w:nsid w:val="B4E02BC3"/>
    <w:multiLevelType w:val="multilevel"/>
    <w:tmpl w:val="B4E02BC3"/>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4">
    <w:nsid w:val="B53F3350"/>
    <w:multiLevelType w:val="multilevel"/>
    <w:tmpl w:val="B53F3350"/>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5">
    <w:nsid w:val="B5E306ED"/>
    <w:multiLevelType w:val="multilevel"/>
    <w:tmpl w:val="B5E306ED"/>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6">
    <w:nsid w:val="B88D21A8"/>
    <w:multiLevelType w:val="multilevel"/>
    <w:tmpl w:val="B88D21A8"/>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7">
    <w:nsid w:val="B8CEF35B"/>
    <w:multiLevelType w:val="multilevel"/>
    <w:tmpl w:val="B8CEF35B"/>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8">
    <w:nsid w:val="BB64CFA9"/>
    <w:multiLevelType w:val="multilevel"/>
    <w:tmpl w:val="BB64CFA9"/>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9">
    <w:nsid w:val="BCECA0B4"/>
    <w:multiLevelType w:val="multilevel"/>
    <w:tmpl w:val="BCECA0B4"/>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0">
    <w:nsid w:val="BDA1395C"/>
    <w:multiLevelType w:val="multilevel"/>
    <w:tmpl w:val="BDA1395C"/>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1">
    <w:nsid w:val="BE8A4F4C"/>
    <w:multiLevelType w:val="multilevel"/>
    <w:tmpl w:val="BE8A4F4C"/>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2">
    <w:nsid w:val="BF205925"/>
    <w:multiLevelType w:val="multilevel"/>
    <w:tmpl w:val="BF205925"/>
    <w:lvl w:ilvl="0">
      <w:start w:val="1"/>
      <w:numFmt w:val="decimal"/>
      <w:suff w:val="space"/>
      <w:lvlText w:val="%1)"/>
      <w:lvlJc w:val="left"/>
      <w:pPr>
        <w:tabs>
          <w:tab w:val="left" w:pos="0"/>
        </w:tabs>
        <w:ind w:left="850" w:hanging="283"/>
      </w:pPr>
      <w:rPr>
        <w:rFonts w:ascii="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3">
    <w:nsid w:val="BF50FE6B"/>
    <w:multiLevelType w:val="multilevel"/>
    <w:tmpl w:val="BF50FE6B"/>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4">
    <w:nsid w:val="BF9687CB"/>
    <w:multiLevelType w:val="multilevel"/>
    <w:tmpl w:val="BF9687CB"/>
    <w:lvl w:ilvl="0">
      <w:start w:val="1"/>
      <w:numFmt w:val="lowerLetter"/>
      <w:lvlText w:val="%1)"/>
      <w:lvlJc w:val="left"/>
      <w:pPr>
        <w:tabs>
          <w:tab w:val="left" w:pos="567"/>
        </w:tabs>
        <w:ind w:left="1134" w:hanging="284"/>
      </w:pPr>
      <w:rPr>
        <w:rFonts w:ascii="Times New Roman" w:hAnsi="Times New Roman" w:cs="Times New Roman" w:hint="default"/>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5">
    <w:nsid w:val="C0915F4F"/>
    <w:multiLevelType w:val="multilevel"/>
    <w:tmpl w:val="C0915F4F"/>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6">
    <w:nsid w:val="C4E0D24A"/>
    <w:multiLevelType w:val="multilevel"/>
    <w:tmpl w:val="C4E0D24A"/>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7">
    <w:nsid w:val="C8879AEF"/>
    <w:multiLevelType w:val="multilevel"/>
    <w:tmpl w:val="C8879AEF"/>
    <w:lvl w:ilvl="0">
      <w:start w:val="1"/>
      <w:numFmt w:val="decimal"/>
      <w:suff w:val="space"/>
      <w:lvlText w:val="%1)"/>
      <w:lvlJc w:val="left"/>
      <w:pPr>
        <w:tabs>
          <w:tab w:val="left" w:pos="1"/>
        </w:tabs>
        <w:ind w:left="851"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8">
    <w:nsid w:val="C90D1B09"/>
    <w:multiLevelType w:val="multilevel"/>
    <w:tmpl w:val="C90D1B09"/>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9">
    <w:nsid w:val="C9412743"/>
    <w:multiLevelType w:val="multilevel"/>
    <w:tmpl w:val="C9412743"/>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0">
    <w:nsid w:val="CD699D1D"/>
    <w:multiLevelType w:val="multilevel"/>
    <w:tmpl w:val="CD699D1D"/>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1">
    <w:nsid w:val="CF092B84"/>
    <w:multiLevelType w:val="multilevel"/>
    <w:tmpl w:val="CF092B84"/>
    <w:lvl w:ilvl="0">
      <w:start w:val="1"/>
      <w:numFmt w:val="decimal"/>
      <w:suff w:val="space"/>
      <w:lvlText w:val="%1)"/>
      <w:lvlJc w:val="left"/>
      <w:pPr>
        <w:tabs>
          <w:tab w:val="left" w:pos="0"/>
        </w:tabs>
        <w:ind w:left="850" w:hanging="283"/>
      </w:pPr>
      <w:rPr>
        <w:rFonts w:ascii="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2">
    <w:nsid w:val="D1EB1714"/>
    <w:multiLevelType w:val="multilevel"/>
    <w:tmpl w:val="D1EB1714"/>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3">
    <w:nsid w:val="D7936317"/>
    <w:multiLevelType w:val="multilevel"/>
    <w:tmpl w:val="D7936317"/>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4">
    <w:nsid w:val="D7D140E4"/>
    <w:multiLevelType w:val="multilevel"/>
    <w:tmpl w:val="D7D140E4"/>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5">
    <w:nsid w:val="D7F9FE59"/>
    <w:multiLevelType w:val="multilevel"/>
    <w:tmpl w:val="D7F9FE59"/>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6">
    <w:nsid w:val="DAD3A854"/>
    <w:multiLevelType w:val="multilevel"/>
    <w:tmpl w:val="DAD3A854"/>
    <w:lvl w:ilvl="0">
      <w:start w:val="1"/>
      <w:numFmt w:val="decimal"/>
      <w:suff w:val="space"/>
      <w:lvlText w:val="%1)"/>
      <w:lvlJc w:val="left"/>
      <w:pPr>
        <w:tabs>
          <w:tab w:val="left" w:pos="0"/>
        </w:tabs>
        <w:ind w:left="850" w:hanging="283"/>
      </w:pPr>
      <w:rPr>
        <w:rFonts w:ascii="Times New Roman" w:hAnsi="Times New Roman" w:cs="Times New Roman"/>
        <w:b w:val="0"/>
        <w:bCs w:val="0"/>
        <w: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7">
    <w:nsid w:val="DAE62134"/>
    <w:multiLevelType w:val="multilevel"/>
    <w:tmpl w:val="DAE62134"/>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8">
    <w:nsid w:val="DCBA6B53"/>
    <w:multiLevelType w:val="multilevel"/>
    <w:tmpl w:val="DCBA6B53"/>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9">
    <w:nsid w:val="E0294EC7"/>
    <w:multiLevelType w:val="multilevel"/>
    <w:tmpl w:val="E0294EC7"/>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0">
    <w:nsid w:val="E093A4B0"/>
    <w:multiLevelType w:val="multilevel"/>
    <w:tmpl w:val="E093A4B0"/>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1">
    <w:nsid w:val="E43A772E"/>
    <w:multiLevelType w:val="multilevel"/>
    <w:tmpl w:val="E43A772E"/>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2">
    <w:nsid w:val="E504947C"/>
    <w:multiLevelType w:val="multilevel"/>
    <w:tmpl w:val="E504947C"/>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3">
    <w:nsid w:val="E52D9448"/>
    <w:multiLevelType w:val="multilevel"/>
    <w:tmpl w:val="E52D9448"/>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4">
    <w:nsid w:val="E7B27C5B"/>
    <w:multiLevelType w:val="multilevel"/>
    <w:tmpl w:val="E7B27C5B"/>
    <w:lvl w:ilvl="0">
      <w:start w:val="1"/>
      <w:numFmt w:val="decimal"/>
      <w:lvlText w:val="%1"/>
      <w:lvlJc w:val="left"/>
      <w:pPr>
        <w:tabs>
          <w:tab w:val="left" w:pos="720"/>
        </w:tabs>
        <w:ind w:left="720" w:hanging="360"/>
      </w:pPr>
      <w:rPr>
        <w:color w:val="000000"/>
      </w:rPr>
    </w:lvl>
    <w:lvl w:ilvl="1">
      <w:start w:val="1"/>
      <w:numFmt w:val="decimal"/>
      <w:lvlText w:val="%1.%2"/>
      <w:lvlJc w:val="left"/>
      <w:pPr>
        <w:tabs>
          <w:tab w:val="left" w:pos="1080"/>
        </w:tabs>
        <w:ind w:left="1080" w:hanging="360"/>
      </w:pPr>
      <w:rPr>
        <w:color w:val="000000"/>
      </w:rPr>
    </w:lvl>
    <w:lvl w:ilvl="2">
      <w:start w:val="1"/>
      <w:numFmt w:val="decimal"/>
      <w:lvlText w:val="%2.%3"/>
      <w:lvlJc w:val="left"/>
      <w:pPr>
        <w:tabs>
          <w:tab w:val="left" w:pos="1440"/>
        </w:tabs>
        <w:ind w:left="1440" w:hanging="360"/>
      </w:pPr>
      <w:rPr>
        <w:color w:val="000000"/>
      </w:rPr>
    </w:lvl>
    <w:lvl w:ilvl="3">
      <w:start w:val="1"/>
      <w:numFmt w:val="decimal"/>
      <w:lvlText w:val="%3.%4"/>
      <w:lvlJc w:val="left"/>
      <w:pPr>
        <w:tabs>
          <w:tab w:val="left" w:pos="1800"/>
        </w:tabs>
        <w:ind w:left="1800" w:hanging="360"/>
      </w:pPr>
      <w:rPr>
        <w:color w:val="000000"/>
      </w:rPr>
    </w:lvl>
    <w:lvl w:ilvl="4">
      <w:start w:val="1"/>
      <w:numFmt w:val="decimal"/>
      <w:lvlText w:val="%4.%5"/>
      <w:lvlJc w:val="left"/>
      <w:pPr>
        <w:tabs>
          <w:tab w:val="left" w:pos="2160"/>
        </w:tabs>
        <w:ind w:left="2160" w:hanging="360"/>
      </w:pPr>
      <w:rPr>
        <w:color w:val="000000"/>
      </w:rPr>
    </w:lvl>
    <w:lvl w:ilvl="5">
      <w:start w:val="1"/>
      <w:numFmt w:val="decimal"/>
      <w:lvlText w:val="%5.%6"/>
      <w:lvlJc w:val="left"/>
      <w:pPr>
        <w:tabs>
          <w:tab w:val="left" w:pos="2520"/>
        </w:tabs>
        <w:ind w:left="2520" w:hanging="360"/>
      </w:pPr>
      <w:rPr>
        <w:color w:val="000000"/>
      </w:rPr>
    </w:lvl>
    <w:lvl w:ilvl="6">
      <w:start w:val="1"/>
      <w:numFmt w:val="decimal"/>
      <w:lvlText w:val="%6.%7"/>
      <w:lvlJc w:val="left"/>
      <w:pPr>
        <w:tabs>
          <w:tab w:val="left" w:pos="2880"/>
        </w:tabs>
        <w:ind w:left="2880" w:hanging="360"/>
      </w:pPr>
      <w:rPr>
        <w:color w:val="000000"/>
      </w:rPr>
    </w:lvl>
    <w:lvl w:ilvl="7">
      <w:start w:val="1"/>
      <w:numFmt w:val="decimal"/>
      <w:lvlText w:val="%7.%8"/>
      <w:lvlJc w:val="left"/>
      <w:pPr>
        <w:tabs>
          <w:tab w:val="left" w:pos="3240"/>
        </w:tabs>
        <w:ind w:left="3240" w:hanging="360"/>
      </w:pPr>
      <w:rPr>
        <w:color w:val="000000"/>
      </w:rPr>
    </w:lvl>
    <w:lvl w:ilvl="8">
      <w:start w:val="1"/>
      <w:numFmt w:val="decimal"/>
      <w:lvlText w:val="%8.%9"/>
      <w:lvlJc w:val="left"/>
      <w:pPr>
        <w:tabs>
          <w:tab w:val="left" w:pos="3600"/>
        </w:tabs>
        <w:ind w:left="3600" w:hanging="360"/>
      </w:pPr>
      <w:rPr>
        <w:color w:val="000000"/>
      </w:rPr>
    </w:lvl>
  </w:abstractNum>
  <w:abstractNum w:abstractNumId="65">
    <w:nsid w:val="EA28CC15"/>
    <w:multiLevelType w:val="multilevel"/>
    <w:tmpl w:val="EA28CC15"/>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6">
    <w:nsid w:val="F0E89278"/>
    <w:multiLevelType w:val="multilevel"/>
    <w:tmpl w:val="F0E89278"/>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7">
    <w:nsid w:val="F1FCDEFA"/>
    <w:multiLevelType w:val="multilevel"/>
    <w:tmpl w:val="F1FCDEFA"/>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8">
    <w:nsid w:val="F237ACA1"/>
    <w:multiLevelType w:val="multilevel"/>
    <w:tmpl w:val="F237ACA1"/>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9">
    <w:nsid w:val="F2A81E1A"/>
    <w:multiLevelType w:val="multilevel"/>
    <w:tmpl w:val="F2A81E1A"/>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0">
    <w:nsid w:val="F3A33954"/>
    <w:multiLevelType w:val="multilevel"/>
    <w:tmpl w:val="F3A33954"/>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1">
    <w:nsid w:val="F46CCC20"/>
    <w:multiLevelType w:val="multilevel"/>
    <w:tmpl w:val="F46CCC20"/>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2">
    <w:nsid w:val="F4A942FE"/>
    <w:multiLevelType w:val="multilevel"/>
    <w:tmpl w:val="F4A942FE"/>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3">
    <w:nsid w:val="F4B5D9F5"/>
    <w:multiLevelType w:val="multilevel"/>
    <w:tmpl w:val="F4B5D9F5"/>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4">
    <w:nsid w:val="F585BF25"/>
    <w:multiLevelType w:val="multilevel"/>
    <w:tmpl w:val="F585BF25"/>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5">
    <w:nsid w:val="F689643B"/>
    <w:multiLevelType w:val="multilevel"/>
    <w:tmpl w:val="F689643B"/>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6">
    <w:nsid w:val="F7735DC9"/>
    <w:multiLevelType w:val="multilevel"/>
    <w:tmpl w:val="F7735DC9"/>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7">
    <w:nsid w:val="FEC2EA36"/>
    <w:multiLevelType w:val="multilevel"/>
    <w:tmpl w:val="FEC2EA36"/>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8">
    <w:nsid w:val="0053208E"/>
    <w:multiLevelType w:val="multilevel"/>
    <w:tmpl w:val="0053208E"/>
    <w:lvl w:ilvl="0">
      <w:start w:val="1"/>
      <w:numFmt w:val="none"/>
      <w:suff w:val="nothing"/>
      <w:lvlText w:val=""/>
      <w:lvlJc w:val="left"/>
      <w:pPr>
        <w:tabs>
          <w:tab w:val="left" w:pos="0"/>
        </w:tabs>
        <w:ind w:left="0" w:firstLine="0"/>
      </w:pPr>
    </w:lvl>
    <w:lvl w:ilvl="1">
      <w:start w:val="1"/>
      <w:numFmt w:val="none"/>
      <w:pStyle w:val="Nagwek2"/>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pStyle w:val="Nagwek4"/>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9">
    <w:nsid w:val="01836A6D"/>
    <w:multiLevelType w:val="multilevel"/>
    <w:tmpl w:val="01836A6D"/>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0">
    <w:nsid w:val="01D7E1C7"/>
    <w:multiLevelType w:val="multilevel"/>
    <w:tmpl w:val="01D7E1C7"/>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1">
    <w:nsid w:val="0248C179"/>
    <w:multiLevelType w:val="multilevel"/>
    <w:tmpl w:val="0248C179"/>
    <w:lvl w:ilvl="0">
      <w:start w:val="1"/>
      <w:numFmt w:val="decimal"/>
      <w:suff w:val="space"/>
      <w:lvlText w:val="%1)"/>
      <w:lvlJc w:val="left"/>
      <w:pPr>
        <w:tabs>
          <w:tab w:val="left" w:pos="0"/>
        </w:tabs>
        <w:ind w:left="850" w:hanging="283"/>
      </w:pPr>
      <w:rPr>
        <w:rFonts w:ascii="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2">
    <w:nsid w:val="03A63A41"/>
    <w:multiLevelType w:val="multilevel"/>
    <w:tmpl w:val="03A63A41"/>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3">
    <w:nsid w:val="03C240C0"/>
    <w:multiLevelType w:val="multilevel"/>
    <w:tmpl w:val="03C240C0"/>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4">
    <w:nsid w:val="03D62ECE"/>
    <w:multiLevelType w:val="multilevel"/>
    <w:tmpl w:val="03D62ECE"/>
    <w:lvl w:ilvl="0">
      <w:start w:val="1"/>
      <w:numFmt w:val="decimal"/>
      <w:suff w:val="space"/>
      <w:lvlText w:val="%1)"/>
      <w:lvlJc w:val="left"/>
      <w:pPr>
        <w:tabs>
          <w:tab w:val="left" w:pos="0"/>
        </w:tabs>
        <w:ind w:left="850" w:hanging="283"/>
      </w:pPr>
      <w:rPr>
        <w:rFonts w:ascii="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5">
    <w:nsid w:val="0709FD3E"/>
    <w:multiLevelType w:val="multilevel"/>
    <w:tmpl w:val="0709FD3E"/>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6">
    <w:nsid w:val="07F5BCC3"/>
    <w:multiLevelType w:val="multilevel"/>
    <w:tmpl w:val="07F5BCC3"/>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7">
    <w:nsid w:val="0C0E1E13"/>
    <w:multiLevelType w:val="multilevel"/>
    <w:tmpl w:val="0C0E1E13"/>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8">
    <w:nsid w:val="0CEF100B"/>
    <w:multiLevelType w:val="multilevel"/>
    <w:tmpl w:val="0CEF100B"/>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9">
    <w:nsid w:val="0DC629B0"/>
    <w:multiLevelType w:val="multilevel"/>
    <w:tmpl w:val="0DC629B0"/>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0">
    <w:nsid w:val="0E640482"/>
    <w:multiLevelType w:val="multilevel"/>
    <w:tmpl w:val="0E640482"/>
    <w:lvl w:ilvl="0">
      <w:start w:val="1"/>
      <w:numFmt w:val="decimal"/>
      <w:suff w:val="space"/>
      <w:lvlText w:val="%1)"/>
      <w:lvlJc w:val="left"/>
      <w:pPr>
        <w:tabs>
          <w:tab w:val="left" w:pos="-141"/>
        </w:tabs>
        <w:ind w:left="709"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1">
    <w:nsid w:val="10D591E5"/>
    <w:multiLevelType w:val="multilevel"/>
    <w:tmpl w:val="10D591E5"/>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2">
    <w:nsid w:val="10F0DB0B"/>
    <w:multiLevelType w:val="multilevel"/>
    <w:tmpl w:val="10F0DB0B"/>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3">
    <w:nsid w:val="12EADF99"/>
    <w:multiLevelType w:val="multilevel"/>
    <w:tmpl w:val="12EADF99"/>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4">
    <w:nsid w:val="1450273B"/>
    <w:multiLevelType w:val="multilevel"/>
    <w:tmpl w:val="1450273B"/>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5">
    <w:nsid w:val="18F74015"/>
    <w:multiLevelType w:val="multilevel"/>
    <w:tmpl w:val="18F74015"/>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6">
    <w:nsid w:val="1ACDE60F"/>
    <w:multiLevelType w:val="multilevel"/>
    <w:tmpl w:val="1ACDE60F"/>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7">
    <w:nsid w:val="1AD50295"/>
    <w:multiLevelType w:val="multilevel"/>
    <w:tmpl w:val="1AD50295"/>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8">
    <w:nsid w:val="1BCBBCF0"/>
    <w:multiLevelType w:val="multilevel"/>
    <w:tmpl w:val="1BCBBCF0"/>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9">
    <w:nsid w:val="1C257C7B"/>
    <w:multiLevelType w:val="multilevel"/>
    <w:tmpl w:val="1C257C7B"/>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0">
    <w:nsid w:val="2007DCFD"/>
    <w:multiLevelType w:val="multilevel"/>
    <w:tmpl w:val="2007DCFD"/>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1">
    <w:nsid w:val="21B3B1B1"/>
    <w:multiLevelType w:val="multilevel"/>
    <w:tmpl w:val="21B3B1B1"/>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2">
    <w:nsid w:val="227C9188"/>
    <w:multiLevelType w:val="multilevel"/>
    <w:tmpl w:val="227C9188"/>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3">
    <w:nsid w:val="243FCF68"/>
    <w:multiLevelType w:val="multilevel"/>
    <w:tmpl w:val="243FCF68"/>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4">
    <w:nsid w:val="2470EC97"/>
    <w:multiLevelType w:val="multilevel"/>
    <w:tmpl w:val="2470EC97"/>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5">
    <w:nsid w:val="251342A6"/>
    <w:multiLevelType w:val="multilevel"/>
    <w:tmpl w:val="251342A6"/>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6">
    <w:nsid w:val="252BF6AB"/>
    <w:multiLevelType w:val="multilevel"/>
    <w:tmpl w:val="252BF6AB"/>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7">
    <w:nsid w:val="25B654F3"/>
    <w:multiLevelType w:val="multilevel"/>
    <w:tmpl w:val="25B654F3"/>
    <w:lvl w:ilvl="0">
      <w:start w:val="1"/>
      <w:numFmt w:val="decimal"/>
      <w:suff w:val="space"/>
      <w:lvlText w:val="%1)"/>
      <w:lvlJc w:val="left"/>
      <w:pPr>
        <w:tabs>
          <w:tab w:val="left" w:pos="0"/>
        </w:tabs>
        <w:ind w:left="850" w:hanging="283"/>
      </w:pPr>
      <w:rPr>
        <w:rFonts w:ascii="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8">
    <w:nsid w:val="2A8F537B"/>
    <w:multiLevelType w:val="multilevel"/>
    <w:tmpl w:val="2A8F537B"/>
    <w:lvl w:ilvl="0">
      <w:start w:val="1"/>
      <w:numFmt w:val="decimal"/>
      <w:suff w:val="space"/>
      <w:lvlText w:val="%1)"/>
      <w:lvlJc w:val="left"/>
      <w:pPr>
        <w:tabs>
          <w:tab w:val="left" w:pos="0"/>
        </w:tabs>
        <w:ind w:left="850" w:hanging="283"/>
      </w:pPr>
      <w:rPr>
        <w:rFonts w:ascii="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9">
    <w:nsid w:val="2B3F3F89"/>
    <w:multiLevelType w:val="multilevel"/>
    <w:tmpl w:val="2B3F3F89"/>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0">
    <w:nsid w:val="2F2D79CE"/>
    <w:multiLevelType w:val="multilevel"/>
    <w:tmpl w:val="2F2D79CE"/>
    <w:lvl w:ilvl="0">
      <w:start w:val="1"/>
      <w:numFmt w:val="decimal"/>
      <w:lvlText w:val="%1"/>
      <w:lvlJc w:val="left"/>
      <w:pPr>
        <w:tabs>
          <w:tab w:val="left" w:pos="720"/>
        </w:tabs>
        <w:ind w:left="720" w:hanging="360"/>
      </w:pPr>
      <w:rPr>
        <w:color w:val="000000"/>
      </w:rPr>
    </w:lvl>
    <w:lvl w:ilvl="1">
      <w:start w:val="1"/>
      <w:numFmt w:val="decimal"/>
      <w:lvlText w:val="%1.%2"/>
      <w:lvlJc w:val="left"/>
      <w:pPr>
        <w:tabs>
          <w:tab w:val="left" w:pos="1080"/>
        </w:tabs>
        <w:ind w:left="1080" w:hanging="360"/>
      </w:pPr>
      <w:rPr>
        <w:color w:val="000000"/>
      </w:rPr>
    </w:lvl>
    <w:lvl w:ilvl="2">
      <w:start w:val="1"/>
      <w:numFmt w:val="decimal"/>
      <w:lvlText w:val="%2.%3"/>
      <w:lvlJc w:val="left"/>
      <w:pPr>
        <w:tabs>
          <w:tab w:val="left" w:pos="1440"/>
        </w:tabs>
        <w:ind w:left="1440" w:hanging="360"/>
      </w:pPr>
      <w:rPr>
        <w:color w:val="000000"/>
      </w:rPr>
    </w:lvl>
    <w:lvl w:ilvl="3">
      <w:start w:val="1"/>
      <w:numFmt w:val="decimal"/>
      <w:lvlText w:val="%3.%4"/>
      <w:lvlJc w:val="left"/>
      <w:pPr>
        <w:tabs>
          <w:tab w:val="left" w:pos="1800"/>
        </w:tabs>
        <w:ind w:left="1800" w:hanging="360"/>
      </w:pPr>
      <w:rPr>
        <w:color w:val="000000"/>
      </w:rPr>
    </w:lvl>
    <w:lvl w:ilvl="4">
      <w:start w:val="1"/>
      <w:numFmt w:val="decimal"/>
      <w:lvlText w:val="%4.%5"/>
      <w:lvlJc w:val="left"/>
      <w:pPr>
        <w:tabs>
          <w:tab w:val="left" w:pos="2160"/>
        </w:tabs>
        <w:ind w:left="2160" w:hanging="360"/>
      </w:pPr>
      <w:rPr>
        <w:color w:val="000000"/>
      </w:rPr>
    </w:lvl>
    <w:lvl w:ilvl="5">
      <w:start w:val="1"/>
      <w:numFmt w:val="decimal"/>
      <w:lvlText w:val="%5.%6"/>
      <w:lvlJc w:val="left"/>
      <w:pPr>
        <w:tabs>
          <w:tab w:val="left" w:pos="2520"/>
        </w:tabs>
        <w:ind w:left="2520" w:hanging="360"/>
      </w:pPr>
      <w:rPr>
        <w:color w:val="000000"/>
      </w:rPr>
    </w:lvl>
    <w:lvl w:ilvl="6">
      <w:start w:val="1"/>
      <w:numFmt w:val="decimal"/>
      <w:lvlText w:val="%6.%7"/>
      <w:lvlJc w:val="left"/>
      <w:pPr>
        <w:tabs>
          <w:tab w:val="left" w:pos="2880"/>
        </w:tabs>
        <w:ind w:left="2880" w:hanging="360"/>
      </w:pPr>
      <w:rPr>
        <w:color w:val="000000"/>
      </w:rPr>
    </w:lvl>
    <w:lvl w:ilvl="7">
      <w:start w:val="1"/>
      <w:numFmt w:val="decimal"/>
      <w:lvlText w:val="%7.%8"/>
      <w:lvlJc w:val="left"/>
      <w:pPr>
        <w:tabs>
          <w:tab w:val="left" w:pos="3240"/>
        </w:tabs>
        <w:ind w:left="3240" w:hanging="360"/>
      </w:pPr>
      <w:rPr>
        <w:color w:val="000000"/>
      </w:rPr>
    </w:lvl>
    <w:lvl w:ilvl="8">
      <w:start w:val="1"/>
      <w:numFmt w:val="decimal"/>
      <w:lvlText w:val="%8.%9"/>
      <w:lvlJc w:val="left"/>
      <w:pPr>
        <w:tabs>
          <w:tab w:val="left" w:pos="3600"/>
        </w:tabs>
        <w:ind w:left="3600" w:hanging="360"/>
      </w:pPr>
      <w:rPr>
        <w:color w:val="000000"/>
      </w:rPr>
    </w:lvl>
  </w:abstractNum>
  <w:abstractNum w:abstractNumId="111">
    <w:nsid w:val="30A0AC00"/>
    <w:multiLevelType w:val="multilevel"/>
    <w:tmpl w:val="30A0AC00"/>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2">
    <w:nsid w:val="30FC5B15"/>
    <w:multiLevelType w:val="multilevel"/>
    <w:tmpl w:val="30FC5B15"/>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3">
    <w:nsid w:val="322D85CA"/>
    <w:multiLevelType w:val="multilevel"/>
    <w:tmpl w:val="322D85CA"/>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4">
    <w:nsid w:val="32A7AF2D"/>
    <w:multiLevelType w:val="multilevel"/>
    <w:tmpl w:val="32A7AF2D"/>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5">
    <w:nsid w:val="35E83B33"/>
    <w:multiLevelType w:val="multilevel"/>
    <w:tmpl w:val="35E83B33"/>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6">
    <w:nsid w:val="38EAC418"/>
    <w:multiLevelType w:val="multilevel"/>
    <w:tmpl w:val="38EAC418"/>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7">
    <w:nsid w:val="39A0D9AC"/>
    <w:multiLevelType w:val="multilevel"/>
    <w:tmpl w:val="39A0D9AC"/>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8">
    <w:nsid w:val="3A7FBA26"/>
    <w:multiLevelType w:val="multilevel"/>
    <w:tmpl w:val="3A7FBA26"/>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9">
    <w:nsid w:val="3B8127DF"/>
    <w:multiLevelType w:val="multilevel"/>
    <w:tmpl w:val="3B8127DF"/>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0">
    <w:nsid w:val="3D950AF9"/>
    <w:multiLevelType w:val="multilevel"/>
    <w:tmpl w:val="3D950AF9"/>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1">
    <w:nsid w:val="3FE315B6"/>
    <w:multiLevelType w:val="multilevel"/>
    <w:tmpl w:val="3FE315B6"/>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2">
    <w:nsid w:val="40B249F9"/>
    <w:multiLevelType w:val="multilevel"/>
    <w:tmpl w:val="40B249F9"/>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3">
    <w:nsid w:val="40F245EA"/>
    <w:multiLevelType w:val="multilevel"/>
    <w:tmpl w:val="40F245EA"/>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4">
    <w:nsid w:val="4258023A"/>
    <w:multiLevelType w:val="multilevel"/>
    <w:tmpl w:val="4258023A"/>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5">
    <w:nsid w:val="46A08BB8"/>
    <w:multiLevelType w:val="multilevel"/>
    <w:tmpl w:val="46A08BB8"/>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6">
    <w:nsid w:val="4A51D704"/>
    <w:multiLevelType w:val="multilevel"/>
    <w:tmpl w:val="4A51D704"/>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7">
    <w:nsid w:val="4AD1D84F"/>
    <w:multiLevelType w:val="multilevel"/>
    <w:tmpl w:val="4AD1D84F"/>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8">
    <w:nsid w:val="4C1BAE26"/>
    <w:multiLevelType w:val="multilevel"/>
    <w:tmpl w:val="4C1BAE26"/>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9">
    <w:nsid w:val="4C3D7A74"/>
    <w:multiLevelType w:val="multilevel"/>
    <w:tmpl w:val="4C3D7A74"/>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0">
    <w:nsid w:val="4CD1E351"/>
    <w:multiLevelType w:val="multilevel"/>
    <w:tmpl w:val="4CD1E351"/>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1">
    <w:nsid w:val="4D4DC07F"/>
    <w:multiLevelType w:val="multilevel"/>
    <w:tmpl w:val="4D4DC07F"/>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2">
    <w:nsid w:val="4D63189B"/>
    <w:multiLevelType w:val="multilevel"/>
    <w:tmpl w:val="4D63189B"/>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3">
    <w:nsid w:val="4D94DA66"/>
    <w:multiLevelType w:val="multilevel"/>
    <w:tmpl w:val="4D94DA66"/>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4">
    <w:nsid w:val="4FB438A5"/>
    <w:multiLevelType w:val="multilevel"/>
    <w:tmpl w:val="4FB438A5"/>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5">
    <w:nsid w:val="51C4BC33"/>
    <w:multiLevelType w:val="multilevel"/>
    <w:tmpl w:val="51C4BC33"/>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6">
    <w:nsid w:val="54701CA1"/>
    <w:multiLevelType w:val="multilevel"/>
    <w:tmpl w:val="54701CA1"/>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7">
    <w:nsid w:val="58765686"/>
    <w:multiLevelType w:val="multilevel"/>
    <w:tmpl w:val="58765686"/>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8">
    <w:nsid w:val="59ADCABA"/>
    <w:multiLevelType w:val="multilevel"/>
    <w:tmpl w:val="59ADCABA"/>
    <w:lvl w:ilvl="0">
      <w:start w:val="1"/>
      <w:numFmt w:val="lowerLetter"/>
      <w:lvlText w:val="%1)"/>
      <w:lvlJc w:val="left"/>
      <w:pPr>
        <w:tabs>
          <w:tab w:val="left" w:pos="0"/>
        </w:tabs>
        <w:ind w:left="1134" w:hanging="284"/>
      </w:pPr>
      <w:rPr>
        <w:rFonts w:ascii="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9">
    <w:nsid w:val="59EEFD2A"/>
    <w:multiLevelType w:val="multilevel"/>
    <w:tmpl w:val="59EEFD2A"/>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0">
    <w:nsid w:val="5A241D34"/>
    <w:multiLevelType w:val="multilevel"/>
    <w:tmpl w:val="5A241D34"/>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1">
    <w:nsid w:val="5E29AB5A"/>
    <w:multiLevelType w:val="multilevel"/>
    <w:tmpl w:val="5E29AB5A"/>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2">
    <w:nsid w:val="5FCE4367"/>
    <w:multiLevelType w:val="multilevel"/>
    <w:tmpl w:val="5FCE4367"/>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3">
    <w:nsid w:val="5FFFB1A7"/>
    <w:multiLevelType w:val="multilevel"/>
    <w:tmpl w:val="5FFFB1A7"/>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4">
    <w:nsid w:val="60382F6E"/>
    <w:multiLevelType w:val="multilevel"/>
    <w:tmpl w:val="60382F6E"/>
    <w:lvl w:ilvl="0">
      <w:start w:val="2"/>
      <w:numFmt w:val="decimal"/>
      <w:lvlText w:val="%1."/>
      <w:lvlJc w:val="left"/>
      <w:pPr>
        <w:tabs>
          <w:tab w:val="left" w:pos="425"/>
        </w:tabs>
        <w:ind w:left="425" w:hanging="425"/>
      </w:pPr>
      <w:rPr>
        <w:rFonts w:ascii="Times New Roman" w:hAnsi="Times New Roman" w:cs="Times New Roman" w:hint="default"/>
        <w:b/>
        <w:bCs/>
        <w:color w:val="auto"/>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5">
    <w:nsid w:val="6077717E"/>
    <w:multiLevelType w:val="multilevel"/>
    <w:tmpl w:val="6077717E"/>
    <w:lvl w:ilvl="0">
      <w:start w:val="1"/>
      <w:numFmt w:val="bullet"/>
      <w:lvlText w:val=""/>
      <w:lvlJc w:val="left"/>
      <w:pPr>
        <w:ind w:left="1822" w:hanging="360"/>
      </w:pPr>
      <w:rPr>
        <w:rFonts w:ascii="Symbol" w:hAnsi="Symbol" w:hint="default"/>
      </w:rPr>
    </w:lvl>
    <w:lvl w:ilvl="1">
      <w:start w:val="1"/>
      <w:numFmt w:val="bullet"/>
      <w:lvlText w:val="o"/>
      <w:lvlJc w:val="left"/>
      <w:pPr>
        <w:ind w:left="2542" w:hanging="360"/>
      </w:pPr>
      <w:rPr>
        <w:rFonts w:ascii="Courier New" w:hAnsi="Courier New" w:cs="Courier New" w:hint="default"/>
      </w:rPr>
    </w:lvl>
    <w:lvl w:ilvl="2">
      <w:start w:val="1"/>
      <w:numFmt w:val="bullet"/>
      <w:lvlText w:val=""/>
      <w:lvlJc w:val="left"/>
      <w:pPr>
        <w:ind w:left="3262" w:hanging="360"/>
      </w:pPr>
      <w:rPr>
        <w:rFonts w:ascii="Wingdings" w:hAnsi="Wingdings" w:hint="default"/>
      </w:rPr>
    </w:lvl>
    <w:lvl w:ilvl="3">
      <w:start w:val="1"/>
      <w:numFmt w:val="bullet"/>
      <w:lvlText w:val=""/>
      <w:lvlJc w:val="left"/>
      <w:pPr>
        <w:ind w:left="3982" w:hanging="360"/>
      </w:pPr>
      <w:rPr>
        <w:rFonts w:ascii="Symbol" w:hAnsi="Symbol" w:hint="default"/>
      </w:rPr>
    </w:lvl>
    <w:lvl w:ilvl="4">
      <w:start w:val="1"/>
      <w:numFmt w:val="bullet"/>
      <w:lvlText w:val="o"/>
      <w:lvlJc w:val="left"/>
      <w:pPr>
        <w:ind w:left="4702" w:hanging="360"/>
      </w:pPr>
      <w:rPr>
        <w:rFonts w:ascii="Courier New" w:hAnsi="Courier New" w:cs="Courier New" w:hint="default"/>
      </w:rPr>
    </w:lvl>
    <w:lvl w:ilvl="5">
      <w:start w:val="1"/>
      <w:numFmt w:val="bullet"/>
      <w:lvlText w:val=""/>
      <w:lvlJc w:val="left"/>
      <w:pPr>
        <w:ind w:left="5422" w:hanging="360"/>
      </w:pPr>
      <w:rPr>
        <w:rFonts w:ascii="Wingdings" w:hAnsi="Wingdings" w:hint="default"/>
      </w:rPr>
    </w:lvl>
    <w:lvl w:ilvl="6">
      <w:start w:val="1"/>
      <w:numFmt w:val="bullet"/>
      <w:lvlText w:val=""/>
      <w:lvlJc w:val="left"/>
      <w:pPr>
        <w:ind w:left="6142" w:hanging="360"/>
      </w:pPr>
      <w:rPr>
        <w:rFonts w:ascii="Symbol" w:hAnsi="Symbol" w:hint="default"/>
      </w:rPr>
    </w:lvl>
    <w:lvl w:ilvl="7">
      <w:start w:val="1"/>
      <w:numFmt w:val="bullet"/>
      <w:lvlText w:val="o"/>
      <w:lvlJc w:val="left"/>
      <w:pPr>
        <w:ind w:left="6862" w:hanging="360"/>
      </w:pPr>
      <w:rPr>
        <w:rFonts w:ascii="Courier New" w:hAnsi="Courier New" w:cs="Courier New" w:hint="default"/>
      </w:rPr>
    </w:lvl>
    <w:lvl w:ilvl="8">
      <w:start w:val="1"/>
      <w:numFmt w:val="bullet"/>
      <w:lvlText w:val=""/>
      <w:lvlJc w:val="left"/>
      <w:pPr>
        <w:ind w:left="7582" w:hanging="360"/>
      </w:pPr>
      <w:rPr>
        <w:rFonts w:ascii="Wingdings" w:hAnsi="Wingdings" w:hint="default"/>
      </w:rPr>
    </w:lvl>
  </w:abstractNum>
  <w:abstractNum w:abstractNumId="146">
    <w:nsid w:val="610EFE5C"/>
    <w:multiLevelType w:val="multilevel"/>
    <w:tmpl w:val="610EFE5C"/>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7">
    <w:nsid w:val="629F7852"/>
    <w:multiLevelType w:val="multilevel"/>
    <w:tmpl w:val="629F7852"/>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8">
    <w:nsid w:val="65CD0074"/>
    <w:multiLevelType w:val="multilevel"/>
    <w:tmpl w:val="65CD0074"/>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9">
    <w:nsid w:val="68B298F7"/>
    <w:multiLevelType w:val="multilevel"/>
    <w:tmpl w:val="68B298F7"/>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0">
    <w:nsid w:val="6AFC2A1C"/>
    <w:multiLevelType w:val="multilevel"/>
    <w:tmpl w:val="6AFC2A1C"/>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1">
    <w:nsid w:val="6D423078"/>
    <w:multiLevelType w:val="multilevel"/>
    <w:tmpl w:val="6D423078"/>
    <w:lvl w:ilvl="0">
      <w:start w:val="1"/>
      <w:numFmt w:val="decimal"/>
      <w:suff w:val="space"/>
      <w:lvlText w:val="%1)"/>
      <w:lvlJc w:val="left"/>
      <w:pPr>
        <w:tabs>
          <w:tab w:val="left" w:pos="0"/>
        </w:tabs>
        <w:ind w:left="850" w:hanging="283"/>
      </w:pPr>
      <w:rPr>
        <w:rFonts w:ascii="Times New Roman" w:hAnsi="Times New Roman" w:cs="Times New Roman"/>
        <w:b w:val="0"/>
        <w:bCs w:val="0"/>
        <w:strike w:val="0"/>
        <w:dstrike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2">
    <w:nsid w:val="6F3514C1"/>
    <w:multiLevelType w:val="multilevel"/>
    <w:tmpl w:val="6F3514C1"/>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3">
    <w:nsid w:val="700FDCEF"/>
    <w:multiLevelType w:val="multilevel"/>
    <w:tmpl w:val="700FDCEF"/>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4">
    <w:nsid w:val="72183CF9"/>
    <w:multiLevelType w:val="multilevel"/>
    <w:tmpl w:val="72183CF9"/>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5">
    <w:nsid w:val="74C28B35"/>
    <w:multiLevelType w:val="multilevel"/>
    <w:tmpl w:val="74C28B35"/>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6">
    <w:nsid w:val="77633216"/>
    <w:multiLevelType w:val="multilevel"/>
    <w:tmpl w:val="77633216"/>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7">
    <w:nsid w:val="77ECEA79"/>
    <w:multiLevelType w:val="multilevel"/>
    <w:tmpl w:val="77ECEA79"/>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8">
    <w:nsid w:val="79AA4FA4"/>
    <w:multiLevelType w:val="multilevel"/>
    <w:tmpl w:val="79AA4FA4"/>
    <w:lvl w:ilvl="0">
      <w:start w:val="2"/>
      <w:numFmt w:val="decimal"/>
      <w:lvlText w:val="%1."/>
      <w:lvlJc w:val="left"/>
      <w:pPr>
        <w:tabs>
          <w:tab w:val="left" w:pos="425"/>
        </w:tabs>
        <w:ind w:left="425" w:hanging="425"/>
      </w:pPr>
      <w:rPr>
        <w:rFonts w:ascii="Times New Roman" w:hAnsi="Times New Roman" w:cs="Times New Roman"/>
        <w:b/>
        <w:bCs/>
        <w:sz w:val="26"/>
        <w:szCs w:val="26"/>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9">
    <w:nsid w:val="7C246926"/>
    <w:multiLevelType w:val="multilevel"/>
    <w:tmpl w:val="7C246926"/>
    <w:lvl w:ilvl="0">
      <w:start w:val="1"/>
      <w:numFmt w:val="lowerLetter"/>
      <w:lvlText w:val="%1)"/>
      <w:lvlJc w:val="left"/>
      <w:pPr>
        <w:tabs>
          <w:tab w:val="left" w:pos="227"/>
        </w:tabs>
        <w:ind w:left="1134" w:hanging="284"/>
      </w:pPr>
      <w:rPr>
        <w:rFonts w:ascii="Times New Roman" w:hAnsi="Times New Roman" w:cs="Times New Roman"/>
        <w:b w:val="0"/>
        <w:bCs w:val="0"/>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0">
    <w:nsid w:val="7DEC2089"/>
    <w:multiLevelType w:val="multilevel"/>
    <w:tmpl w:val="7DEC2089"/>
    <w:lvl w:ilvl="0">
      <w:start w:val="1"/>
      <w:numFmt w:val="decimal"/>
      <w:suff w:val="space"/>
      <w:lvlText w:val="%1)"/>
      <w:lvlJc w:val="left"/>
      <w:pPr>
        <w:tabs>
          <w:tab w:val="left" w:pos="0"/>
        </w:tabs>
        <w:ind w:left="850" w:hanging="283"/>
      </w:pPr>
      <w:rPr>
        <w:rFonts w:ascii="Times New Roman" w:hAnsi="Times New Roman" w:cs="Times New Roman"/>
        <w:b w:val="0"/>
        <w:bCs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78"/>
  </w:num>
  <w:num w:numId="2">
    <w:abstractNumId w:val="51"/>
  </w:num>
  <w:num w:numId="3">
    <w:abstractNumId w:val="138"/>
  </w:num>
  <w:num w:numId="4">
    <w:abstractNumId w:val="42"/>
  </w:num>
  <w:num w:numId="5">
    <w:abstractNumId w:val="35"/>
  </w:num>
  <w:num w:numId="6">
    <w:abstractNumId w:val="84"/>
  </w:num>
  <w:num w:numId="7">
    <w:abstractNumId w:val="107"/>
  </w:num>
  <w:num w:numId="8">
    <w:abstractNumId w:val="154"/>
  </w:num>
  <w:num w:numId="9">
    <w:abstractNumId w:val="81"/>
  </w:num>
  <w:num w:numId="10">
    <w:abstractNumId w:val="44"/>
  </w:num>
  <w:num w:numId="11">
    <w:abstractNumId w:val="108"/>
  </w:num>
  <w:num w:numId="12">
    <w:abstractNumId w:val="140"/>
  </w:num>
  <w:num w:numId="13">
    <w:abstractNumId w:val="47"/>
  </w:num>
  <w:num w:numId="14">
    <w:abstractNumId w:val="131"/>
  </w:num>
  <w:num w:numId="15">
    <w:abstractNumId w:val="73"/>
  </w:num>
  <w:num w:numId="16">
    <w:abstractNumId w:val="104"/>
  </w:num>
  <w:num w:numId="17">
    <w:abstractNumId w:val="58"/>
  </w:num>
  <w:num w:numId="18">
    <w:abstractNumId w:val="55"/>
  </w:num>
  <w:num w:numId="19">
    <w:abstractNumId w:val="18"/>
  </w:num>
  <w:num w:numId="20">
    <w:abstractNumId w:val="128"/>
  </w:num>
  <w:num w:numId="21">
    <w:abstractNumId w:val="144"/>
  </w:num>
  <w:num w:numId="22">
    <w:abstractNumId w:val="152"/>
  </w:num>
  <w:num w:numId="23">
    <w:abstractNumId w:val="90"/>
  </w:num>
  <w:num w:numId="24">
    <w:abstractNumId w:val="125"/>
  </w:num>
  <w:num w:numId="25">
    <w:abstractNumId w:val="30"/>
  </w:num>
  <w:num w:numId="26">
    <w:abstractNumId w:val="159"/>
  </w:num>
  <w:num w:numId="27">
    <w:abstractNumId w:val="157"/>
  </w:num>
  <w:num w:numId="28">
    <w:abstractNumId w:val="147"/>
  </w:num>
  <w:num w:numId="29">
    <w:abstractNumId w:val="10"/>
  </w:num>
  <w:num w:numId="30">
    <w:abstractNumId w:val="117"/>
  </w:num>
  <w:num w:numId="31">
    <w:abstractNumId w:val="4"/>
  </w:num>
  <w:num w:numId="32">
    <w:abstractNumId w:val="137"/>
  </w:num>
  <w:num w:numId="33">
    <w:abstractNumId w:val="160"/>
  </w:num>
  <w:num w:numId="34">
    <w:abstractNumId w:val="1"/>
  </w:num>
  <w:num w:numId="35">
    <w:abstractNumId w:val="103"/>
  </w:num>
  <w:num w:numId="36">
    <w:abstractNumId w:val="133"/>
  </w:num>
  <w:num w:numId="37">
    <w:abstractNumId w:val="76"/>
  </w:num>
  <w:num w:numId="38">
    <w:abstractNumId w:val="60"/>
  </w:num>
  <w:num w:numId="39">
    <w:abstractNumId w:val="112"/>
  </w:num>
  <w:num w:numId="40">
    <w:abstractNumId w:val="158"/>
  </w:num>
  <w:num w:numId="41">
    <w:abstractNumId w:val="38"/>
  </w:num>
  <w:num w:numId="42">
    <w:abstractNumId w:val="8"/>
  </w:num>
  <w:num w:numId="43">
    <w:abstractNumId w:val="37"/>
  </w:num>
  <w:num w:numId="44">
    <w:abstractNumId w:val="141"/>
  </w:num>
  <w:num w:numId="45">
    <w:abstractNumId w:val="3"/>
  </w:num>
  <w:num w:numId="46">
    <w:abstractNumId w:val="96"/>
  </w:num>
  <w:num w:numId="47">
    <w:abstractNumId w:val="7"/>
  </w:num>
  <w:num w:numId="48">
    <w:abstractNumId w:val="143"/>
  </w:num>
  <w:num w:numId="49">
    <w:abstractNumId w:val="155"/>
  </w:num>
  <w:num w:numId="50">
    <w:abstractNumId w:val="129"/>
  </w:num>
  <w:num w:numId="51">
    <w:abstractNumId w:val="113"/>
  </w:num>
  <w:num w:numId="52">
    <w:abstractNumId w:val="148"/>
  </w:num>
  <w:num w:numId="53">
    <w:abstractNumId w:val="85"/>
  </w:num>
  <w:num w:numId="54">
    <w:abstractNumId w:val="88"/>
  </w:num>
  <w:num w:numId="55">
    <w:abstractNumId w:val="54"/>
  </w:num>
  <w:num w:numId="56">
    <w:abstractNumId w:val="114"/>
  </w:num>
  <w:num w:numId="57">
    <w:abstractNumId w:val="99"/>
  </w:num>
  <w:num w:numId="58">
    <w:abstractNumId w:val="66"/>
  </w:num>
  <w:num w:numId="59">
    <w:abstractNumId w:val="145"/>
  </w:num>
  <w:num w:numId="60">
    <w:abstractNumId w:val="34"/>
  </w:num>
  <w:num w:numId="61">
    <w:abstractNumId w:val="122"/>
  </w:num>
  <w:num w:numId="62">
    <w:abstractNumId w:val="115"/>
  </w:num>
  <w:num w:numId="63">
    <w:abstractNumId w:val="45"/>
  </w:num>
  <w:num w:numId="64">
    <w:abstractNumId w:val="93"/>
  </w:num>
  <w:num w:numId="65">
    <w:abstractNumId w:val="32"/>
  </w:num>
  <w:num w:numId="66">
    <w:abstractNumId w:val="82"/>
  </w:num>
  <w:num w:numId="67">
    <w:abstractNumId w:val="119"/>
  </w:num>
  <w:num w:numId="68">
    <w:abstractNumId w:val="24"/>
  </w:num>
  <w:num w:numId="69">
    <w:abstractNumId w:val="75"/>
  </w:num>
  <w:num w:numId="70">
    <w:abstractNumId w:val="111"/>
  </w:num>
  <w:num w:numId="71">
    <w:abstractNumId w:val="77"/>
  </w:num>
  <w:num w:numId="72">
    <w:abstractNumId w:val="95"/>
  </w:num>
  <w:num w:numId="73">
    <w:abstractNumId w:val="153"/>
  </w:num>
  <w:num w:numId="74">
    <w:abstractNumId w:val="62"/>
  </w:num>
  <w:num w:numId="75">
    <w:abstractNumId w:val="46"/>
  </w:num>
  <w:num w:numId="76">
    <w:abstractNumId w:val="23"/>
  </w:num>
  <w:num w:numId="77">
    <w:abstractNumId w:val="156"/>
  </w:num>
  <w:num w:numId="78">
    <w:abstractNumId w:val="56"/>
  </w:num>
  <w:num w:numId="79">
    <w:abstractNumId w:val="36"/>
  </w:num>
  <w:num w:numId="80">
    <w:abstractNumId w:val="110"/>
  </w:num>
  <w:num w:numId="81">
    <w:abstractNumId w:val="64"/>
  </w:num>
  <w:num w:numId="82">
    <w:abstractNumId w:val="15"/>
  </w:num>
  <w:num w:numId="83">
    <w:abstractNumId w:val="139"/>
  </w:num>
  <w:num w:numId="84">
    <w:abstractNumId w:val="12"/>
  </w:num>
  <w:num w:numId="85">
    <w:abstractNumId w:val="40"/>
  </w:num>
  <w:num w:numId="86">
    <w:abstractNumId w:val="29"/>
  </w:num>
  <w:num w:numId="87">
    <w:abstractNumId w:val="11"/>
  </w:num>
  <w:num w:numId="88">
    <w:abstractNumId w:val="19"/>
  </w:num>
  <w:num w:numId="89">
    <w:abstractNumId w:val="27"/>
  </w:num>
  <w:num w:numId="90">
    <w:abstractNumId w:val="9"/>
  </w:num>
  <w:num w:numId="91">
    <w:abstractNumId w:val="98"/>
  </w:num>
  <w:num w:numId="92">
    <w:abstractNumId w:val="41"/>
  </w:num>
  <w:num w:numId="93">
    <w:abstractNumId w:val="94"/>
  </w:num>
  <w:num w:numId="94">
    <w:abstractNumId w:val="52"/>
  </w:num>
  <w:num w:numId="95">
    <w:abstractNumId w:val="149"/>
  </w:num>
  <w:num w:numId="96">
    <w:abstractNumId w:val="0"/>
  </w:num>
  <w:num w:numId="97">
    <w:abstractNumId w:val="39"/>
  </w:num>
  <w:num w:numId="98">
    <w:abstractNumId w:val="74"/>
  </w:num>
  <w:num w:numId="99">
    <w:abstractNumId w:val="130"/>
  </w:num>
  <w:num w:numId="100">
    <w:abstractNumId w:val="91"/>
  </w:num>
  <w:num w:numId="101">
    <w:abstractNumId w:val="16"/>
  </w:num>
  <w:num w:numId="102">
    <w:abstractNumId w:val="59"/>
  </w:num>
  <w:num w:numId="103">
    <w:abstractNumId w:val="97"/>
  </w:num>
  <w:num w:numId="104">
    <w:abstractNumId w:val="126"/>
  </w:num>
  <w:num w:numId="105">
    <w:abstractNumId w:val="26"/>
  </w:num>
  <w:num w:numId="106">
    <w:abstractNumId w:val="146"/>
  </w:num>
  <w:num w:numId="107">
    <w:abstractNumId w:val="2"/>
  </w:num>
  <w:num w:numId="108">
    <w:abstractNumId w:val="6"/>
  </w:num>
  <w:num w:numId="109">
    <w:abstractNumId w:val="79"/>
  </w:num>
  <w:num w:numId="110">
    <w:abstractNumId w:val="22"/>
  </w:num>
  <w:num w:numId="111">
    <w:abstractNumId w:val="43"/>
  </w:num>
  <w:num w:numId="112">
    <w:abstractNumId w:val="48"/>
  </w:num>
  <w:num w:numId="113">
    <w:abstractNumId w:val="72"/>
  </w:num>
  <w:num w:numId="114">
    <w:abstractNumId w:val="142"/>
  </w:num>
  <w:num w:numId="115">
    <w:abstractNumId w:val="70"/>
  </w:num>
  <w:num w:numId="116">
    <w:abstractNumId w:val="136"/>
  </w:num>
  <w:num w:numId="117">
    <w:abstractNumId w:val="101"/>
  </w:num>
  <w:num w:numId="118">
    <w:abstractNumId w:val="14"/>
  </w:num>
  <w:num w:numId="119">
    <w:abstractNumId w:val="83"/>
  </w:num>
  <w:num w:numId="120">
    <w:abstractNumId w:val="21"/>
  </w:num>
  <w:num w:numId="121">
    <w:abstractNumId w:val="109"/>
  </w:num>
  <w:num w:numId="122">
    <w:abstractNumId w:val="135"/>
  </w:num>
  <w:num w:numId="123">
    <w:abstractNumId w:val="50"/>
  </w:num>
  <w:num w:numId="124">
    <w:abstractNumId w:val="17"/>
  </w:num>
  <w:num w:numId="125">
    <w:abstractNumId w:val="105"/>
  </w:num>
  <w:num w:numId="126">
    <w:abstractNumId w:val="123"/>
  </w:num>
  <w:num w:numId="127">
    <w:abstractNumId w:val="92"/>
  </w:num>
  <w:num w:numId="128">
    <w:abstractNumId w:val="132"/>
  </w:num>
  <w:num w:numId="129">
    <w:abstractNumId w:val="134"/>
  </w:num>
  <w:num w:numId="130">
    <w:abstractNumId w:val="102"/>
  </w:num>
  <w:num w:numId="131">
    <w:abstractNumId w:val="63"/>
  </w:num>
  <w:num w:numId="132">
    <w:abstractNumId w:val="20"/>
  </w:num>
  <w:num w:numId="133">
    <w:abstractNumId w:val="118"/>
  </w:num>
  <w:num w:numId="134">
    <w:abstractNumId w:val="121"/>
  </w:num>
  <w:num w:numId="135">
    <w:abstractNumId w:val="89"/>
  </w:num>
  <w:num w:numId="136">
    <w:abstractNumId w:val="151"/>
  </w:num>
  <w:num w:numId="137">
    <w:abstractNumId w:val="61"/>
  </w:num>
  <w:num w:numId="138">
    <w:abstractNumId w:val="100"/>
  </w:num>
  <w:num w:numId="139">
    <w:abstractNumId w:val="87"/>
  </w:num>
  <w:num w:numId="140">
    <w:abstractNumId w:val="65"/>
  </w:num>
  <w:num w:numId="141">
    <w:abstractNumId w:val="68"/>
  </w:num>
  <w:num w:numId="142">
    <w:abstractNumId w:val="53"/>
  </w:num>
  <w:num w:numId="143">
    <w:abstractNumId w:val="124"/>
  </w:num>
  <w:num w:numId="144">
    <w:abstractNumId w:val="71"/>
  </w:num>
  <w:num w:numId="145">
    <w:abstractNumId w:val="13"/>
  </w:num>
  <w:num w:numId="146">
    <w:abstractNumId w:val="67"/>
  </w:num>
  <w:num w:numId="147">
    <w:abstractNumId w:val="80"/>
  </w:num>
  <w:num w:numId="148">
    <w:abstractNumId w:val="49"/>
  </w:num>
  <w:num w:numId="149">
    <w:abstractNumId w:val="116"/>
  </w:num>
  <w:num w:numId="150">
    <w:abstractNumId w:val="150"/>
  </w:num>
  <w:num w:numId="151">
    <w:abstractNumId w:val="57"/>
  </w:num>
  <w:num w:numId="152">
    <w:abstractNumId w:val="25"/>
  </w:num>
  <w:num w:numId="153">
    <w:abstractNumId w:val="5"/>
  </w:num>
  <w:num w:numId="154">
    <w:abstractNumId w:val="28"/>
  </w:num>
  <w:num w:numId="155">
    <w:abstractNumId w:val="86"/>
  </w:num>
  <w:num w:numId="156">
    <w:abstractNumId w:val="33"/>
  </w:num>
  <w:num w:numId="157">
    <w:abstractNumId w:val="69"/>
  </w:num>
  <w:num w:numId="158">
    <w:abstractNumId w:val="106"/>
  </w:num>
  <w:num w:numId="159">
    <w:abstractNumId w:val="127"/>
  </w:num>
  <w:num w:numId="160">
    <w:abstractNumId w:val="31"/>
  </w:num>
  <w:num w:numId="161">
    <w:abstractNumId w:val="12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defaultTabStop w:val="708"/>
  <w:autoHyphenation/>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9C"/>
    <w:rsid w:val="000138F3"/>
    <w:rsid w:val="00071792"/>
    <w:rsid w:val="0008239D"/>
    <w:rsid w:val="00102C7A"/>
    <w:rsid w:val="0010721A"/>
    <w:rsid w:val="00107D5C"/>
    <w:rsid w:val="00121AC6"/>
    <w:rsid w:val="00122ACA"/>
    <w:rsid w:val="00134342"/>
    <w:rsid w:val="001557BB"/>
    <w:rsid w:val="0016235A"/>
    <w:rsid w:val="0016610F"/>
    <w:rsid w:val="001C16AC"/>
    <w:rsid w:val="001E398F"/>
    <w:rsid w:val="001E6AF2"/>
    <w:rsid w:val="00241981"/>
    <w:rsid w:val="002546BF"/>
    <w:rsid w:val="00257DAB"/>
    <w:rsid w:val="002641C7"/>
    <w:rsid w:val="00276522"/>
    <w:rsid w:val="002A5890"/>
    <w:rsid w:val="002D6D4B"/>
    <w:rsid w:val="002D6E49"/>
    <w:rsid w:val="002F483D"/>
    <w:rsid w:val="002F700F"/>
    <w:rsid w:val="003051E1"/>
    <w:rsid w:val="003139F5"/>
    <w:rsid w:val="00323343"/>
    <w:rsid w:val="00336594"/>
    <w:rsid w:val="00372C89"/>
    <w:rsid w:val="0037651E"/>
    <w:rsid w:val="003B12A3"/>
    <w:rsid w:val="003C1687"/>
    <w:rsid w:val="003D33CC"/>
    <w:rsid w:val="003E59BF"/>
    <w:rsid w:val="003E7749"/>
    <w:rsid w:val="004115CA"/>
    <w:rsid w:val="00432FA5"/>
    <w:rsid w:val="00454A0D"/>
    <w:rsid w:val="00487629"/>
    <w:rsid w:val="00491293"/>
    <w:rsid w:val="004A160F"/>
    <w:rsid w:val="004C0E29"/>
    <w:rsid w:val="004C2FBE"/>
    <w:rsid w:val="004C44A3"/>
    <w:rsid w:val="004C5C9C"/>
    <w:rsid w:val="004E24ED"/>
    <w:rsid w:val="004E75B1"/>
    <w:rsid w:val="0053301B"/>
    <w:rsid w:val="005641B0"/>
    <w:rsid w:val="00564361"/>
    <w:rsid w:val="00577121"/>
    <w:rsid w:val="00592585"/>
    <w:rsid w:val="005A410E"/>
    <w:rsid w:val="005C71FD"/>
    <w:rsid w:val="005F52E7"/>
    <w:rsid w:val="00601C3A"/>
    <w:rsid w:val="00601DE9"/>
    <w:rsid w:val="00603449"/>
    <w:rsid w:val="00614EFC"/>
    <w:rsid w:val="006161A3"/>
    <w:rsid w:val="00634D9C"/>
    <w:rsid w:val="006632C1"/>
    <w:rsid w:val="006826A7"/>
    <w:rsid w:val="006A384E"/>
    <w:rsid w:val="006F0DD6"/>
    <w:rsid w:val="00763485"/>
    <w:rsid w:val="00787DD2"/>
    <w:rsid w:val="007C6BD1"/>
    <w:rsid w:val="007F2739"/>
    <w:rsid w:val="007F7D5D"/>
    <w:rsid w:val="00826AEA"/>
    <w:rsid w:val="008339D8"/>
    <w:rsid w:val="008535CA"/>
    <w:rsid w:val="00874392"/>
    <w:rsid w:val="00875084"/>
    <w:rsid w:val="008865E2"/>
    <w:rsid w:val="008B4ACE"/>
    <w:rsid w:val="008E29DC"/>
    <w:rsid w:val="008E5A1B"/>
    <w:rsid w:val="00911DEE"/>
    <w:rsid w:val="00940713"/>
    <w:rsid w:val="0094352C"/>
    <w:rsid w:val="00951989"/>
    <w:rsid w:val="00A227A7"/>
    <w:rsid w:val="00A273E6"/>
    <w:rsid w:val="00A53225"/>
    <w:rsid w:val="00A8267E"/>
    <w:rsid w:val="00A96EDA"/>
    <w:rsid w:val="00AE336C"/>
    <w:rsid w:val="00AE54DC"/>
    <w:rsid w:val="00B14E22"/>
    <w:rsid w:val="00B66160"/>
    <w:rsid w:val="00B77D75"/>
    <w:rsid w:val="00B83324"/>
    <w:rsid w:val="00BA7969"/>
    <w:rsid w:val="00C1071A"/>
    <w:rsid w:val="00C15CFF"/>
    <w:rsid w:val="00C32A12"/>
    <w:rsid w:val="00C37A82"/>
    <w:rsid w:val="00C64F8C"/>
    <w:rsid w:val="00C85C57"/>
    <w:rsid w:val="00CB03CC"/>
    <w:rsid w:val="00CF1F08"/>
    <w:rsid w:val="00D23550"/>
    <w:rsid w:val="00D375BC"/>
    <w:rsid w:val="00D617D6"/>
    <w:rsid w:val="00D64772"/>
    <w:rsid w:val="00D65802"/>
    <w:rsid w:val="00D714CA"/>
    <w:rsid w:val="00DA39C3"/>
    <w:rsid w:val="00DB5D09"/>
    <w:rsid w:val="00DB7EA5"/>
    <w:rsid w:val="00DC5514"/>
    <w:rsid w:val="00DD2515"/>
    <w:rsid w:val="00DF6404"/>
    <w:rsid w:val="00E018F0"/>
    <w:rsid w:val="00E3149C"/>
    <w:rsid w:val="00E35E1D"/>
    <w:rsid w:val="00E619CC"/>
    <w:rsid w:val="00E80A24"/>
    <w:rsid w:val="00E92785"/>
    <w:rsid w:val="00F30E06"/>
    <w:rsid w:val="00F51885"/>
    <w:rsid w:val="00F6588C"/>
    <w:rsid w:val="00FD1F63"/>
    <w:rsid w:val="00FD20B9"/>
    <w:rsid w:val="00FE3C0D"/>
    <w:rsid w:val="00FE5252"/>
    <w:rsid w:val="07113D3B"/>
    <w:rsid w:val="164A1BC6"/>
    <w:rsid w:val="1A7D76E8"/>
    <w:rsid w:val="23EC3065"/>
    <w:rsid w:val="2BFC0ADF"/>
    <w:rsid w:val="315F30C5"/>
    <w:rsid w:val="3E980057"/>
    <w:rsid w:val="452E52A3"/>
    <w:rsid w:val="6C38117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semiHidden="0" w:uiPriority="9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Theme="minorHAnsi" w:eastAsiaTheme="minorEastAsia" w:hAnsiTheme="minorHAnsi" w:cstheme="minorBidi"/>
      <w:lang w:val="en-US" w:eastAsia="zh-CN"/>
    </w:rPr>
  </w:style>
  <w:style w:type="paragraph" w:styleId="Nagwek2">
    <w:name w:val="heading 2"/>
    <w:basedOn w:val="Normalny"/>
    <w:next w:val="Normalny"/>
    <w:qFormat/>
    <w:pPr>
      <w:keepNext/>
      <w:numPr>
        <w:ilvl w:val="1"/>
        <w:numId w:val="1"/>
      </w:numPr>
      <w:jc w:val="center"/>
      <w:outlineLvl w:val="1"/>
    </w:pPr>
    <w:rPr>
      <w:rFonts w:ascii="Arial" w:hAnsi="Arial" w:cs="Arial"/>
      <w:i/>
      <w:iCs/>
      <w:color w:val="000000"/>
      <w:sz w:val="22"/>
    </w:rPr>
  </w:style>
  <w:style w:type="paragraph" w:styleId="Nagwek4">
    <w:name w:val="heading 4"/>
    <w:basedOn w:val="Normalny"/>
    <w:next w:val="Normalny"/>
    <w:qFormat/>
    <w:pPr>
      <w:keepNext/>
      <w:numPr>
        <w:ilvl w:val="3"/>
        <w:numId w:val="1"/>
      </w:numPr>
      <w:outlineLvl w:val="3"/>
    </w:pPr>
    <w:rPr>
      <w:rFonts w:ascii="Arial" w:hAnsi="Arial" w:cs="Arial"/>
      <w:i/>
      <w:iCs/>
      <w:color w:val="00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Pr>
      <w:rFonts w:ascii="Tahoma" w:hAnsi="Tahoma" w:cs="Tahoma"/>
      <w:sz w:val="16"/>
      <w:szCs w:val="16"/>
    </w:rPr>
  </w:style>
  <w:style w:type="paragraph" w:styleId="Tekstpodstawowy">
    <w:name w:val="Body Text"/>
    <w:basedOn w:val="Normalny"/>
    <w:qFormat/>
    <w:pPr>
      <w:spacing w:after="140" w:line="276" w:lineRule="auto"/>
    </w:pPr>
  </w:style>
  <w:style w:type="paragraph" w:styleId="Tekstpodstawowywcity">
    <w:name w:val="Body Text Indent"/>
    <w:basedOn w:val="Normalny"/>
    <w:qFormat/>
    <w:pPr>
      <w:spacing w:after="60" w:line="100" w:lineRule="atLeast"/>
      <w:ind w:firstLine="340"/>
    </w:pPr>
    <w:rPr>
      <w:rFonts w:cs="Arial"/>
      <w:color w:val="000000"/>
      <w:szCs w:val="24"/>
    </w:rPr>
  </w:style>
  <w:style w:type="paragraph" w:styleId="Legenda">
    <w:name w:val="caption"/>
    <w:basedOn w:val="Normalny"/>
    <w:next w:val="Normalny"/>
    <w:qFormat/>
    <w:pPr>
      <w:suppressLineNumbers/>
      <w:spacing w:before="120" w:after="120"/>
    </w:pPr>
    <w:rPr>
      <w:rFonts w:cs="Arial"/>
      <w:i/>
      <w:iCs/>
      <w:sz w:val="24"/>
      <w:szCs w:val="24"/>
    </w:rPr>
  </w:style>
  <w:style w:type="paragraph" w:styleId="Stopka">
    <w:name w:val="footer"/>
    <w:basedOn w:val="Normalny"/>
    <w:qFormat/>
    <w:pPr>
      <w:tabs>
        <w:tab w:val="center" w:pos="4153"/>
        <w:tab w:val="right" w:pos="8306"/>
      </w:tabs>
      <w:snapToGrid w:val="0"/>
    </w:pPr>
    <w:rPr>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Lista">
    <w:name w:val="List"/>
    <w:basedOn w:val="Tekstpodstawowy"/>
    <w:qFormat/>
    <w:rPr>
      <w:rFonts w:cs="Arial"/>
    </w:rPr>
  </w:style>
  <w:style w:type="table" w:styleId="Tabela-Siatka">
    <w:name w:val="Table Grid"/>
    <w:basedOn w:val="Standardowy"/>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qFormat/>
    <w:rPr>
      <w:rFonts w:ascii="Tahoma" w:hAnsi="Tahoma" w:cs="Tahoma"/>
      <w:sz w:val="16"/>
      <w:szCs w:val="16"/>
      <w:lang w:val="en-US" w:eastAsia="zh-CN"/>
    </w:rPr>
  </w:style>
  <w:style w:type="character" w:styleId="Tekstzastpczy">
    <w:name w:val="Placeholder Text"/>
    <w:basedOn w:val="Domylnaczcionkaakapitu"/>
    <w:uiPriority w:val="99"/>
    <w:unhideWhenUsed/>
    <w:qFormat/>
    <w:rPr>
      <w:color w:val="808080"/>
    </w:rPr>
  </w:style>
  <w:style w:type="paragraph" w:customStyle="1" w:styleId="Nagwek1">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99"/>
    <w:unhideWhenUsed/>
    <w:qFormat/>
    <w:pPr>
      <w:ind w:left="720"/>
      <w:contextualSpacing/>
    </w:pPr>
  </w:style>
  <w:style w:type="paragraph" w:styleId="Bezodstpw">
    <w:name w:val="No Spacing"/>
    <w:uiPriority w:val="1"/>
    <w:qFormat/>
    <w:pPr>
      <w:suppressAutoHyphens/>
    </w:pPr>
    <w:rPr>
      <w:rFonts w:ascii="Calibri" w:eastAsiaTheme="minorHAnsi" w:hAnsi="Calibri" w:cs="SimSun"/>
      <w:sz w:val="22"/>
      <w:szCs w:val="22"/>
      <w:lang w:eastAsia="en-US"/>
    </w:rPr>
  </w:style>
  <w:style w:type="paragraph" w:customStyle="1" w:styleId="Tekstpodstawowy21">
    <w:name w:val="Tekst podstawowy 21"/>
    <w:basedOn w:val="Standard"/>
    <w:qFormat/>
    <w:pPr>
      <w:spacing w:after="60" w:line="100" w:lineRule="atLeast"/>
      <w:jc w:val="center"/>
    </w:pPr>
    <w:rPr>
      <w:b/>
      <w:bCs/>
      <w:color w:val="000000"/>
    </w:rPr>
  </w:style>
  <w:style w:type="paragraph" w:customStyle="1" w:styleId="Standard">
    <w:name w:val="Standard"/>
    <w:qFormat/>
    <w:pPr>
      <w:suppressAutoHyphens/>
      <w:ind w:left="454"/>
      <w:jc w:val="both"/>
    </w:pPr>
    <w:rPr>
      <w:rFonts w:ascii="Liberation Serif" w:eastAsia="NSimSun" w:hAnsi="Liberation Serif" w:cs="Arial"/>
      <w:kern w:val="2"/>
      <w:sz w:val="24"/>
      <w:szCs w:val="24"/>
      <w:lang w:eastAsia="zh-CN" w:bidi="hi-IN"/>
    </w:rPr>
  </w:style>
  <w:style w:type="paragraph" w:customStyle="1" w:styleId="western">
    <w:name w:val="western"/>
    <w:basedOn w:val="Normalny"/>
    <w:qFormat/>
    <w:pPr>
      <w:spacing w:before="280" w:after="142" w:line="276" w:lineRule="auto"/>
    </w:pPr>
    <w:rPr>
      <w:rFonts w:ascii="Calibri" w:eastAsia="Times New Roman" w:hAnsi="Calibri" w:cs="Times New Roman"/>
      <w:lang w:eastAsia="pl-PL"/>
    </w:rPr>
  </w:style>
  <w:style w:type="paragraph" w:customStyle="1" w:styleId="Tekstpodstawowywcity31">
    <w:name w:val="Tekst podstawowy wcięty 31"/>
    <w:basedOn w:val="Normalny"/>
    <w:qFormat/>
    <w:pPr>
      <w:tabs>
        <w:tab w:val="left" w:pos="746"/>
      </w:tabs>
      <w:spacing w:after="60" w:line="100" w:lineRule="atLeast"/>
      <w:ind w:left="406" w:hanging="406"/>
      <w:jc w:val="both"/>
    </w:pPr>
    <w:rPr>
      <w:rFonts w:ascii="Arial" w:hAnsi="Arial" w:cs="Arial"/>
      <w:color w:val="000000"/>
    </w:rPr>
  </w:style>
  <w:style w:type="paragraph" w:customStyle="1" w:styleId="Zawartoramki">
    <w:name w:val="Zawartość ramki"/>
    <w:basedOn w:val="Normalny"/>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semiHidden="0" w:uiPriority="9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Theme="minorHAnsi" w:eastAsiaTheme="minorEastAsia" w:hAnsiTheme="minorHAnsi" w:cstheme="minorBidi"/>
      <w:lang w:val="en-US" w:eastAsia="zh-CN"/>
    </w:rPr>
  </w:style>
  <w:style w:type="paragraph" w:styleId="Nagwek2">
    <w:name w:val="heading 2"/>
    <w:basedOn w:val="Normalny"/>
    <w:next w:val="Normalny"/>
    <w:qFormat/>
    <w:pPr>
      <w:keepNext/>
      <w:numPr>
        <w:ilvl w:val="1"/>
        <w:numId w:val="1"/>
      </w:numPr>
      <w:jc w:val="center"/>
      <w:outlineLvl w:val="1"/>
    </w:pPr>
    <w:rPr>
      <w:rFonts w:ascii="Arial" w:hAnsi="Arial" w:cs="Arial"/>
      <w:i/>
      <w:iCs/>
      <w:color w:val="000000"/>
      <w:sz w:val="22"/>
    </w:rPr>
  </w:style>
  <w:style w:type="paragraph" w:styleId="Nagwek4">
    <w:name w:val="heading 4"/>
    <w:basedOn w:val="Normalny"/>
    <w:next w:val="Normalny"/>
    <w:qFormat/>
    <w:pPr>
      <w:keepNext/>
      <w:numPr>
        <w:ilvl w:val="3"/>
        <w:numId w:val="1"/>
      </w:numPr>
      <w:outlineLvl w:val="3"/>
    </w:pPr>
    <w:rPr>
      <w:rFonts w:ascii="Arial" w:hAnsi="Arial" w:cs="Arial"/>
      <w:i/>
      <w:iCs/>
      <w:color w:val="00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Pr>
      <w:rFonts w:ascii="Tahoma" w:hAnsi="Tahoma" w:cs="Tahoma"/>
      <w:sz w:val="16"/>
      <w:szCs w:val="16"/>
    </w:rPr>
  </w:style>
  <w:style w:type="paragraph" w:styleId="Tekstpodstawowy">
    <w:name w:val="Body Text"/>
    <w:basedOn w:val="Normalny"/>
    <w:qFormat/>
    <w:pPr>
      <w:spacing w:after="140" w:line="276" w:lineRule="auto"/>
    </w:pPr>
  </w:style>
  <w:style w:type="paragraph" w:styleId="Tekstpodstawowywcity">
    <w:name w:val="Body Text Indent"/>
    <w:basedOn w:val="Normalny"/>
    <w:qFormat/>
    <w:pPr>
      <w:spacing w:after="60" w:line="100" w:lineRule="atLeast"/>
      <w:ind w:firstLine="340"/>
    </w:pPr>
    <w:rPr>
      <w:rFonts w:cs="Arial"/>
      <w:color w:val="000000"/>
      <w:szCs w:val="24"/>
    </w:rPr>
  </w:style>
  <w:style w:type="paragraph" w:styleId="Legenda">
    <w:name w:val="caption"/>
    <w:basedOn w:val="Normalny"/>
    <w:next w:val="Normalny"/>
    <w:qFormat/>
    <w:pPr>
      <w:suppressLineNumbers/>
      <w:spacing w:before="120" w:after="120"/>
    </w:pPr>
    <w:rPr>
      <w:rFonts w:cs="Arial"/>
      <w:i/>
      <w:iCs/>
      <w:sz w:val="24"/>
      <w:szCs w:val="24"/>
    </w:rPr>
  </w:style>
  <w:style w:type="paragraph" w:styleId="Stopka">
    <w:name w:val="footer"/>
    <w:basedOn w:val="Normalny"/>
    <w:qFormat/>
    <w:pPr>
      <w:tabs>
        <w:tab w:val="center" w:pos="4153"/>
        <w:tab w:val="right" w:pos="8306"/>
      </w:tabs>
      <w:snapToGrid w:val="0"/>
    </w:pPr>
    <w:rPr>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Lista">
    <w:name w:val="List"/>
    <w:basedOn w:val="Tekstpodstawowy"/>
    <w:qFormat/>
    <w:rPr>
      <w:rFonts w:cs="Arial"/>
    </w:rPr>
  </w:style>
  <w:style w:type="table" w:styleId="Tabela-Siatka">
    <w:name w:val="Table Grid"/>
    <w:basedOn w:val="Standardowy"/>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qFormat/>
    <w:rPr>
      <w:rFonts w:ascii="Tahoma" w:hAnsi="Tahoma" w:cs="Tahoma"/>
      <w:sz w:val="16"/>
      <w:szCs w:val="16"/>
      <w:lang w:val="en-US" w:eastAsia="zh-CN"/>
    </w:rPr>
  </w:style>
  <w:style w:type="character" w:styleId="Tekstzastpczy">
    <w:name w:val="Placeholder Text"/>
    <w:basedOn w:val="Domylnaczcionkaakapitu"/>
    <w:uiPriority w:val="99"/>
    <w:unhideWhenUsed/>
    <w:qFormat/>
    <w:rPr>
      <w:color w:val="808080"/>
    </w:rPr>
  </w:style>
  <w:style w:type="paragraph" w:customStyle="1" w:styleId="Nagwek1">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99"/>
    <w:unhideWhenUsed/>
    <w:qFormat/>
    <w:pPr>
      <w:ind w:left="720"/>
      <w:contextualSpacing/>
    </w:pPr>
  </w:style>
  <w:style w:type="paragraph" w:styleId="Bezodstpw">
    <w:name w:val="No Spacing"/>
    <w:uiPriority w:val="1"/>
    <w:qFormat/>
    <w:pPr>
      <w:suppressAutoHyphens/>
    </w:pPr>
    <w:rPr>
      <w:rFonts w:ascii="Calibri" w:eastAsiaTheme="minorHAnsi" w:hAnsi="Calibri" w:cs="SimSun"/>
      <w:sz w:val="22"/>
      <w:szCs w:val="22"/>
      <w:lang w:eastAsia="en-US"/>
    </w:rPr>
  </w:style>
  <w:style w:type="paragraph" w:customStyle="1" w:styleId="Tekstpodstawowy21">
    <w:name w:val="Tekst podstawowy 21"/>
    <w:basedOn w:val="Standard"/>
    <w:qFormat/>
    <w:pPr>
      <w:spacing w:after="60" w:line="100" w:lineRule="atLeast"/>
      <w:jc w:val="center"/>
    </w:pPr>
    <w:rPr>
      <w:b/>
      <w:bCs/>
      <w:color w:val="000000"/>
    </w:rPr>
  </w:style>
  <w:style w:type="paragraph" w:customStyle="1" w:styleId="Standard">
    <w:name w:val="Standard"/>
    <w:qFormat/>
    <w:pPr>
      <w:suppressAutoHyphens/>
      <w:ind w:left="454"/>
      <w:jc w:val="both"/>
    </w:pPr>
    <w:rPr>
      <w:rFonts w:ascii="Liberation Serif" w:eastAsia="NSimSun" w:hAnsi="Liberation Serif" w:cs="Arial"/>
      <w:kern w:val="2"/>
      <w:sz w:val="24"/>
      <w:szCs w:val="24"/>
      <w:lang w:eastAsia="zh-CN" w:bidi="hi-IN"/>
    </w:rPr>
  </w:style>
  <w:style w:type="paragraph" w:customStyle="1" w:styleId="western">
    <w:name w:val="western"/>
    <w:basedOn w:val="Normalny"/>
    <w:qFormat/>
    <w:pPr>
      <w:spacing w:before="280" w:after="142" w:line="276" w:lineRule="auto"/>
    </w:pPr>
    <w:rPr>
      <w:rFonts w:ascii="Calibri" w:eastAsia="Times New Roman" w:hAnsi="Calibri" w:cs="Times New Roman"/>
      <w:lang w:eastAsia="pl-PL"/>
    </w:rPr>
  </w:style>
  <w:style w:type="paragraph" w:customStyle="1" w:styleId="Tekstpodstawowywcity31">
    <w:name w:val="Tekst podstawowy wcięty 31"/>
    <w:basedOn w:val="Normalny"/>
    <w:qFormat/>
    <w:pPr>
      <w:tabs>
        <w:tab w:val="left" w:pos="746"/>
      </w:tabs>
      <w:spacing w:after="60" w:line="100" w:lineRule="atLeast"/>
      <w:ind w:left="406" w:hanging="406"/>
      <w:jc w:val="both"/>
    </w:pPr>
    <w:rPr>
      <w:rFonts w:ascii="Arial" w:hAnsi="Arial" w:cs="Arial"/>
      <w:color w:val="000000"/>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62118-0CFE-4A8A-8D04-183194AE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69</Pages>
  <Words>22615</Words>
  <Characters>135696</Characters>
  <Application>Microsoft Office Word</Application>
  <DocSecurity>0</DocSecurity>
  <Lines>1130</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RKO-1</dc:creator>
  <cp:lastModifiedBy>HP</cp:lastModifiedBy>
  <cp:revision>8</cp:revision>
  <cp:lastPrinted>2022-10-27T04:29:00Z</cp:lastPrinted>
  <dcterms:created xsi:type="dcterms:W3CDTF">2022-11-10T08:24:00Z</dcterms:created>
  <dcterms:modified xsi:type="dcterms:W3CDTF">2022-11-15T09:35:00Z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90B35F9FCDA848CB887068E2663C3603</vt:lpwstr>
  </property>
  <property fmtid="{D5CDD505-2E9C-101B-9397-08002B2CF9AE}" pid="3" name="KSOProductBuildVer">
    <vt:lpwstr>1045-11.2.0.11380</vt:lpwstr>
  </property>
</Properties>
</file>