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1306A554" w:rsidR="00E509FB" w:rsidRPr="00E509FB" w:rsidRDefault="00A26018" w:rsidP="007D06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D06C0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D66270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F4996" w14:textId="77777777" w:rsidR="007D60F7" w:rsidRDefault="0011352F" w:rsidP="007D60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60F7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D66270" w:rsidRPr="007D60F7">
        <w:rPr>
          <w:rFonts w:ascii="Times New Roman" w:hAnsi="Times New Roman" w:cs="Times New Roman"/>
          <w:b/>
          <w:sz w:val="24"/>
          <w:szCs w:val="24"/>
        </w:rPr>
        <w:t xml:space="preserve">wykonanie kompleksowej </w:t>
      </w:r>
      <w:r w:rsidR="00D66270" w:rsidRPr="007D60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dokumentacji projektowo-kosztorysowej </w:t>
      </w:r>
      <w:r w:rsidR="007D60F7" w:rsidRPr="007D60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zadań: </w:t>
      </w:r>
    </w:p>
    <w:p w14:paraId="5D8A4CAD" w14:textId="77777777" w:rsidR="007D60F7" w:rsidRDefault="007D60F7" w:rsidP="007D60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440458" w14:textId="2796C181" w:rsidR="007D60F7" w:rsidRPr="007D60F7" w:rsidRDefault="007D60F7" w:rsidP="007D60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0F7">
        <w:rPr>
          <w:rFonts w:ascii="Times New Roman" w:eastAsia="Times New Roman" w:hAnsi="Times New Roman" w:cs="Times New Roman"/>
          <w:b/>
          <w:sz w:val="24"/>
          <w:szCs w:val="24"/>
        </w:rPr>
        <w:t>Budowa oświetlenia drogowego przy drodze nr 3470</w:t>
      </w:r>
      <w:r w:rsidRPr="007D60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</w:t>
      </w:r>
      <w:r w:rsidRPr="007D60F7">
        <w:rPr>
          <w:rFonts w:ascii="Times New Roman" w:eastAsia="Times New Roman" w:hAnsi="Times New Roman" w:cs="Times New Roman"/>
          <w:b/>
          <w:sz w:val="24"/>
          <w:szCs w:val="24"/>
        </w:rPr>
        <w:t>T Mirzec Majorat III (odcinek dł. ok 380 m. droga 744 – Mirzec Majorat).</w:t>
      </w:r>
    </w:p>
    <w:p w14:paraId="5267800E" w14:textId="77777777" w:rsidR="007D60F7" w:rsidRPr="007D60F7" w:rsidRDefault="007D60F7" w:rsidP="007D60F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0F7">
        <w:rPr>
          <w:rFonts w:ascii="Times New Roman" w:eastAsia="Times New Roman" w:hAnsi="Times New Roman" w:cs="Times New Roman"/>
          <w:b/>
          <w:sz w:val="24"/>
          <w:szCs w:val="24"/>
        </w:rPr>
        <w:t>Budowa oświetlenia drogowego przy drodze nr 347033T Ostrożanka pod lasem (odcinek ok. 500m)</w:t>
      </w:r>
    </w:p>
    <w:p w14:paraId="67A87BFD" w14:textId="77777777" w:rsidR="007D60F7" w:rsidRPr="007D60F7" w:rsidRDefault="007D60F7" w:rsidP="007D60F7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C9D7C" w14:textId="77777777" w:rsidR="009D353A" w:rsidRPr="00F4777E" w:rsidRDefault="009D353A" w:rsidP="007D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695"/>
    <w:multiLevelType w:val="hybridMultilevel"/>
    <w:tmpl w:val="7842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7A2C"/>
    <w:multiLevelType w:val="hybridMultilevel"/>
    <w:tmpl w:val="6A80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486"/>
    <w:multiLevelType w:val="hybridMultilevel"/>
    <w:tmpl w:val="A91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0E69"/>
    <w:multiLevelType w:val="hybridMultilevel"/>
    <w:tmpl w:val="2044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F5F93"/>
    <w:rsid w:val="0031286D"/>
    <w:rsid w:val="003413D9"/>
    <w:rsid w:val="00374211"/>
    <w:rsid w:val="003C1B05"/>
    <w:rsid w:val="003D61B5"/>
    <w:rsid w:val="00517C4C"/>
    <w:rsid w:val="00666986"/>
    <w:rsid w:val="006A4F35"/>
    <w:rsid w:val="006E70DE"/>
    <w:rsid w:val="00744C68"/>
    <w:rsid w:val="007D06C0"/>
    <w:rsid w:val="007D60F7"/>
    <w:rsid w:val="00906456"/>
    <w:rsid w:val="009D353A"/>
    <w:rsid w:val="00A26018"/>
    <w:rsid w:val="00AB16F6"/>
    <w:rsid w:val="00B042BA"/>
    <w:rsid w:val="00B26614"/>
    <w:rsid w:val="00B479EA"/>
    <w:rsid w:val="00B62E31"/>
    <w:rsid w:val="00B67645"/>
    <w:rsid w:val="00CD7CDF"/>
    <w:rsid w:val="00D5677F"/>
    <w:rsid w:val="00D66270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7</cp:revision>
  <cp:lastPrinted>2018-07-17T13:00:00Z</cp:lastPrinted>
  <dcterms:created xsi:type="dcterms:W3CDTF">2021-05-27T09:14:00Z</dcterms:created>
  <dcterms:modified xsi:type="dcterms:W3CDTF">2022-01-25T12:27:00Z</dcterms:modified>
</cp:coreProperties>
</file>