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79FC" w14:textId="77777777"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14:paraId="44A66A86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3F517670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333985C6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40CDC3AA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30D8163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CD9246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5771B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2B3618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6B0B01C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6113FD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E48A760" w14:textId="77777777"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49FF3E" w14:textId="2F67C83E" w:rsidR="003C1B05" w:rsidRPr="001C121A" w:rsidRDefault="0011352F" w:rsidP="00384C34">
      <w:pPr>
        <w:autoSpaceDE w:val="0"/>
        <w:autoSpaceDN w:val="0"/>
        <w:adjustRightInd w:val="0"/>
        <w:ind w:left="993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384C34" w:rsidRPr="00384C34">
        <w:rPr>
          <w:rFonts w:ascii="Times New Roman" w:hAnsi="Times New Roman" w:cs="Times New Roman"/>
          <w:b/>
          <w:bCs/>
          <w:sz w:val="24"/>
          <w:szCs w:val="24"/>
        </w:rPr>
        <w:t>„Przebudowa przejścia dla pieszych w rejonie skrzyżowania drogi gminnej nr 347019T z drogą wojewódzką nr 744 w miejscowości Mirzec-Podborki”</w:t>
      </w:r>
      <w:r w:rsidR="005F6152" w:rsidRPr="00384C3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D1C08B" w14:textId="77777777"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D4783A" w14:textId="77777777"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1519D7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188D45F8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7EC1EE0B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70D6099D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BC25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BA2FB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83813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BEFEB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FDAFF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12D33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EFFB8B8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335E57B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57DE7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6FE9D6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0E8486A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2ECA7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01B48A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1BDE2F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CB7EF9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6F955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EC07BC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5946FA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04BBD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DA5EFF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1F44CB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43020B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56339C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ABB34D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80A531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F21483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DCDAD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C4816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A4828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830BE3B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3A"/>
    <w:rsid w:val="0011352F"/>
    <w:rsid w:val="00126B2A"/>
    <w:rsid w:val="0014056B"/>
    <w:rsid w:val="001C121A"/>
    <w:rsid w:val="002071F1"/>
    <w:rsid w:val="003413D9"/>
    <w:rsid w:val="00384C34"/>
    <w:rsid w:val="003928E5"/>
    <w:rsid w:val="003C1B05"/>
    <w:rsid w:val="00512ABC"/>
    <w:rsid w:val="00517C4C"/>
    <w:rsid w:val="005F6152"/>
    <w:rsid w:val="006A4F35"/>
    <w:rsid w:val="006E70DE"/>
    <w:rsid w:val="009D353A"/>
    <w:rsid w:val="00AB16F6"/>
    <w:rsid w:val="00B26614"/>
    <w:rsid w:val="00B479EA"/>
    <w:rsid w:val="00BB5524"/>
    <w:rsid w:val="00C0059E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DFB7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2021-11-11T17:40:00Z</dcterms:created>
  <dcterms:modified xsi:type="dcterms:W3CDTF">2021-11-11T17:40:00Z</dcterms:modified>
</cp:coreProperties>
</file>