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7D17D8C2" w:rsidR="001D6656" w:rsidRPr="000C38C1" w:rsidRDefault="00334A41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334A41">
        <w:rPr>
          <w:rFonts w:ascii="Times New Roman" w:hAnsi="Times New Roman" w:cs="Times New Roman"/>
          <w:b/>
          <w:bCs/>
          <w:iCs/>
          <w:sz w:val="24"/>
          <w:szCs w:val="24"/>
        </w:rPr>
        <w:t>"Budowa parkingu w okolicach drogi gminnej 347033T w miejscowości Gadka"</w:t>
      </w:r>
      <w:bookmarkStart w:id="0" w:name="_GoBack"/>
      <w:bookmarkEnd w:id="0"/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334A41"/>
    <w:rsid w:val="0041563C"/>
    <w:rsid w:val="00454EFB"/>
    <w:rsid w:val="00587840"/>
    <w:rsid w:val="006C41E4"/>
    <w:rsid w:val="00775AE5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2021-09-16T06:59:00Z</dcterms:created>
  <dcterms:modified xsi:type="dcterms:W3CDTF">2021-09-16T06:59:00Z</dcterms:modified>
</cp:coreProperties>
</file>