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1E63" w14:textId="6FEAB3A8"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773E5">
        <w:rPr>
          <w:rFonts w:ascii="Times New Roman" w:hAnsi="Times New Roman" w:cs="Times New Roman"/>
          <w:i/>
          <w:sz w:val="24"/>
          <w:szCs w:val="24"/>
        </w:rPr>
        <w:t>4</w:t>
      </w:r>
    </w:p>
    <w:p w14:paraId="79B97C66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5BE65D5A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2F981FAF" w14:textId="3D03E360" w:rsidR="00953436" w:rsidRDefault="001D6656" w:rsidP="008B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</w:t>
      </w:r>
      <w:r w:rsidR="008B2D3D">
        <w:rPr>
          <w:rFonts w:ascii="Times New Roman" w:hAnsi="Times New Roman" w:cs="Times New Roman"/>
          <w:b/>
          <w:sz w:val="24"/>
          <w:szCs w:val="24"/>
        </w:rPr>
        <w:t xml:space="preserve"> opracowanie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3F6509DD" w14:textId="564C7B10" w:rsidR="00A91CC3" w:rsidRPr="00A72F32" w:rsidRDefault="00A91CC3" w:rsidP="00A91CC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2315023"/>
      <w:r w:rsidRPr="00A72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„Programu Ochrony Środowiska dla Gminy Mirzec na lata 2021 - 2024 </w:t>
      </w:r>
      <w:r w:rsidRPr="00A72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perspektywą do roku 2028”</w:t>
      </w:r>
      <w:r w:rsidR="00971B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1B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Prognozą oddziaływania na środowisko</w:t>
      </w:r>
    </w:p>
    <w:bookmarkEnd w:id="0"/>
    <w:p w14:paraId="0D4C81C3" w14:textId="77777777" w:rsidR="001D6656" w:rsidRDefault="001D6656" w:rsidP="008B2D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4B1ABB27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AB28A" w14:textId="707E6238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7773E5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 w:rsidR="00E14661">
        <w:rPr>
          <w:rFonts w:ascii="Times New Roman" w:hAnsi="Times New Roman" w:cs="Times New Roman"/>
          <w:sz w:val="24"/>
          <w:szCs w:val="24"/>
        </w:rPr>
        <w:t xml:space="preserve">a wykonawcą, polegające w szczególności na: </w:t>
      </w:r>
    </w:p>
    <w:p w14:paraId="72F03D22" w14:textId="6C719218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05663BDD" w14:textId="50DFDEF3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3E134029" w14:textId="34BD3271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03914B8D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80C0DDA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C55CA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19F3E7F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60648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BD58F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283C7F3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33E8C6D5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0A429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67702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656"/>
    <w:rsid w:val="001D6656"/>
    <w:rsid w:val="00200981"/>
    <w:rsid w:val="0031154B"/>
    <w:rsid w:val="003D2CD0"/>
    <w:rsid w:val="006C41E4"/>
    <w:rsid w:val="006D1B0D"/>
    <w:rsid w:val="00775AE5"/>
    <w:rsid w:val="007773E5"/>
    <w:rsid w:val="00785211"/>
    <w:rsid w:val="007E26A8"/>
    <w:rsid w:val="008626C8"/>
    <w:rsid w:val="00892419"/>
    <w:rsid w:val="008A3A51"/>
    <w:rsid w:val="008B2D3D"/>
    <w:rsid w:val="00953436"/>
    <w:rsid w:val="00971B6B"/>
    <w:rsid w:val="00A91CC3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82F0"/>
  <w15:docId w15:val="{E51986D9-8CFF-41A8-85DE-5EA8A5AA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Michał Makowski</cp:lastModifiedBy>
  <cp:revision>11</cp:revision>
  <cp:lastPrinted>2021-05-07T10:28:00Z</cp:lastPrinted>
  <dcterms:created xsi:type="dcterms:W3CDTF">2020-01-15T08:05:00Z</dcterms:created>
  <dcterms:modified xsi:type="dcterms:W3CDTF">2021-05-19T09:36:00Z</dcterms:modified>
</cp:coreProperties>
</file>