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4813624A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977B55">
        <w:t>na terenie sołectwa Mirzec II</w:t>
      </w:r>
      <w:r w:rsidRPr="001C13AF">
        <w:t xml:space="preserve"> 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7BE98B6D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977B55">
        <w:t>a Mirzec II</w:t>
      </w:r>
      <w:r w:rsidRPr="001C13AF">
        <w:t xml:space="preserve"> 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</w:t>
      </w:r>
      <w:proofErr w:type="spellStart"/>
      <w:r>
        <w:t>odkladu</w:t>
      </w:r>
      <w:proofErr w:type="spellEnd"/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2E32CA82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977B55">
        <w:t xml:space="preserve">                          </w:t>
      </w:r>
      <w:r w:rsidR="00977B55">
        <w:rPr>
          <w:color w:val="0D0D0D" w:themeColor="text1" w:themeTint="F2"/>
        </w:rPr>
        <w:t>30 października 2020</w:t>
      </w:r>
      <w:bookmarkStart w:id="0" w:name="_GoBack"/>
      <w:bookmarkEnd w:id="0"/>
      <w:r w:rsidR="00E86E1E" w:rsidRPr="001C13AF">
        <w:rPr>
          <w:color w:val="0D0D0D" w:themeColor="text1" w:themeTint="F2"/>
        </w:rPr>
        <w:t>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B"/>
    <w:rsid w:val="00073FEE"/>
    <w:rsid w:val="00075173"/>
    <w:rsid w:val="000B7A3A"/>
    <w:rsid w:val="000D4060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77B55"/>
    <w:rsid w:val="009E2B4C"/>
    <w:rsid w:val="00B711CB"/>
    <w:rsid w:val="00B7198B"/>
    <w:rsid w:val="00C42D50"/>
    <w:rsid w:val="00CA5F3B"/>
    <w:rsid w:val="00D209A5"/>
    <w:rsid w:val="00E86E1E"/>
    <w:rsid w:val="00E870E7"/>
    <w:rsid w:val="00EB00BF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  <w15:docId w15:val="{7616DAEC-A1FD-4D75-A759-62EC3E75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3393-F9A6-4407-9AD8-01E65082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7</cp:revision>
  <cp:lastPrinted>2020-07-01T09:27:00Z</cp:lastPrinted>
  <dcterms:created xsi:type="dcterms:W3CDTF">2020-07-03T10:08:00Z</dcterms:created>
  <dcterms:modified xsi:type="dcterms:W3CDTF">2020-07-10T07:47:00Z</dcterms:modified>
</cp:coreProperties>
</file>