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……  </w:t>
      </w:r>
      <w:r w:rsidR="003E327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2019</w:t>
      </w:r>
      <w:bookmarkStart w:id="0" w:name="_GoBack"/>
      <w:bookmarkEnd w:id="0"/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711C6" w:rsidRPr="00E43096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="00FD159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2E3F51">
        <w:rPr>
          <w:rFonts w:ascii="Times New Roman" w:hAnsi="Times New Roman" w:cs="Times New Roman"/>
          <w:sz w:val="24"/>
          <w:szCs w:val="24"/>
        </w:rPr>
        <w:t>ówień publicznych (Dz. U. z 2018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E3F51">
        <w:rPr>
          <w:rFonts w:ascii="Times New Roman" w:hAnsi="Times New Roman" w:cs="Times New Roman"/>
          <w:sz w:val="24"/>
          <w:szCs w:val="24"/>
        </w:rPr>
        <w:t>986</w:t>
      </w:r>
      <w:r w:rsidRPr="009A37E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>. zm.).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2E3F51" w:rsidRDefault="001711C6" w:rsidP="002E3F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F51"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="002E3F51"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 w:rsidR="002E3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 Część I-Szkoła Podstawowa w Mircu i Urząd Gminy w Mircu,  Część III– Szkoła Podstawowa w Tychowie Starym,</w:t>
      </w:r>
      <w:r w:rsidR="002E3F51" w:rsidRPr="00080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3F51" w:rsidRPr="00080D4F">
        <w:rPr>
          <w:rFonts w:ascii="Times New Roman" w:eastAsia="Calibri" w:hAnsi="Times New Roman" w:cs="Times New Roman"/>
          <w:b/>
          <w:sz w:val="24"/>
          <w:szCs w:val="24"/>
        </w:rPr>
        <w:t>Część VII – Szkoła Podstawowa w Jagodnem</w:t>
      </w:r>
      <w:r w:rsidR="002E3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E3F51" w:rsidRDefault="002E3F51" w:rsidP="002E3F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robót budowlanych nie rzadziej niż 2 razy w tygodniu 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Pr="00324CBD">
        <w:rPr>
          <w:rFonts w:ascii="Times New Roman" w:hAnsi="Times New Roman" w:cs="Times New Roman"/>
          <w:sz w:val="24"/>
          <w:szCs w:val="24"/>
        </w:rPr>
        <w:t>.</w:t>
      </w:r>
    </w:p>
    <w:p w:rsidR="00AB2C1B" w:rsidRDefault="001711C6" w:rsidP="005D68A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 xml:space="preserve"> Kontrola budowy inspektorów branżowych w trakcie trwania robót budowlanych w danej specjalności nie rzadziej niż 2 razy w tygodniu oraz na każde dodatkowe wezwanie Zamawiającego lub kierownika budowy, </w:t>
      </w:r>
    </w:p>
    <w:p w:rsidR="001711C6" w:rsidRPr="00AB2C1B" w:rsidRDefault="001711C6" w:rsidP="005D68A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:rsid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:rsidR="001711C6" w:rsidRPr="00306312" w:rsidRDefault="001711C6" w:rsidP="00CC6CB9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gotowości Wykonawcy do odbioru końcowego poprzez wpis w dziennik budowy oraz potwierdzenie podpisem na zgłoszeniu przez wykonawcę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</w:t>
      </w:r>
      <w:r w:rsidRPr="004A0CF4">
        <w:rPr>
          <w:rFonts w:ascii="Times New Roman" w:hAnsi="Times New Roman" w:cs="Times New Roman"/>
        </w:rPr>
        <w:lastRenderedPageBreak/>
        <w:t xml:space="preserve">jej oszacowaniem, określeniem przyczyn zaistniałych wad oraz kontaktów w tym zakresie z Wykonawcą robót budowlanych. </w:t>
      </w:r>
    </w:p>
    <w:p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2017r. poz.1332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………………………………………..………………. posiadający uprawnienia 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pełniący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……………………………………………..…………. posiadający uprawnienia bez ograniczeń w specjalności instalacyjnej w zakresie sieci, instalacji i urządzeń cieplnych, wentylacyjnych, gazowych, wodociągowych i kanalizacyjnych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6" w:rsidRPr="00E43096" w:rsidRDefault="001711C6" w:rsidP="00E4309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…………………………………………………………. posiadający uprawnienia w specjalności instalacyjnej w zakresie sieci, instalacji i urządzeń elektrycznych i 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2E3F51">
        <w:rPr>
          <w:rFonts w:ascii="Times New Roman" w:hAnsi="Times New Roman" w:cs="Times New Roman"/>
          <w:b/>
          <w:color w:val="000000"/>
          <w:sz w:val="24"/>
          <w:szCs w:val="24"/>
        </w:rPr>
        <w:t>15.08</w:t>
      </w:r>
      <w:r w:rsidR="00E4309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E3F51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FD1598" w:rsidRPr="00FD1598" w:rsidRDefault="002E3F51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I-Szkoła Podstawowa w Mircu i Urząd Gminy w Mircu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- Cena netto ………...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podatek VAT……%  cena brutto………….………</w:t>
      </w:r>
    </w:p>
    <w:p w:rsidR="0029133D" w:rsidRDefault="002E3F51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III– Szkoła Podstawowa w Tychowie Starym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Cena netto…….….</w:t>
      </w:r>
      <w:r w:rsidR="0029133D"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atek VAT……%  cena brutto………….………</w:t>
      </w:r>
    </w:p>
    <w:p w:rsidR="002E3F51" w:rsidRDefault="002E3F51" w:rsidP="002E3F51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80D4F">
        <w:rPr>
          <w:rFonts w:ascii="Times New Roman" w:eastAsia="Calibri" w:hAnsi="Times New Roman" w:cs="Times New Roman"/>
          <w:b/>
          <w:sz w:val="24"/>
          <w:szCs w:val="24"/>
        </w:rPr>
        <w:t>Część VII – Szkoła Podstawowa w Jagodnem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 Cena netto…….….</w:t>
      </w:r>
      <w:r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atek VAT……%  cena brutto………….………</w:t>
      </w:r>
    </w:p>
    <w:p w:rsidR="00FD1598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Razem c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ena netto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…….…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+ należny podatek VAT……%  cena brutto………….………</w:t>
      </w:r>
    </w:p>
    <w:p w:rsidR="000559C3" w:rsidRDefault="000559C3" w:rsidP="000559C3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:rsidR="00FC1000" w:rsidRDefault="00FC1000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złożenie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>dwóch faktur przejściowych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 xml:space="preserve">przez Inspektora oraz ostatniej faktury rozliczeniowej na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poziomie nie mniejszym niż 30% całości </w:t>
      </w:r>
      <w:r w:rsidRPr="00FC100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wynagrodzenia</w:t>
      </w:r>
      <w:r w:rsidRPr="00FC1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69D" w:rsidRPr="00B4069D" w:rsidRDefault="00B4069D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z w:val="24"/>
          <w:szCs w:val="24"/>
        </w:rPr>
        <w:t>Podstawę do wystawienia faktury za wykon</w:t>
      </w:r>
      <w:r>
        <w:rPr>
          <w:rFonts w:ascii="Times New Roman" w:hAnsi="Times New Roman" w:cs="Times New Roman"/>
          <w:color w:val="000000"/>
          <w:sz w:val="24"/>
          <w:szCs w:val="24"/>
        </w:rPr>
        <w:t>anie przedmiotu umowy, stanowią podpisane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</w:t>
      </w:r>
      <w:r>
        <w:rPr>
          <w:rFonts w:ascii="Times New Roman" w:hAnsi="Times New Roman" w:cs="Times New Roman"/>
          <w:color w:val="000000"/>
          <w:sz w:val="24"/>
          <w:szCs w:val="24"/>
        </w:rPr>
        <w:t>go i Inspektora Nadzoru protokoły częściowe i protokół końcowy</w:t>
      </w:r>
      <w:r w:rsidRPr="00B406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>odbioru robót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wraz z wymaganymi dokumentami rozliczeniowymi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B4069D" w:rsidRDefault="001711C6" w:rsidP="00B4069D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Faktury będą płatne w terminie 14 dniowym od daty otrzymania prawidłowo wystawionych faktur.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Faktury za prace stanowiące przedmiot umowy będą płatne przelewem na konto Inspektora </w:t>
      </w:r>
      <w:r w:rsidRP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711C6" w:rsidRPr="00FC1000" w:rsidRDefault="001711C6" w:rsidP="00FC1000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nie może bez pisemnej zgody zamawiającego przenosić wierzytelności wynikających z niniejszej umowy na osoby trzecie. 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13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lastRenderedPageBreak/>
        <w:t>Wykonawca wyraża zgodę  na przetwarzanie swoich  danyc</w:t>
      </w:r>
      <w:r>
        <w:rPr>
          <w:rFonts w:ascii="Times New Roman" w:hAnsi="Times New Roman" w:cs="Times New Roman"/>
          <w:sz w:val="24"/>
          <w:szCs w:val="24"/>
        </w:rPr>
        <w:t xml:space="preserve">h osobowych przez Gminę Mirzec, </w:t>
      </w:r>
      <w:r w:rsidRPr="00C263CA">
        <w:rPr>
          <w:rFonts w:ascii="Times New Roman" w:hAnsi="Times New Roman" w:cs="Times New Roman"/>
          <w:sz w:val="24"/>
          <w:szCs w:val="24"/>
        </w:rPr>
        <w:t>Mirzec  Stary 9 , 27-220 Mirzec jako A</w:t>
      </w:r>
      <w:r w:rsidR="0066548E">
        <w:rPr>
          <w:rFonts w:ascii="Times New Roman" w:hAnsi="Times New Roman" w:cs="Times New Roman"/>
          <w:sz w:val="24"/>
          <w:szCs w:val="24"/>
        </w:rPr>
        <w:t>dministratora Danych Osobowych</w:t>
      </w:r>
      <w:r w:rsidRPr="00C263CA">
        <w:rPr>
          <w:rFonts w:ascii="Times New Roman" w:hAnsi="Times New Roman" w:cs="Times New Roman"/>
          <w:sz w:val="24"/>
          <w:szCs w:val="24"/>
        </w:rPr>
        <w:t>,</w:t>
      </w:r>
      <w:r w:rsidR="0066548E">
        <w:rPr>
          <w:rFonts w:ascii="Times New Roman" w:hAnsi="Times New Roman" w:cs="Times New Roman"/>
          <w:sz w:val="24"/>
          <w:szCs w:val="24"/>
        </w:rPr>
        <w:t xml:space="preserve"> </w:t>
      </w:r>
      <w:r w:rsidRPr="00C263CA">
        <w:rPr>
          <w:rFonts w:ascii="Times New Roman" w:hAnsi="Times New Roman" w:cs="Times New Roman"/>
          <w:sz w:val="24"/>
          <w:szCs w:val="24"/>
        </w:rPr>
        <w:t>w celu zawarcia i realizacji niniejszej umowy.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§14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15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</w:t>
      </w:r>
      <w:r>
        <w:rPr>
          <w:rFonts w:ascii="Times New Roman" w:hAnsi="Times New Roman" w:cs="Times New Roman"/>
          <w:sz w:val="24"/>
          <w:szCs w:val="24"/>
        </w:rPr>
        <w:t xml:space="preserve">o cofnięcia zgody  </w:t>
      </w:r>
      <w:r w:rsidRPr="00C263CA">
        <w:rPr>
          <w:rFonts w:ascii="Times New Roman" w:hAnsi="Times New Roman" w:cs="Times New Roman"/>
          <w:sz w:val="24"/>
          <w:szCs w:val="24"/>
        </w:rPr>
        <w:t>w dowolnym momencie bez wpływu na zgodność z prawem przetwarzania danych osobowych.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16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 xml:space="preserve">Podane dane będą przetwarzane przez ADO na podstawie art. 6 ust. 1 pkt b i zgodnie z treścią ogólnego rozporządzenia o ochronie danych </w:t>
      </w:r>
      <w:r>
        <w:rPr>
          <w:rFonts w:ascii="Times New Roman" w:hAnsi="Times New Roman" w:cs="Times New Roman"/>
          <w:sz w:val="24"/>
          <w:szCs w:val="24"/>
        </w:rPr>
        <w:t>osobowych z 27 kwietnia 2016r. (</w:t>
      </w:r>
      <w:r w:rsidRPr="00C263CA">
        <w:rPr>
          <w:rFonts w:ascii="Times New Roman" w:hAnsi="Times New Roman" w:cs="Times New Roman"/>
          <w:sz w:val="24"/>
          <w:szCs w:val="24"/>
        </w:rPr>
        <w:t>RODO).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17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Podane dane będą przechowywane przez czas niezbędny do realizacji umowy.</w:t>
      </w: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18</w:t>
      </w:r>
    </w:p>
    <w:p w:rsidR="00803D2F" w:rsidRPr="00C263CA" w:rsidRDefault="00803D2F" w:rsidP="008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CA">
        <w:rPr>
          <w:rFonts w:ascii="Times New Roman" w:hAnsi="Times New Roman" w:cs="Times New Roman"/>
          <w:sz w:val="24"/>
          <w:szCs w:val="24"/>
        </w:rPr>
        <w:t>Wykonawca ma prawo wniesienia skargi do GIODO, gdy uzna, że przetwarzanie danych osobowych jego dotyczących narusza ogólne przepisy rozporządzen</w:t>
      </w:r>
      <w:r>
        <w:rPr>
          <w:rFonts w:ascii="Times New Roman" w:hAnsi="Times New Roman" w:cs="Times New Roman"/>
          <w:sz w:val="24"/>
          <w:szCs w:val="24"/>
        </w:rPr>
        <w:t>ia o ochronie danych osobowych</w:t>
      </w:r>
      <w:r w:rsidRPr="00C263CA">
        <w:rPr>
          <w:rFonts w:ascii="Times New Roman" w:hAnsi="Times New Roman" w:cs="Times New Roman"/>
          <w:sz w:val="24"/>
          <w:szCs w:val="24"/>
        </w:rPr>
        <w:t xml:space="preserve"> z 27 kwietnia 2016r.</w:t>
      </w: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711C6" w:rsidRPr="005911E3" w:rsidRDefault="001711C6" w:rsidP="005911E3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E2AEB"/>
    <w:rsid w:val="00104B80"/>
    <w:rsid w:val="001711C6"/>
    <w:rsid w:val="0017571C"/>
    <w:rsid w:val="001E430B"/>
    <w:rsid w:val="0029022D"/>
    <w:rsid w:val="0029133D"/>
    <w:rsid w:val="002916E5"/>
    <w:rsid w:val="002A4A37"/>
    <w:rsid w:val="002C6736"/>
    <w:rsid w:val="002E20CA"/>
    <w:rsid w:val="002E3F51"/>
    <w:rsid w:val="00306312"/>
    <w:rsid w:val="00324CBD"/>
    <w:rsid w:val="003C24CB"/>
    <w:rsid w:val="003E065A"/>
    <w:rsid w:val="003E3275"/>
    <w:rsid w:val="00401D6F"/>
    <w:rsid w:val="004313D0"/>
    <w:rsid w:val="00432818"/>
    <w:rsid w:val="0045007B"/>
    <w:rsid w:val="004A0CF4"/>
    <w:rsid w:val="004A150F"/>
    <w:rsid w:val="004C3C66"/>
    <w:rsid w:val="004D5B5F"/>
    <w:rsid w:val="004F6C42"/>
    <w:rsid w:val="00502252"/>
    <w:rsid w:val="00507191"/>
    <w:rsid w:val="00542C00"/>
    <w:rsid w:val="00552FB0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843BF"/>
    <w:rsid w:val="00791D24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A21E28"/>
    <w:rsid w:val="00A34825"/>
    <w:rsid w:val="00A8488F"/>
    <w:rsid w:val="00AB107F"/>
    <w:rsid w:val="00AB2C1B"/>
    <w:rsid w:val="00B06395"/>
    <w:rsid w:val="00B4069D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FB32AB"/>
    <w:rsid w:val="00FC1000"/>
    <w:rsid w:val="00FD1598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2906-C6A6-4C11-985E-D8A21DE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Agnieszka Kukla</cp:lastModifiedBy>
  <cp:revision>2</cp:revision>
  <cp:lastPrinted>2019-02-25T09:58:00Z</cp:lastPrinted>
  <dcterms:created xsi:type="dcterms:W3CDTF">2019-02-25T09:59:00Z</dcterms:created>
  <dcterms:modified xsi:type="dcterms:W3CDTF">2019-02-25T09:59:00Z</dcterms:modified>
</cp:coreProperties>
</file>