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39" w:rsidRDefault="00F31839" w:rsidP="00E374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-projekt-</w:t>
      </w:r>
    </w:p>
    <w:p w:rsidR="00C06053" w:rsidRPr="00892B2F" w:rsidRDefault="00F87E41" w:rsidP="00E37440">
      <w:pPr>
        <w:jc w:val="center"/>
        <w:rPr>
          <w:bCs/>
        </w:rPr>
      </w:pPr>
      <w:r>
        <w:rPr>
          <w:bCs/>
        </w:rPr>
        <w:t>UMOWA Nr ………….. /2018</w:t>
      </w:r>
      <w:r w:rsidR="00E37440" w:rsidRPr="00892B2F">
        <w:rPr>
          <w:bCs/>
        </w:rPr>
        <w:t xml:space="preserve"> </w:t>
      </w:r>
    </w:p>
    <w:p w:rsidR="00E37440" w:rsidRPr="00892B2F" w:rsidRDefault="00E37440" w:rsidP="00E37440">
      <w:pPr>
        <w:jc w:val="center"/>
        <w:rPr>
          <w:bCs/>
        </w:rPr>
      </w:pPr>
      <w:r w:rsidRPr="00892B2F">
        <w:rPr>
          <w:bCs/>
        </w:rPr>
        <w:t xml:space="preserve">  </w:t>
      </w:r>
    </w:p>
    <w:p w:rsidR="00F31839" w:rsidRDefault="00E37440" w:rsidP="00E37440">
      <w:pPr>
        <w:jc w:val="both"/>
      </w:pPr>
      <w:r w:rsidRPr="00892B2F">
        <w:t xml:space="preserve">zawarta w dniu </w:t>
      </w:r>
      <w:r w:rsidR="00BA3152">
        <w:t>………………..</w:t>
      </w:r>
      <w:r w:rsidR="00A7522D">
        <w:t xml:space="preserve">r. </w:t>
      </w:r>
      <w:r w:rsidRPr="00892B2F">
        <w:t xml:space="preserve">w Mircu pomiędzy </w:t>
      </w:r>
      <w:r w:rsidRPr="00892B2F">
        <w:rPr>
          <w:bCs/>
        </w:rPr>
        <w:t xml:space="preserve">Gminą Mirzec </w:t>
      </w:r>
      <w:r w:rsidR="00577C66">
        <w:t xml:space="preserve">mającą swą siedzibę w Mirzec Stary 9, 27- 220 Mirzec, </w:t>
      </w:r>
      <w:r w:rsidRPr="00892B2F">
        <w:t>reprezentowaną przez:</w:t>
      </w:r>
    </w:p>
    <w:p w:rsidR="00E37440" w:rsidRPr="00892B2F" w:rsidRDefault="002E0505" w:rsidP="00E37440">
      <w:pPr>
        <w:jc w:val="both"/>
      </w:pPr>
      <w:r>
        <w:t xml:space="preserve"> Wójta Gminy </w:t>
      </w:r>
      <w:r>
        <w:tab/>
      </w:r>
      <w:r>
        <w:tab/>
      </w:r>
      <w:r>
        <w:tab/>
      </w:r>
      <w:r w:rsidR="00A7522D">
        <w:tab/>
      </w:r>
      <w:r w:rsidR="00E37440" w:rsidRPr="00892B2F">
        <w:t xml:space="preserve">- </w:t>
      </w:r>
      <w:r w:rsidR="00F31839">
        <w:t>Mirosław Seweryn</w:t>
      </w:r>
    </w:p>
    <w:p w:rsidR="00E37440" w:rsidRPr="00892B2F" w:rsidRDefault="00E37440" w:rsidP="00E37440">
      <w:pPr>
        <w:jc w:val="both"/>
      </w:pPr>
      <w:r w:rsidRPr="00892B2F">
        <w:t xml:space="preserve">przy kontrasygnacie Skarbnika Gminy </w:t>
      </w:r>
      <w:r w:rsidRPr="00892B2F">
        <w:tab/>
        <w:t xml:space="preserve">- </w:t>
      </w:r>
      <w:r w:rsidR="00BA3152">
        <w:t>Wandy Węgrzyn</w:t>
      </w:r>
    </w:p>
    <w:p w:rsidR="00E37440" w:rsidRPr="00892B2F" w:rsidRDefault="00E37440" w:rsidP="00E37440">
      <w:pPr>
        <w:jc w:val="both"/>
      </w:pPr>
      <w:r w:rsidRPr="00892B2F">
        <w:t>zwaną dalej “Zamawiającym”</w:t>
      </w:r>
    </w:p>
    <w:p w:rsidR="00E37440" w:rsidRPr="00892B2F" w:rsidRDefault="00E37440" w:rsidP="00E37440">
      <w:pPr>
        <w:jc w:val="both"/>
      </w:pPr>
      <w:r w:rsidRPr="00892B2F">
        <w:t>a</w:t>
      </w:r>
      <w:r w:rsidR="00775644" w:rsidRPr="00892B2F">
        <w:t xml:space="preserve"> </w:t>
      </w:r>
      <w:r w:rsidR="00BA3152">
        <w:t>………………………………………………………………………………………………</w:t>
      </w:r>
      <w:r w:rsidR="003A1C60">
        <w:t xml:space="preserve">, </w:t>
      </w:r>
    </w:p>
    <w:p w:rsidR="00E37440" w:rsidRPr="00892B2F" w:rsidRDefault="00E37440" w:rsidP="00E37440">
      <w:pPr>
        <w:jc w:val="both"/>
      </w:pPr>
      <w:r w:rsidRPr="00892B2F">
        <w:t>zwanym w dalszej części umowy "Wykonawcą".</w:t>
      </w:r>
    </w:p>
    <w:p w:rsidR="00E37440" w:rsidRPr="00892B2F" w:rsidRDefault="00E37440" w:rsidP="00E37440">
      <w:pPr>
        <w:jc w:val="both"/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Podstawa prawna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2"/>
        </w:numPr>
        <w:tabs>
          <w:tab w:val="clear" w:pos="720"/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892B2F">
        <w:t>Oferta Wykonawcy została wybrana zgodnie z art. 4 pkt</w:t>
      </w:r>
      <w:r w:rsidR="00AE0284">
        <w:t>.</w:t>
      </w:r>
      <w:r w:rsidRPr="00892B2F">
        <w:t xml:space="preserve"> 8 ustawy z dnia 29.01.2004 r</w:t>
      </w:r>
      <w:r w:rsidR="00AE0284">
        <w:t>. Prawo zamówień publicznych (</w:t>
      </w:r>
      <w:r w:rsidR="00C629D3" w:rsidRPr="00892B2F">
        <w:t>Dz. U. z 201</w:t>
      </w:r>
      <w:r w:rsidR="00F87E41">
        <w:t>7</w:t>
      </w:r>
      <w:r w:rsidR="00C629D3" w:rsidRPr="00892B2F">
        <w:t xml:space="preserve"> r. </w:t>
      </w:r>
      <w:r w:rsidR="00C629D3">
        <w:t>poz.</w:t>
      </w:r>
      <w:r w:rsidR="00AE0284">
        <w:t xml:space="preserve"> </w:t>
      </w:r>
      <w:r w:rsidR="00C629D3">
        <w:t>907, z późn. zm.</w:t>
      </w:r>
      <w:r w:rsidRPr="00892B2F">
        <w:t>).</w:t>
      </w:r>
    </w:p>
    <w:p w:rsidR="00BE30BC" w:rsidRPr="00892B2F" w:rsidRDefault="00BE30BC" w:rsidP="00BE30BC">
      <w:pPr>
        <w:ind w:left="456" w:hanging="399"/>
      </w:pPr>
      <w:r w:rsidRPr="00892B2F">
        <w:t>2.   Integralną częścią niniejszej umowy jest:</w:t>
      </w:r>
    </w:p>
    <w:p w:rsidR="00BE30BC" w:rsidRPr="00892B2F" w:rsidRDefault="00BE30BC" w:rsidP="00BE30BC">
      <w:pPr>
        <w:ind w:firstLine="456"/>
        <w:jc w:val="both"/>
      </w:pPr>
      <w:r w:rsidRPr="00892B2F">
        <w:t xml:space="preserve">1)  Oferta Wykonawcy z dnia </w:t>
      </w:r>
      <w:r w:rsidR="009A170D" w:rsidRPr="00A7522D">
        <w:t>………………………</w:t>
      </w:r>
      <w:r w:rsidR="00F87E41">
        <w:t>.2018</w:t>
      </w:r>
      <w:r w:rsidR="003A1C60" w:rsidRPr="00A7522D">
        <w:t>r.</w:t>
      </w:r>
    </w:p>
    <w:p w:rsidR="00BE30BC" w:rsidRPr="00892B2F" w:rsidRDefault="00BE30BC" w:rsidP="00BE30BC">
      <w:pPr>
        <w:ind w:left="456"/>
        <w:jc w:val="both"/>
      </w:pPr>
      <w:r w:rsidRPr="00892B2F">
        <w:t xml:space="preserve">2)  </w:t>
      </w:r>
      <w:r w:rsidR="00BA3152">
        <w:t>Zapytan</w:t>
      </w:r>
      <w:r w:rsidR="00D853FD">
        <w:t>ie ofertowe z dnia……………………………</w:t>
      </w:r>
    </w:p>
    <w:p w:rsidR="00BE30BC" w:rsidRPr="00892B2F" w:rsidRDefault="00BE30BC" w:rsidP="00BE30BC">
      <w:pPr>
        <w:autoSpaceDE w:val="0"/>
        <w:autoSpaceDN w:val="0"/>
        <w:adjustRightInd w:val="0"/>
        <w:ind w:left="360"/>
        <w:jc w:val="both"/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Przedmiot Umowy</w:t>
      </w:r>
    </w:p>
    <w:p w:rsidR="00BE30BC" w:rsidRPr="00892B2F" w:rsidRDefault="00BE30BC" w:rsidP="00BE30BC">
      <w:pPr>
        <w:jc w:val="center"/>
      </w:pPr>
      <w:r w:rsidRPr="00892B2F">
        <w:t>§ 2</w:t>
      </w:r>
    </w:p>
    <w:p w:rsidR="00BE30BC" w:rsidRPr="00892B2F" w:rsidRDefault="00BE30BC" w:rsidP="00BE30BC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F87E41" w:rsidRPr="00F87E41" w:rsidRDefault="0092326B" w:rsidP="00F87E41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E41">
        <w:rPr>
          <w:rFonts w:ascii="Times New Roman" w:hAnsi="Times New Roman"/>
          <w:sz w:val="24"/>
          <w:szCs w:val="24"/>
        </w:rPr>
        <w:t>Nazwa: Opracowanie</w:t>
      </w:r>
      <w:r w:rsidRPr="00F87E41">
        <w:rPr>
          <w:rFonts w:ascii="Times New Roman" w:hAnsi="Times New Roman"/>
          <w:color w:val="000000"/>
          <w:sz w:val="24"/>
          <w:szCs w:val="24"/>
        </w:rPr>
        <w:t xml:space="preserve"> projektu budowlano-wykonawczego</w:t>
      </w:r>
      <w:r w:rsidRPr="00F87E41">
        <w:rPr>
          <w:rFonts w:ascii="Times New Roman" w:hAnsi="Times New Roman"/>
          <w:sz w:val="24"/>
          <w:szCs w:val="24"/>
        </w:rPr>
        <w:t xml:space="preserve"> dotyczącego wykonania zadania pn</w:t>
      </w:r>
      <w:r w:rsidR="00AE0284" w:rsidRPr="00F87E41">
        <w:rPr>
          <w:rFonts w:ascii="Times New Roman" w:hAnsi="Times New Roman"/>
          <w:sz w:val="24"/>
          <w:szCs w:val="24"/>
        </w:rPr>
        <w:t>.</w:t>
      </w:r>
      <w:r w:rsidRPr="00F87E41">
        <w:rPr>
          <w:rFonts w:ascii="Times New Roman" w:hAnsi="Times New Roman"/>
          <w:sz w:val="24"/>
          <w:szCs w:val="24"/>
        </w:rPr>
        <w:t xml:space="preserve">: </w:t>
      </w:r>
      <w:r w:rsidR="00F87E41" w:rsidRPr="00F87E41">
        <w:rPr>
          <w:rFonts w:ascii="Times New Roman" w:hAnsi="Times New Roman"/>
          <w:sz w:val="24"/>
          <w:szCs w:val="24"/>
        </w:rPr>
        <w:t>„</w:t>
      </w:r>
      <w:r w:rsidR="00F87E41" w:rsidRPr="00F87E41">
        <w:rPr>
          <w:rFonts w:ascii="Times New Roman" w:hAnsi="Times New Roman"/>
          <w:b/>
          <w:bCs/>
          <w:i/>
          <w:iCs/>
          <w:sz w:val="24"/>
          <w:szCs w:val="24"/>
        </w:rPr>
        <w:t xml:space="preserve">Wykonanie zadaszenia widowni amfiteatru w Mircu wraz z doposażeniem sceny widowiskowej </w:t>
      </w:r>
      <w:r w:rsidR="00F87E41" w:rsidRPr="00F87E41">
        <w:rPr>
          <w:rFonts w:ascii="Times New Roman" w:hAnsi="Times New Roman"/>
          <w:b/>
          <w:bCs/>
          <w:sz w:val="24"/>
          <w:szCs w:val="24"/>
        </w:rPr>
        <w:t>”.</w:t>
      </w:r>
    </w:p>
    <w:p w:rsidR="00F87E41" w:rsidRDefault="0092326B" w:rsidP="00F87E41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  <w:tab w:val="num" w:pos="426"/>
        </w:tabs>
        <w:ind w:left="0" w:right="69" w:firstLine="0"/>
        <w:jc w:val="both"/>
        <w:rPr>
          <w:sz w:val="24"/>
          <w:szCs w:val="24"/>
        </w:rPr>
      </w:pPr>
      <w:r w:rsidRPr="00F87E41">
        <w:rPr>
          <w:b/>
          <w:sz w:val="24"/>
          <w:szCs w:val="24"/>
          <w:lang w:val="pl-PL"/>
        </w:rPr>
        <w:t xml:space="preserve"> </w:t>
      </w:r>
      <w:r w:rsidR="00F31839" w:rsidRPr="00F87E41">
        <w:rPr>
          <w:sz w:val="24"/>
          <w:szCs w:val="24"/>
          <w:lang w:val="pl-PL"/>
        </w:rPr>
        <w:t>Przedmiot zamówienia-</w:t>
      </w:r>
      <w:r w:rsidR="00BE30BC" w:rsidRPr="00F87E41">
        <w:rPr>
          <w:sz w:val="24"/>
          <w:szCs w:val="24"/>
          <w:lang w:val="pl-PL"/>
        </w:rPr>
        <w:t xml:space="preserve"> </w:t>
      </w:r>
      <w:r w:rsidR="00F31839" w:rsidRPr="00F87E41">
        <w:rPr>
          <w:sz w:val="24"/>
          <w:szCs w:val="24"/>
          <w:lang w:val="pl-PL"/>
        </w:rPr>
        <w:t>w</w:t>
      </w:r>
      <w:r w:rsidR="00BA3152" w:rsidRPr="00F87E41">
        <w:rPr>
          <w:sz w:val="24"/>
          <w:szCs w:val="24"/>
          <w:lang w:val="pl-PL"/>
        </w:rPr>
        <w:t xml:space="preserve"> ramach zamówienia należy wykonać indywidualny projekt </w:t>
      </w:r>
      <w:r w:rsidR="00F31839" w:rsidRPr="00F87E41">
        <w:rPr>
          <w:sz w:val="24"/>
          <w:szCs w:val="24"/>
        </w:rPr>
        <w:t xml:space="preserve"> budowlano- wykonawczy </w:t>
      </w:r>
      <w:r w:rsidR="00D853FD" w:rsidRPr="00F87E41">
        <w:rPr>
          <w:sz w:val="24"/>
          <w:szCs w:val="24"/>
        </w:rPr>
        <w:t>obejmujący,</w:t>
      </w:r>
      <w:r w:rsidR="00F87E41">
        <w:rPr>
          <w:sz w:val="24"/>
          <w:szCs w:val="24"/>
        </w:rPr>
        <w:t xml:space="preserve"> </w:t>
      </w:r>
      <w:r w:rsidR="00F87E41" w:rsidRPr="00F87E41">
        <w:rPr>
          <w:sz w:val="24"/>
          <w:szCs w:val="24"/>
        </w:rPr>
        <w:t>„</w:t>
      </w:r>
      <w:r w:rsidR="00F87E41" w:rsidRPr="00F87E41">
        <w:rPr>
          <w:b/>
          <w:bCs/>
          <w:i/>
          <w:iCs/>
          <w:sz w:val="24"/>
          <w:szCs w:val="24"/>
        </w:rPr>
        <w:t xml:space="preserve">Wykonanie zadaszenia widowni amfiteatru w Mircu wraz z doposażeniem sceny widowiskowej </w:t>
      </w:r>
      <w:r w:rsidR="00F87E41" w:rsidRPr="00F87E41">
        <w:rPr>
          <w:b/>
          <w:bCs/>
          <w:sz w:val="24"/>
          <w:szCs w:val="24"/>
        </w:rPr>
        <w:t>”</w:t>
      </w:r>
      <w:r w:rsidR="00F87E41">
        <w:rPr>
          <w:b/>
          <w:bCs/>
          <w:sz w:val="24"/>
          <w:szCs w:val="24"/>
        </w:rPr>
        <w:t>,</w:t>
      </w:r>
      <w:r w:rsidR="00D853FD" w:rsidRPr="00F87E41">
        <w:rPr>
          <w:sz w:val="24"/>
          <w:szCs w:val="24"/>
        </w:rPr>
        <w:t xml:space="preserve"> obejmujący</w:t>
      </w:r>
      <w:r w:rsidR="00F31839" w:rsidRPr="00F87E41">
        <w:rPr>
          <w:sz w:val="24"/>
          <w:szCs w:val="24"/>
        </w:rPr>
        <w:t xml:space="preserve"> w szczególności:</w:t>
      </w:r>
    </w:p>
    <w:p w:rsidR="00F87E41" w:rsidRPr="00F87E41" w:rsidRDefault="00F87E41" w:rsidP="00F87E41">
      <w:pPr>
        <w:pStyle w:val="Stopka"/>
        <w:numPr>
          <w:ilvl w:val="0"/>
          <w:numId w:val="47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</w:rPr>
      </w:pPr>
      <w:r w:rsidRPr="00F87E41">
        <w:rPr>
          <w:sz w:val="24"/>
          <w:szCs w:val="24"/>
        </w:rPr>
        <w:t>Konstrukcję nośną.</w:t>
      </w:r>
    </w:p>
    <w:p w:rsidR="00F87E41" w:rsidRPr="00F87E41" w:rsidRDefault="00F87E41" w:rsidP="00F87E41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E41">
        <w:rPr>
          <w:rFonts w:ascii="Times New Roman" w:eastAsia="Times New Roman" w:hAnsi="Times New Roman"/>
          <w:sz w:val="24"/>
          <w:szCs w:val="24"/>
          <w:lang w:eastAsia="pl-PL"/>
        </w:rPr>
        <w:t>Pokrycie dachowe.</w:t>
      </w:r>
    </w:p>
    <w:p w:rsidR="00F87E41" w:rsidRPr="00F87E41" w:rsidRDefault="00F87E41" w:rsidP="00F87E41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E41">
        <w:rPr>
          <w:rFonts w:ascii="Times New Roman" w:eastAsia="Times New Roman" w:hAnsi="Times New Roman"/>
          <w:sz w:val="24"/>
          <w:szCs w:val="24"/>
          <w:lang w:eastAsia="pl-PL"/>
        </w:rPr>
        <w:t>Odwodnienie</w:t>
      </w:r>
    </w:p>
    <w:p w:rsidR="00F87E41" w:rsidRPr="00F87E41" w:rsidRDefault="00F87E41" w:rsidP="00F87E41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E41">
        <w:rPr>
          <w:rFonts w:ascii="Times New Roman" w:eastAsia="Times New Roman" w:hAnsi="Times New Roman"/>
          <w:sz w:val="24"/>
          <w:szCs w:val="24"/>
          <w:lang w:eastAsia="pl-PL"/>
        </w:rPr>
        <w:t>Panele solarne.</w:t>
      </w:r>
    </w:p>
    <w:p w:rsidR="00F87E41" w:rsidRPr="00F87E41" w:rsidRDefault="00F87E41" w:rsidP="00F87E41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E41">
        <w:rPr>
          <w:rFonts w:ascii="Times New Roman" w:eastAsia="Times New Roman" w:hAnsi="Times New Roman"/>
          <w:sz w:val="24"/>
          <w:szCs w:val="24"/>
          <w:lang w:eastAsia="pl-PL"/>
        </w:rPr>
        <w:t>Doposażenie sceny widowiskowej w sprzęt nagłośnieniowy</w:t>
      </w:r>
    </w:p>
    <w:p w:rsidR="00F31839" w:rsidRPr="00DF2289" w:rsidRDefault="00F31839" w:rsidP="00F87E41">
      <w:pPr>
        <w:tabs>
          <w:tab w:val="num" w:pos="426"/>
        </w:tabs>
        <w:spacing w:before="100" w:beforeAutospacing="1" w:after="100" w:afterAutospacing="1"/>
      </w:pPr>
      <w:r w:rsidRPr="006F711A">
        <w:t>Projekt budowlany musi przewidywać zastosowanie rozwiązań technicznych i materiałów zgodnych z wymogami w obiektach stanowiących przedmiot zamówie</w:t>
      </w:r>
      <w:r>
        <w:t>nia.</w:t>
      </w:r>
      <w:r w:rsidRPr="006F711A">
        <w:t xml:space="preserve"> </w:t>
      </w:r>
    </w:p>
    <w:p w:rsidR="00F31839" w:rsidRPr="006F711A" w:rsidRDefault="00F31839" w:rsidP="00F31839">
      <w:pPr>
        <w:spacing w:before="100" w:beforeAutospacing="1" w:after="100" w:afterAutospacing="1"/>
      </w:pPr>
      <w:r w:rsidRPr="006F711A">
        <w:rPr>
          <w:b/>
          <w:bCs/>
          <w:u w:val="single"/>
        </w:rPr>
        <w:t>Zakres opracowania: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wszelkich pomiarów, inwentaryzacji i ekspertyz niezbędnych dla prawidłowego wykonania projektu budowlano-wykonawczego.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Koncepcję zamierzenia budowlanego.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projektu budowlano - wykona</w:t>
      </w:r>
      <w:r>
        <w:t>wczego</w:t>
      </w:r>
      <w:r w:rsidRPr="006F711A">
        <w:t xml:space="preserve"> z wraz z niezbędnymi opiniami i uzgodnieniami – 5 egz.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mapy do celów projektowych wraz z projektem zagospodarowania terenu zawierającym odpowiednie uzgodnienia i opinie.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Złożenie odpowiednich wniosków oraz uzyskanie, w imieniu Zamawiającego wszelkich decyzji administracyjnych, warunków, uzgodnień niezbędnych do realizacji robót budowlany</w:t>
      </w:r>
      <w:r>
        <w:t xml:space="preserve">ch a w szczególności uzgodnień- m.in. </w:t>
      </w:r>
      <w:r w:rsidRPr="006F711A">
        <w:t>ZUD</w:t>
      </w:r>
      <w:r>
        <w:t>,</w:t>
      </w:r>
      <w:r w:rsidRPr="006F711A">
        <w:t xml:space="preserve"> sanitarno-higi</w:t>
      </w:r>
      <w:r>
        <w:t>enicznych</w:t>
      </w:r>
      <w:r w:rsidR="0008040C">
        <w:t>,</w:t>
      </w:r>
      <w:r w:rsidRPr="006F711A">
        <w:t xml:space="preserve"> </w:t>
      </w:r>
      <w:r w:rsidRPr="006F711A">
        <w:lastRenderedPageBreak/>
        <w:t>opracowanie informacji dotyczącej bezpieczeństwa i ochrony zdrowia, o ile jej opracowanie jest wym</w:t>
      </w:r>
      <w:r>
        <w:t>agane.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Przygotowanie wniosku o pozwolenie na budowę oraz w razie konieczności dokonywanie wszelkich zmian, uzupełnień, wyjaśnień itp. dokumentacji projektowej w trakcie postępowania administracyjnego związanego z uzyskaniem decyzji o pozwoleniu na budowę.</w:t>
      </w:r>
    </w:p>
    <w:p w:rsidR="00F31839" w:rsidRPr="008502E7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8502E7">
        <w:t>Opracowanie kosztorysu inwestorskiego, uwzględniającego koszty robót budowlanych, dostawy oraz montażu urządzeń.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Opracowanie specyfikacji technicznej wykonania i odbioru robót budowlanych.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 xml:space="preserve">Opracowanie opisu przedmiotu zamówienia na wykonanie robót budowlanych, dostawę, </w:t>
      </w:r>
      <w:r>
        <w:t>montaż</w:t>
      </w:r>
      <w:r w:rsidRPr="006F711A">
        <w:t>. Dokumentacja winna być kompletna z punktu widzenia celu, któremu ma służyć. Zamawiający wyjaśnia, że dokumentacja posłuży mu do realizacji postępowania o udzielenie zamówienia publicznego na wykonanie zadania</w:t>
      </w:r>
      <w:r w:rsidR="00201DFD">
        <w:t xml:space="preserve"> </w:t>
      </w:r>
      <w:r w:rsidR="00201DFD" w:rsidRPr="00F87E41">
        <w:t>„</w:t>
      </w:r>
      <w:r w:rsidR="00201DFD" w:rsidRPr="00F87E41">
        <w:rPr>
          <w:b/>
          <w:bCs/>
          <w:i/>
          <w:iCs/>
        </w:rPr>
        <w:t xml:space="preserve">Wykonanie zadaszenia widowni amfiteatru w Mircu wraz z doposażeniem sceny widowiskowej </w:t>
      </w:r>
      <w:r w:rsidR="00201DFD" w:rsidRPr="00F87E41">
        <w:rPr>
          <w:b/>
          <w:bCs/>
        </w:rPr>
        <w:t>”</w:t>
      </w:r>
      <w:r w:rsidR="00201DFD">
        <w:rPr>
          <w:b/>
          <w:bCs/>
        </w:rPr>
        <w:t>,</w:t>
      </w:r>
      <w:r w:rsidR="00201DFD" w:rsidRPr="00F87E41">
        <w:t xml:space="preserve"> </w:t>
      </w:r>
      <w:r w:rsidRPr="006F711A">
        <w:rPr>
          <w:b/>
          <w:bCs/>
        </w:rPr>
        <w:t xml:space="preserve"> </w:t>
      </w:r>
      <w:r w:rsidRPr="006F711A">
        <w:t>objętym zamówieniem.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Udzielanie Zamawiającemu w terminie wskazanym przez Zamawiającego pisemnych wyjaśnień na pytania wykonawców w toku postępowania przetargowego na udzielanie zamówienia publicznego na wykonanie robót.</w:t>
      </w:r>
    </w:p>
    <w:p w:rsidR="00F31839" w:rsidRPr="00F31839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Wprowadzania poprawek lub uzupełnienie do opracowanego i przekazanego przedmiotu zamówienia w trakcie prowadzonego postępowania o udzielenie zamówienia publicznego na wykonanie robót budowlanych oraz zaktualizowanie kosztorysów na dzień ogłoszeni</w:t>
      </w:r>
      <w:r>
        <w:t>a przetargu na roboty budowlane.</w:t>
      </w:r>
    </w:p>
    <w:p w:rsidR="00F31839" w:rsidRPr="00892B2F" w:rsidRDefault="00F31839" w:rsidP="00F31839">
      <w:pPr>
        <w:pStyle w:val="Stopka"/>
        <w:tabs>
          <w:tab w:val="clear" w:pos="4536"/>
          <w:tab w:val="clear" w:pos="9072"/>
        </w:tabs>
        <w:ind w:right="69"/>
        <w:jc w:val="both"/>
      </w:pPr>
    </w:p>
    <w:p w:rsidR="00BE30BC" w:rsidRPr="00636182" w:rsidRDefault="00BE30BC" w:rsidP="00636182">
      <w:pPr>
        <w:shd w:val="clear" w:color="auto" w:fill="FFFFFF"/>
        <w:ind w:right="5"/>
        <w:jc w:val="center"/>
        <w:rPr>
          <w:bCs/>
        </w:rPr>
      </w:pPr>
      <w:r w:rsidRPr="00892B2F">
        <w:rPr>
          <w:bCs/>
        </w:rPr>
        <w:t>Obowiązki Stron</w:t>
      </w:r>
    </w:p>
    <w:p w:rsidR="00BE30BC" w:rsidRPr="00892B2F" w:rsidRDefault="00BE30BC" w:rsidP="00BE30BC">
      <w:pPr>
        <w:jc w:val="center"/>
      </w:pPr>
      <w:r w:rsidRPr="00892B2F">
        <w:t>§ 3</w:t>
      </w:r>
    </w:p>
    <w:p w:rsidR="00BE30BC" w:rsidRPr="00892B2F" w:rsidRDefault="00BE30BC" w:rsidP="00BE30BC">
      <w:pPr>
        <w:shd w:val="clear" w:color="auto" w:fill="FFFFFF"/>
        <w:ind w:right="5"/>
        <w:jc w:val="center"/>
      </w:pPr>
    </w:p>
    <w:p w:rsidR="00BE30BC" w:rsidRPr="00892B2F" w:rsidRDefault="00BE30BC" w:rsidP="00BE30BC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892B2F">
        <w:t>Do obowiązków Wykonawcy należy:</w:t>
      </w:r>
    </w:p>
    <w:p w:rsidR="00BE30BC" w:rsidRPr="00892B2F" w:rsidRDefault="00BE30BC" w:rsidP="00BE30BC">
      <w:pPr>
        <w:widowControl w:val="0"/>
        <w:numPr>
          <w:ilvl w:val="0"/>
          <w:numId w:val="24"/>
        </w:numPr>
        <w:shd w:val="clear" w:color="auto" w:fill="FFFFFF"/>
        <w:tabs>
          <w:tab w:val="clear" w:pos="1005"/>
        </w:tabs>
        <w:suppressAutoHyphens/>
        <w:ind w:right="5"/>
        <w:jc w:val="both"/>
      </w:pPr>
      <w:r w:rsidRPr="00892B2F">
        <w:t>Sporządzenie dokumentacji projektowo - kosztorysowej z uwzględnieniem wszystkich dokumentów wymienionych w § 2 ust. 3 umowy, zgodnej z obowiązującymi przepisami a w szczególności:</w:t>
      </w:r>
    </w:p>
    <w:p w:rsidR="00BE30BC" w:rsidRPr="00DA3833" w:rsidRDefault="00DA3833" w:rsidP="00DA3833">
      <w:pPr>
        <w:numPr>
          <w:ilvl w:val="1"/>
          <w:numId w:val="24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DA3833">
        <w:t>Rozporządzenie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Ministra transportu, budownictwa i gospodarki morskiej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z dnia 25 kwietnia 2012 r.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w sprawie szczegółowego zakresu i formy projektu budowlanego</w:t>
      </w:r>
      <w:r>
        <w:t xml:space="preserve"> (Dz.</w:t>
      </w:r>
      <w:r w:rsidR="00F31839">
        <w:t xml:space="preserve"> </w:t>
      </w:r>
      <w:r>
        <w:t>U 2012.462 z późń. 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Rozporządzeniem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 Nr 130, poz. 1389)</w:t>
      </w:r>
      <w:r w:rsidR="00C629D3">
        <w:t>,</w:t>
      </w:r>
    </w:p>
    <w:p w:rsidR="00DA3833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Rozporządzeniem Ministra Infrastruktury z dnia 2 września 2004 r. w sprawie szczegółowego zakresu i formy dokumentacji projektowej, specyfikacji technicznych wykonania i odbioru robót budowlanych oraz programu funkcjonalno – użytkowego </w:t>
      </w:r>
      <w:r w:rsidRPr="005F180C">
        <w:t>(</w:t>
      </w:r>
      <w:r w:rsidR="005F180C" w:rsidRPr="005F180C">
        <w:rPr>
          <w:bCs/>
          <w:color w:val="000000"/>
        </w:rPr>
        <w:t xml:space="preserve">Dz.U.2013.1129 </w:t>
      </w:r>
      <w:r w:rsidRPr="005F180C">
        <w:t>z późn.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5F180C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Ustawą z dnia 7 lipca 1994 r.- Prawo budowlane </w:t>
      </w:r>
      <w:r w:rsidRPr="005F180C">
        <w:t>(</w:t>
      </w:r>
      <w:r w:rsidR="00201DFD">
        <w:rPr>
          <w:bCs/>
          <w:color w:val="000000"/>
        </w:rPr>
        <w:t>Dz.U.2018</w:t>
      </w:r>
      <w:r w:rsidR="005F180C" w:rsidRPr="005F180C">
        <w:rPr>
          <w:bCs/>
          <w:color w:val="000000"/>
        </w:rPr>
        <w:t>.</w:t>
      </w:r>
      <w:r w:rsidR="00201DFD">
        <w:rPr>
          <w:bCs/>
          <w:color w:val="000000"/>
        </w:rPr>
        <w:t>1202</w:t>
      </w:r>
      <w:r w:rsidR="005F180C" w:rsidRPr="005F180C">
        <w:t xml:space="preserve"> </w:t>
      </w:r>
      <w:r w:rsidRPr="005F180C">
        <w:t>z późn.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inne, nie wymienione wyżej akty prawne i przepisy konieczne do zrealizowania zadania</w:t>
      </w:r>
      <w:r w:rsidR="00C629D3">
        <w:t>,</w:t>
      </w:r>
      <w:r w:rsidRPr="00892B2F">
        <w:t xml:space="preserve"> 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Uwzględnienia w trakcie realizacji przedmiotu umowy zaleceń Zamawiającego</w:t>
      </w:r>
      <w:r w:rsidR="00C629D3">
        <w:t>,</w:t>
      </w:r>
    </w:p>
    <w:p w:rsidR="00BE30BC" w:rsidRDefault="00BE30BC" w:rsidP="00C629D3">
      <w:pPr>
        <w:pStyle w:val="Tekstpodstawowy"/>
        <w:numPr>
          <w:ilvl w:val="0"/>
          <w:numId w:val="43"/>
        </w:numPr>
      </w:pPr>
      <w:r w:rsidRPr="00892B2F">
        <w:t>Konsultowanie z Zamawiającym na każdym etapie wykonywania projektu rozwiązań dotyczących istotnych elementów mających wpływ na koszty zadania</w:t>
      </w:r>
      <w:r w:rsidR="00C629D3">
        <w:t>,</w:t>
      </w:r>
    </w:p>
    <w:p w:rsidR="00C629D3" w:rsidRPr="00892B2F" w:rsidRDefault="00C629D3" w:rsidP="00C629D3">
      <w:pPr>
        <w:pStyle w:val="Tekstpodstawowy"/>
        <w:numPr>
          <w:ilvl w:val="0"/>
          <w:numId w:val="43"/>
        </w:numPr>
      </w:pPr>
      <w:r>
        <w:lastRenderedPageBreak/>
        <w:t>Odbycie w ramach wy</w:t>
      </w:r>
      <w:r w:rsidR="00F31839">
        <w:t xml:space="preserve">nagrodzenia </w:t>
      </w:r>
      <w:r w:rsidR="00F31839" w:rsidRPr="00515A9B">
        <w:rPr>
          <w:b/>
        </w:rPr>
        <w:t>co najmniej dwóch</w:t>
      </w:r>
      <w:r w:rsidRPr="00515A9B">
        <w:rPr>
          <w:b/>
        </w:rPr>
        <w:t xml:space="preserve"> konsultacji z Zamawiającym w trakcie przygotowywania przedmiotu zamówienia</w:t>
      </w:r>
      <w:r>
        <w:t xml:space="preserve"> z których Wykonawca sporządzi protokół.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Opis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</w:t>
      </w:r>
      <w:r w:rsidR="00C629D3">
        <w:t xml:space="preserve"> samych materiałów lub urządzeń,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Zastosowanie z projekcie rozwiązań standard</w:t>
      </w:r>
      <w:r w:rsidR="00FE750D">
        <w:t>owych skutkujących optymalizację</w:t>
      </w:r>
      <w:r w:rsidRPr="00892B2F">
        <w:t xml:space="preserve"> kosztów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Przy sporządzaniu kosztorysu należy uwzględnić możliwość podziału wykonania zadań na etapy, w ramach posiadanych przez Zamawiającego środków finansowych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Wykonanie przedmiotu umowy przez osoby posiadające stosowne, wymagane prawem uprawnienia zawodowe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w wersji pisemnej (papierowej) oraz elektronicznej na płycie CD w formacie PDF w następującej ilości: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 xml:space="preserve">a) </w:t>
      </w:r>
      <w:r w:rsidRPr="00892B2F">
        <w:tab/>
        <w:t xml:space="preserve">projekt budowlano - wykonawczy </w:t>
      </w:r>
      <w:r w:rsidR="00594081">
        <w:t xml:space="preserve">wraz ze wszystkimi niezbędnymi opiniami, uzgodnieniami, sprawdzeń </w:t>
      </w:r>
      <w:r w:rsidR="00670EA6">
        <w:t xml:space="preserve">rozwiązań projektowych </w:t>
      </w:r>
      <w:r w:rsidRPr="00892B2F">
        <w:t>należy sporządzić w 5 egzemplarzach w wersji papierowej i  w 2 egzemplarzach w wersji elektronicznej (CD – PDF)</w:t>
      </w:r>
      <w:r w:rsidR="00C629D3">
        <w:t>,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>b)</w:t>
      </w:r>
      <w:r w:rsidRPr="00892B2F">
        <w:tab/>
        <w:t>dokumentację kosztorysową (przedmiar robót, kosztorys inwestorski, STWiORB) należy sporządzić w 2 egzemplarzach w wersji p</w:t>
      </w:r>
      <w:r w:rsidR="00DB4F9E" w:rsidRPr="00892B2F">
        <w:t xml:space="preserve">apierowej i  w 2 egzemplarzach </w:t>
      </w:r>
      <w:r w:rsidRPr="00892B2F">
        <w:t>w wersji elektronicznej (CD – PDF)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Usunięcie na koszt własny błędów w dokumentacji, ni</w:t>
      </w:r>
      <w:r w:rsidR="00DB4F9E" w:rsidRPr="00892B2F">
        <w:t xml:space="preserve">eujawnionych w czasie odbioru, </w:t>
      </w:r>
      <w:r w:rsidRPr="00892B2F">
        <w:t>w najkrótszym uzasadnionym terminie natychmiast po ich wykryciu w okresie realizacji robót wykonywanych na podstawie projektu, aby nie dochodziło do nieuzasadnionego ich przerywania lub przedłużania</w:t>
      </w:r>
      <w:r w:rsidR="00C629D3">
        <w:t>,</w:t>
      </w:r>
    </w:p>
    <w:p w:rsidR="00DB4F9E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do odbioru na zasadach określonych niniejszą umową</w:t>
      </w:r>
      <w:r w:rsidR="00C629D3">
        <w:t>,</w:t>
      </w:r>
    </w:p>
    <w:p w:rsidR="00DB4F9E" w:rsidRPr="00892B2F" w:rsidRDefault="00DB4F9E" w:rsidP="00C629D3">
      <w:pPr>
        <w:pStyle w:val="Tekstpodstawowy"/>
        <w:numPr>
          <w:ilvl w:val="0"/>
          <w:numId w:val="43"/>
        </w:numPr>
      </w:pPr>
      <w:r w:rsidRPr="00892B2F">
        <w:t>O</w:t>
      </w:r>
      <w:r w:rsidRPr="00892B2F">
        <w:rPr>
          <w:sz w:val="23"/>
          <w:szCs w:val="23"/>
        </w:rPr>
        <w:t>pracowanie wchodzące w skład</w:t>
      </w:r>
      <w:r w:rsidR="00F240E6">
        <w:rPr>
          <w:sz w:val="23"/>
          <w:szCs w:val="23"/>
        </w:rPr>
        <w:t xml:space="preserve"> kompletu</w:t>
      </w:r>
      <w:r w:rsidRPr="00892B2F">
        <w:rPr>
          <w:sz w:val="23"/>
          <w:szCs w:val="23"/>
        </w:rPr>
        <w:t xml:space="preserve">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629D3">
        <w:rPr>
          <w:sz w:val="23"/>
          <w:szCs w:val="23"/>
        </w:rPr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Pełnienie nadzoru autorskiego na żądanie Zamawiającego przez poszczególnych autorów opracowań, w zakresie określonym ustawą Prawo budowlane (art. 20 ust. 1 pkt 4) – przez cały okres realizacji robót realizowanych, w oparciu o projekt będący przedmiotem umowy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Uzgadnianie możliwości wprowadzenia rozwiązań zamiennych w stosunku do przewidzianych w projekcie budowlanym, zgłoszonych przez kierownika budowy lub inspektora nadzoru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Aktualizacja wykonanej dokumentacji kosztorysowej na potrzeby Zamawiającego (tj. aktualizacja cen, podział zadania na elementy) nieodpłatnie przez okres co najmniej 24 m-cy od odbioru dokumentacji</w:t>
      </w:r>
      <w:r w:rsidR="007A6B67">
        <w:t>.</w:t>
      </w:r>
    </w:p>
    <w:p w:rsidR="00BE30BC" w:rsidRPr="00892B2F" w:rsidRDefault="00BE30BC" w:rsidP="00BE30BC">
      <w:pPr>
        <w:pStyle w:val="Tekstpodstawowy"/>
      </w:pPr>
      <w:r w:rsidRPr="00892B2F">
        <w:t>2.      Do obowiązków Zamawiającego należy: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1)</w:t>
      </w:r>
      <w:r w:rsidRPr="00892B2F">
        <w:tab/>
        <w:t>Udostępnianie posiadanych danych i dokumentów niezbędnych do sporządzenia projektu na każdym etapie projektowania</w:t>
      </w:r>
      <w:r w:rsidR="00C629D3">
        <w:t>,</w:t>
      </w:r>
      <w:r w:rsidRPr="00892B2F">
        <w:t xml:space="preserve"> 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 xml:space="preserve">2) </w:t>
      </w:r>
      <w:r w:rsidRPr="00892B2F">
        <w:tab/>
        <w:t>Dokonanie odbioru przekazanej przez Wykonawcę dokumentacji w terminach określonych w umowie</w:t>
      </w:r>
      <w:r w:rsidR="00C629D3">
        <w:t>,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lastRenderedPageBreak/>
        <w:t>3)</w:t>
      </w:r>
      <w:r w:rsidRPr="00892B2F">
        <w:tab/>
        <w:t xml:space="preserve">Zapłata wynagrodzenia za wykonaną dokumentację na warunkach określonych </w:t>
      </w:r>
      <w:r w:rsidRPr="00892B2F">
        <w:br/>
        <w:t>w umowie.</w:t>
      </w:r>
    </w:p>
    <w:p w:rsidR="00BE30BC" w:rsidRPr="00892B2F" w:rsidRDefault="003A1C60" w:rsidP="00BE30BC">
      <w:pPr>
        <w:ind w:left="540" w:hanging="540"/>
        <w:jc w:val="both"/>
      </w:pPr>
      <w:r>
        <w:t xml:space="preserve">3. </w:t>
      </w:r>
      <w:r>
        <w:tab/>
      </w:r>
      <w:r w:rsidR="00BE30BC" w:rsidRPr="00892B2F">
        <w:t>Wykonawca będzie wykonywał usługę objętą zamówieniem osobiś</w:t>
      </w:r>
      <w:r>
        <w:t>cie, bez udziału podwykonawców.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 xml:space="preserve">Wykonawca w ciągu 3 dni od zawarcia umów z podwykonawcami, przedłoży  Zamawiającemu po 1 egz. każdej umowy.  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 </w:t>
      </w:r>
      <w:r w:rsidRPr="00892B2F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Jeżeli Zamawiający zostanie zmuszony do zapłaty wynagrodzenia na rzecz  podwykonawcy to o tyle ile zapłaci podwykonawcy pomniejszy wynagrodzenie  Wykonawcy.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7. </w:t>
      </w:r>
      <w:r w:rsidRPr="00892B2F">
        <w:tab/>
        <w:t>Wykonawca ponosi odpowiedzialność za działania podwykonawców, którym powierzył  wykonywanie elementów zadania objętego niniejszą umową, jak za działania własne.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8. </w:t>
      </w:r>
      <w:r w:rsidRPr="00892B2F">
        <w:tab/>
        <w:t>Zamawiający rozlicza się tylko z Wykonawcą, rozliczenie z podwykonawcami jest  obowiązkiem Wykonawcy.</w:t>
      </w:r>
    </w:p>
    <w:p w:rsidR="00BE30BC" w:rsidRPr="00892B2F" w:rsidRDefault="00BA3152" w:rsidP="00BE30BC">
      <w:pPr>
        <w:autoSpaceDE w:val="0"/>
        <w:autoSpaceDN w:val="0"/>
        <w:adjustRightInd w:val="0"/>
        <w:ind w:left="540" w:hanging="540"/>
        <w:jc w:val="both"/>
      </w:pPr>
      <w:r>
        <w:t>9.</w:t>
      </w:r>
      <w:r>
        <w:tab/>
      </w:r>
      <w:r w:rsidR="00BE30BC" w:rsidRPr="00892B2F">
        <w:t>Zamawiający zastrzega sobie możliwość każdorazowego wstrzymania płatności w przypadku stwierdzenia nieprawidłowości w wykonywaniu zamówienia.</w:t>
      </w:r>
    </w:p>
    <w:p w:rsidR="00BE30BC" w:rsidRPr="00892B2F" w:rsidRDefault="00BE30BC" w:rsidP="00BE30BC">
      <w:pPr>
        <w:pStyle w:val="Tekstpodstawowy"/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Terminy realizacji usługi</w:t>
      </w:r>
    </w:p>
    <w:p w:rsidR="00BE30BC" w:rsidRPr="00892B2F" w:rsidRDefault="00BE30BC" w:rsidP="00BE30BC">
      <w:pPr>
        <w:jc w:val="center"/>
      </w:pPr>
      <w:r w:rsidRPr="00892B2F">
        <w:t>§ 4</w:t>
      </w:r>
    </w:p>
    <w:p w:rsidR="00C1051A" w:rsidRDefault="00C1051A" w:rsidP="00C1051A">
      <w:pPr>
        <w:pStyle w:val="Tekstpodstawowy"/>
      </w:pPr>
    </w:p>
    <w:p w:rsidR="0034725B" w:rsidRDefault="00BE30BC" w:rsidP="00C1051A">
      <w:pPr>
        <w:pStyle w:val="Tekstpodstawowy"/>
      </w:pPr>
      <w:r w:rsidRPr="0034725B">
        <w:t xml:space="preserve">Wykonawca jest zobowiązany wykonać przedmiot zamówienia </w:t>
      </w:r>
      <w:r w:rsidR="002B1B49">
        <w:rPr>
          <w:b/>
        </w:rPr>
        <w:t>do dnia 30.11.2018</w:t>
      </w:r>
      <w:r w:rsidR="003A1C60" w:rsidRPr="00C1051A">
        <w:rPr>
          <w:b/>
        </w:rPr>
        <w:t>r.</w:t>
      </w:r>
    </w:p>
    <w:p w:rsidR="00BE30BC" w:rsidRPr="0034725B" w:rsidRDefault="00BE30BC" w:rsidP="00BE30BC">
      <w:pPr>
        <w:pStyle w:val="Tekstpodstawowy"/>
        <w:rPr>
          <w:spacing w:val="-2"/>
        </w:rPr>
      </w:pPr>
      <w:r w:rsidRPr="0034725B">
        <w:br/>
      </w:r>
    </w:p>
    <w:p w:rsidR="00BE30BC" w:rsidRPr="00892B2F" w:rsidRDefault="00BE30BC" w:rsidP="00636182">
      <w:pPr>
        <w:autoSpaceDE w:val="0"/>
        <w:autoSpaceDN w:val="0"/>
        <w:adjustRightInd w:val="0"/>
        <w:ind w:left="426" w:hanging="426"/>
        <w:jc w:val="center"/>
        <w:rPr>
          <w:bCs/>
        </w:rPr>
      </w:pPr>
      <w:r w:rsidRPr="00892B2F">
        <w:rPr>
          <w:bCs/>
        </w:rPr>
        <w:t>Wynagrodzenie Wykonawcy</w:t>
      </w:r>
    </w:p>
    <w:p w:rsidR="00BE30BC" w:rsidRPr="00892B2F" w:rsidRDefault="00BE30BC" w:rsidP="00BE30BC">
      <w:pPr>
        <w:jc w:val="center"/>
      </w:pPr>
      <w:r w:rsidRPr="00892B2F">
        <w:t>§ 5</w:t>
      </w:r>
    </w:p>
    <w:p w:rsidR="00BE30BC" w:rsidRPr="00A7522D" w:rsidRDefault="00BE30BC" w:rsidP="00BE30BC"/>
    <w:p w:rsidR="00BE30BC" w:rsidRPr="00A7522D" w:rsidRDefault="00BE30BC" w:rsidP="00214AA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A7522D">
        <w:t xml:space="preserve">Z tytułu wykonania obowiązków wynikających z niniejszej umowy, Zamawiający zapłaci Wykonawcy  </w:t>
      </w:r>
      <w:r w:rsidRPr="00AE0991">
        <w:rPr>
          <w:b/>
        </w:rPr>
        <w:t>wynagrodzenie ryczałtowe</w:t>
      </w:r>
      <w:r w:rsidRPr="00A7522D">
        <w:t xml:space="preserve">, zgodnie ze złożoną ofertą w wysokości: 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netto: </w:t>
      </w:r>
      <w:r w:rsidR="00BA3152">
        <w:rPr>
          <w:sz w:val="24"/>
          <w:szCs w:val="24"/>
          <w:lang w:val="pl-PL"/>
        </w:rPr>
        <w:t>………………………….</w:t>
      </w:r>
      <w:r w:rsidR="00A7522D">
        <w:rPr>
          <w:sz w:val="24"/>
          <w:szCs w:val="24"/>
          <w:lang w:val="pl-PL"/>
        </w:rPr>
        <w:t xml:space="preserve"> </w:t>
      </w:r>
      <w:r w:rsidRPr="00A7522D">
        <w:rPr>
          <w:sz w:val="24"/>
          <w:szCs w:val="24"/>
          <w:lang w:val="pl-PL"/>
        </w:rPr>
        <w:t>zł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podatek  VAT </w:t>
      </w:r>
      <w:r w:rsidR="003A1C60" w:rsidRPr="00A7522D">
        <w:rPr>
          <w:sz w:val="24"/>
          <w:szCs w:val="24"/>
          <w:lang w:val="pl-PL"/>
        </w:rPr>
        <w:t xml:space="preserve">23 </w:t>
      </w:r>
      <w:r w:rsidRPr="00A7522D">
        <w:rPr>
          <w:sz w:val="24"/>
          <w:szCs w:val="24"/>
          <w:lang w:val="pl-PL"/>
        </w:rPr>
        <w:t xml:space="preserve">% </w:t>
      </w:r>
      <w:r w:rsidR="00BA3152">
        <w:rPr>
          <w:sz w:val="24"/>
          <w:szCs w:val="24"/>
          <w:lang w:val="pl-PL"/>
        </w:rPr>
        <w:t>…………..</w:t>
      </w:r>
      <w:r w:rsidRPr="00A7522D">
        <w:rPr>
          <w:sz w:val="24"/>
          <w:szCs w:val="24"/>
          <w:lang w:val="pl-PL"/>
        </w:rPr>
        <w:t xml:space="preserve"> zł</w:t>
      </w:r>
    </w:p>
    <w:p w:rsidR="00BE30BC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b/>
          <w:sz w:val="24"/>
          <w:szCs w:val="24"/>
          <w:lang w:val="pl-PL"/>
        </w:rPr>
        <w:t xml:space="preserve">brutto: </w:t>
      </w:r>
      <w:r w:rsidR="00BA3152">
        <w:rPr>
          <w:b/>
          <w:sz w:val="24"/>
          <w:szCs w:val="24"/>
          <w:lang w:val="pl-PL"/>
        </w:rPr>
        <w:t>……………….</w:t>
      </w:r>
      <w:r w:rsidRPr="00A7522D">
        <w:rPr>
          <w:b/>
          <w:sz w:val="24"/>
          <w:szCs w:val="24"/>
          <w:lang w:val="pl-PL"/>
        </w:rPr>
        <w:t xml:space="preserve"> zł 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Pr="00A7522D">
        <w:rPr>
          <w:b/>
          <w:sz w:val="24"/>
          <w:szCs w:val="24"/>
          <w:lang w:val="pl-PL"/>
        </w:rPr>
        <w:t>słownie zł</w:t>
      </w:r>
      <w:r w:rsidR="00BA3152">
        <w:rPr>
          <w:b/>
          <w:sz w:val="24"/>
          <w:szCs w:val="24"/>
          <w:lang w:val="pl-PL"/>
        </w:rPr>
        <w:t>……………………………………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="00A7522D" w:rsidRPr="00A7522D">
        <w:rPr>
          <w:b/>
          <w:sz w:val="24"/>
          <w:szCs w:val="24"/>
          <w:lang w:val="pl-PL"/>
        </w:rPr>
        <w:t>00</w:t>
      </w:r>
      <w:r w:rsidR="003A1C60" w:rsidRPr="00A7522D">
        <w:rPr>
          <w:b/>
          <w:sz w:val="24"/>
          <w:szCs w:val="24"/>
          <w:lang w:val="pl-PL"/>
        </w:rPr>
        <w:t>/100</w:t>
      </w:r>
    </w:p>
    <w:p w:rsidR="00BE30BC" w:rsidRPr="00A7522D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A7522D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BE30BC" w:rsidRPr="00892B2F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892B2F">
        <w:t>Błędnie wystawiona faktura spowoduje naliczenie ponownego 14- dniowego terminu płatności od momentu dostarczenia poprawionej faktury Zamawiającemu</w:t>
      </w:r>
      <w:r w:rsidR="00577C66">
        <w:t>.</w:t>
      </w:r>
    </w:p>
    <w:p w:rsidR="00BE30BC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636182" w:rsidRDefault="00636182" w:rsidP="00636182">
      <w:pPr>
        <w:autoSpaceDE w:val="0"/>
        <w:autoSpaceDN w:val="0"/>
        <w:adjustRightInd w:val="0"/>
        <w:rPr>
          <w:bCs/>
        </w:rPr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Osoby odpowiedzialne za realizację prac</w:t>
      </w:r>
    </w:p>
    <w:p w:rsidR="00BE30BC" w:rsidRPr="00892B2F" w:rsidRDefault="00BE30BC" w:rsidP="00BE30BC">
      <w:pPr>
        <w:jc w:val="center"/>
      </w:pPr>
      <w:r w:rsidRPr="00892B2F">
        <w:t>§ 6</w:t>
      </w:r>
    </w:p>
    <w:p w:rsidR="00BE30BC" w:rsidRPr="00892B2F" w:rsidRDefault="00BE30BC" w:rsidP="00BE30BC">
      <w:pPr>
        <w:jc w:val="center"/>
      </w:pP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Sprawującym nadzór nad wykonywaniem dokumentacji ze stro</w:t>
      </w:r>
      <w:r w:rsidR="00D06528">
        <w:t>ny  Zamawiającego</w:t>
      </w:r>
      <w:r w:rsidR="00ED3063">
        <w:t xml:space="preserve"> będzie </w:t>
      </w:r>
      <w:r w:rsidR="00DD7412">
        <w:t xml:space="preserve">Pan </w:t>
      </w:r>
      <w:r w:rsidR="00D06528">
        <w:t>Ryszard Nowak</w:t>
      </w:r>
      <w:r w:rsidRPr="00892B2F">
        <w:t xml:space="preserve"> </w:t>
      </w:r>
      <w:r w:rsidR="00D06528">
        <w:t>–</w:t>
      </w:r>
      <w:r w:rsidR="00DD7412">
        <w:t xml:space="preserve"> Kierownik Referatu Inwestycji i Rozwoju Gminy</w:t>
      </w:r>
      <w:r w:rsidR="00D06528">
        <w:t xml:space="preserve"> </w:t>
      </w:r>
      <w:r w:rsidRPr="00892B2F">
        <w:t xml:space="preserve">tel. </w:t>
      </w:r>
      <w:r w:rsidR="00D06528">
        <w:t>41 27 67</w:t>
      </w:r>
      <w:r w:rsidR="002B1B49">
        <w:t> </w:t>
      </w:r>
      <w:r w:rsidR="00D06528">
        <w:t>188</w:t>
      </w:r>
      <w:r w:rsidR="002B1B49">
        <w:t xml:space="preserve"> oraz Pani Magdalena Maśny- Stompor – tel. 41 27 67 192.</w:t>
      </w: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lastRenderedPageBreak/>
        <w:t>Z ramienia Wykonawcy odpowiedzialnym za wykonyw</w:t>
      </w:r>
      <w:r w:rsidR="00DD7412">
        <w:t xml:space="preserve">anie dokumentacji </w:t>
      </w:r>
      <w:r w:rsidR="00ED3063">
        <w:t>będzie</w:t>
      </w:r>
      <w:r w:rsidR="00BA3152">
        <w:t>………………</w:t>
      </w:r>
      <w:r w:rsidRPr="00892B2F">
        <w:t xml:space="preserve"> tel. </w:t>
      </w:r>
      <w:r w:rsidR="00BA3152">
        <w:t>………………………………….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Odbiór prac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7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Wykonawca jest zobowiązany dostarczyć do siedziby Zamawiającego dokumentację </w:t>
      </w:r>
      <w:r w:rsidRPr="00892B2F">
        <w:rPr>
          <w:bCs/>
        </w:rPr>
        <w:br/>
        <w:t>w terminie i ilościach określonych w umowie.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Potwierdzeniem odbioru dokumentacji będzie protokół odbioru podpisany przez przedstawicieli Zamawiającego.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jest zobowiązany na własny koszt uzyskać w</w:t>
      </w:r>
      <w:r w:rsidR="00DE50B2" w:rsidRPr="00892B2F">
        <w:rPr>
          <w:bCs/>
        </w:rPr>
        <w:t xml:space="preserve">szystkie niezbędne uzgodnienia </w:t>
      </w:r>
      <w:r w:rsidRPr="00892B2F">
        <w:rPr>
          <w:bCs/>
        </w:rPr>
        <w:t xml:space="preserve">i sprawdzenia rozwiązań projektowych w zakresie wynikającym </w:t>
      </w:r>
      <w:r w:rsidR="00A5398B">
        <w:rPr>
          <w:bCs/>
        </w:rPr>
        <w:t xml:space="preserve">                              </w:t>
      </w:r>
      <w:r w:rsidRPr="00892B2F">
        <w:rPr>
          <w:bCs/>
        </w:rPr>
        <w:t xml:space="preserve">z przepisów oraz przygotować niezbędne materiały, pokrywając wszystkie związane </w:t>
      </w:r>
      <w:r w:rsidR="00A5398B">
        <w:rPr>
          <w:bCs/>
        </w:rPr>
        <w:t xml:space="preserve">                    </w:t>
      </w:r>
      <w:r w:rsidRPr="00892B2F">
        <w:rPr>
          <w:bCs/>
        </w:rPr>
        <w:t>z tym koszty.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A5398B">
        <w:rPr>
          <w:bCs/>
        </w:rPr>
        <w:t xml:space="preserve">                         </w:t>
      </w:r>
      <w:r w:rsidRPr="00892B2F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</w:t>
      </w:r>
      <w:r w:rsidR="00A5398B">
        <w:rPr>
          <w:bCs/>
        </w:rPr>
        <w:t xml:space="preserve">                   </w:t>
      </w:r>
      <w:r w:rsidRPr="00892B2F">
        <w:rPr>
          <w:bCs/>
        </w:rPr>
        <w:t xml:space="preserve"> o Wspólny Słownik Zamówień, zawierać część ogólną oraz szczegółową dla każdego elementu robót 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Zamawiający dokona odbioru przekazanej dokumentacji w terminie nie dłuższym niż 7 dni od daty jej złożenia przez Wykonawcę.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 przypadku stwierdzenia przez Zamawiającego w dokumentacji błędów lub braków, Wykonawca jest zobowiązany usunąć błędy lub uzupełnić braki, w</w:t>
      </w:r>
      <w:r w:rsidRPr="00892B2F">
        <w:t xml:space="preserve"> najkrótszym uzasadnionym terminie, natychmiast po ich wykryciu  lub w terminie wskazanym przez Zamawiającego, nie dłuższym jednak niż 15 dni. 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Protokół odbioru końcowego zostanie sporządzony po przekazaniu przez Wykonawcę kompletu dokumentacji poszczególnych zadań wymienionych w umowie.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Prawa autorskie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8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Utrwalanie i zwielokrotnianie w całości lub we fragmentach, bez ograniczeń ilościowych, dowolną w dacie zawierania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Publicznego prezentowania i odtwarzania w całości lub we fragmentach bez ograniczeń ilościowych, dowolną znaną w dacie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lastRenderedPageBreak/>
        <w:t>Wprowadzenie do obrotu, najem, dzierżawa, użyczenie.</w:t>
      </w:r>
    </w:p>
    <w:p w:rsidR="00626DF4" w:rsidRDefault="00626DF4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</w:t>
      </w:r>
      <w:r w:rsidR="00C629D3">
        <w:t>.</w:t>
      </w:r>
    </w:p>
    <w:p w:rsidR="00BE30BC" w:rsidRPr="00626DF4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</w:t>
      </w:r>
      <w:r w:rsidRPr="00626DF4">
        <w:rPr>
          <w:bCs/>
        </w:rPr>
        <w:t>prawo zezwalania na wykonywanie zależnych praw autorskich, tak przez Zamawiającego i osoby trzecie, bez prawa Wykonawcy do odrębnego wynagrodzenia z tytułu eksploatacji utworów zależnych.</w:t>
      </w:r>
    </w:p>
    <w:p w:rsidR="00A753EF" w:rsidRPr="00626DF4" w:rsidRDefault="00BE30BC" w:rsidP="00A753EF">
      <w:pPr>
        <w:autoSpaceDE w:val="0"/>
        <w:autoSpaceDN w:val="0"/>
        <w:adjustRightInd w:val="0"/>
        <w:ind w:left="540"/>
        <w:jc w:val="both"/>
        <w:rPr>
          <w:bCs/>
        </w:rPr>
      </w:pPr>
      <w:r w:rsidRPr="00626DF4">
        <w:rPr>
          <w:bCs/>
        </w:rPr>
        <w:t xml:space="preserve">W szczególności Zamawiający ma prawo do dokonywania </w:t>
      </w:r>
      <w:r w:rsidR="00626DF4" w:rsidRPr="00626DF4">
        <w:t>przez Zamawiającego lub na jego zlecenie wszelkich zmian, aktualizacji i uzupełnień dokumentacji. Wszel</w:t>
      </w:r>
      <w:r w:rsidR="004571E2">
        <w:t>kie prawa w tym zakresie (prawa do o</w:t>
      </w:r>
      <w:r w:rsidR="00626DF4" w:rsidRPr="00626DF4">
        <w:t>pracowań) przysługiwać będą Zamawiającemu. Wykonawca wyraża zgodę na rozporządzanie i korzystanie z opracowań przez Zamawiającego</w:t>
      </w:r>
      <w:r w:rsidR="00626DF4">
        <w:t xml:space="preserve"> </w:t>
      </w:r>
      <w:r w:rsidRPr="00626DF4">
        <w:rPr>
          <w:bCs/>
        </w:rPr>
        <w:t>oraz dla potrzeb realizacji inwestycji opisanej w § 2.</w:t>
      </w: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626DF4">
        <w:rPr>
          <w:bCs/>
        </w:rPr>
        <w:t>Niezależnie od zapisów wymienionych w ust. 2 Wykonawca jest</w:t>
      </w:r>
      <w:r w:rsidRPr="00A753EF">
        <w:rPr>
          <w:bCs/>
        </w:rPr>
        <w:t xml:space="preserve"> zobowiązany do </w:t>
      </w:r>
      <w:r w:rsidRPr="00A753EF">
        <w:t>pełnienia nadzoru autorskiego na</w:t>
      </w:r>
      <w:r w:rsidRPr="00892B2F">
        <w:t xml:space="preserve">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Kary umowne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9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Strony ustalają, że obowiązującą je formą odszkodowania stanowią kary umowne.</w:t>
      </w: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Wykonawca zapłaci Zamawiającemu kary umowne</w:t>
      </w:r>
      <w:r w:rsidR="00AB558E">
        <w:t xml:space="preserve"> za</w:t>
      </w:r>
      <w:r w:rsidRPr="00892B2F">
        <w:t>:</w:t>
      </w:r>
    </w:p>
    <w:p w:rsidR="00BE30BC" w:rsidRPr="00892B2F" w:rsidRDefault="00AB558E" w:rsidP="00BE30BC">
      <w:pPr>
        <w:ind w:left="1080" w:hanging="540"/>
        <w:jc w:val="both"/>
      </w:pPr>
      <w:r>
        <w:t xml:space="preserve">1) </w:t>
      </w:r>
      <w:r>
        <w:tab/>
      </w:r>
      <w:r w:rsidR="00BE30BC" w:rsidRPr="00892B2F">
        <w:t xml:space="preserve">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BE30BC" w:rsidRDefault="00AB558E" w:rsidP="00DA3833">
      <w:pPr>
        <w:autoSpaceDE w:val="0"/>
        <w:autoSpaceDN w:val="0"/>
        <w:adjustRightInd w:val="0"/>
        <w:ind w:left="1080" w:hanging="540"/>
        <w:jc w:val="both"/>
      </w:pPr>
      <w:r>
        <w:t>2)</w:t>
      </w:r>
      <w:r w:rsidR="00BE30BC" w:rsidRPr="00892B2F">
        <w:t xml:space="preserve"> odstąpienie od umowy z przyczyn zależnych od Wykonawcy </w:t>
      </w:r>
      <w:r w:rsidR="00BE30BC" w:rsidRPr="00892B2F">
        <w:br/>
        <w:t xml:space="preserve"> - w wysokości 40% wynagrodzenia umownego brutto (zadania).</w:t>
      </w:r>
    </w:p>
    <w:p w:rsidR="00A71C0A" w:rsidRPr="00892B2F" w:rsidRDefault="00AB558E" w:rsidP="00DA3833">
      <w:pPr>
        <w:autoSpaceDE w:val="0"/>
        <w:autoSpaceDN w:val="0"/>
        <w:adjustRightInd w:val="0"/>
        <w:ind w:left="1080" w:hanging="540"/>
        <w:jc w:val="both"/>
      </w:pPr>
      <w:r>
        <w:t xml:space="preserve">3)   </w:t>
      </w:r>
      <w:r w:rsidR="00A71C0A">
        <w:t xml:space="preserve"> niewykonanie lub nienależyte wykonanie umowy w wysokości 20% wynagrodzenia umownego brutto za cały przedmiot umowy, za każdy taki przypadek.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>Zamawiający, który otrzymał wadliwą dokumentację (jej</w:t>
      </w:r>
      <w:r w:rsidR="00892B2F" w:rsidRPr="00892B2F">
        <w:t xml:space="preserve"> część), wykonując uprawnienia </w:t>
      </w:r>
      <w:r w:rsidRPr="00892B2F">
        <w:t xml:space="preserve">z tytułu rękojmi względem Wykonawcy, może zażądać bezpłatnego usunięcia wad w terminie do 15 dni od daty powiadomienia Wykonawcy, bez względu na wysokość związanych z tym kosztów oraz w przypadku błędów i braków w kosztorysie, może żądać ponoszenia kosztów z tego tytułu wynikających, związanych </w:t>
      </w:r>
      <w:r w:rsidR="00A5398B">
        <w:t xml:space="preserve">                   </w:t>
      </w:r>
      <w:r w:rsidRPr="00892B2F">
        <w:t>z realizacją robót na podstawie wadliwego kosztorysu, przedmiaru.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4.</w:t>
      </w:r>
      <w:r w:rsidRPr="00892B2F">
        <w:tab/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5.</w:t>
      </w:r>
      <w:r w:rsidRPr="00892B2F">
        <w:tab/>
        <w:t xml:space="preserve">Niezależnie od uprawnień z tytułu rękojmi za wady, Zamawiającemu przysługuje prawo żądania </w:t>
      </w:r>
      <w:r w:rsidR="00C629D3">
        <w:t>od Wykonawcy naprawienia szkody przenoszącej wysokość kar umownych (odszkodowanie uzupełniające),</w:t>
      </w:r>
      <w:r w:rsidRPr="00892B2F">
        <w:t xml:space="preserve">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BE30BC" w:rsidRPr="00892B2F" w:rsidRDefault="00BE30BC" w:rsidP="00A753EF">
      <w:pPr>
        <w:autoSpaceDE w:val="0"/>
        <w:autoSpaceDN w:val="0"/>
        <w:adjustRightInd w:val="0"/>
        <w:ind w:left="540" w:hanging="540"/>
        <w:jc w:val="both"/>
      </w:pPr>
      <w:r w:rsidRPr="00892B2F">
        <w:lastRenderedPageBreak/>
        <w:t>6.</w:t>
      </w:r>
      <w:r w:rsidRPr="00892B2F">
        <w:tab/>
        <w:t>Wykonawca wyraża zgodę na potrącenie kar umownych z wynagrodzenia określonego w § 5 ust. 1 umowy.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Odpowiedzialność z tytułu rękojmi za wady i gwarancji jakości.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10</w:t>
      </w:r>
    </w:p>
    <w:p w:rsidR="00BE30BC" w:rsidRPr="00892B2F" w:rsidRDefault="00BE30BC" w:rsidP="00BE30BC">
      <w:pPr>
        <w:autoSpaceDE w:val="0"/>
        <w:autoSpaceDN w:val="0"/>
        <w:adjustRightInd w:val="0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Wykonawca ponosi wobec Zamawiającego odpowiedzialność z tytułu rękojmi za wady fizyczne w terminie i na zasadach określonych w Kodeksie Cywilnym.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</w:t>
      </w:r>
      <w:r w:rsidRPr="00892B2F">
        <w:tab/>
        <w:t xml:space="preserve">Wykonawca udziela Zamawiającemu gwarancji jakości na wykonane prace na okres </w:t>
      </w:r>
      <w:r w:rsidR="00ED3063">
        <w:rPr>
          <w:bCs/>
        </w:rPr>
        <w:t>36</w:t>
      </w:r>
      <w:r w:rsidRPr="00892B2F">
        <w:rPr>
          <w:bCs/>
        </w:rPr>
        <w:t xml:space="preserve"> </w:t>
      </w:r>
      <w:r w:rsidR="00892B2F" w:rsidRPr="00892B2F">
        <w:rPr>
          <w:bCs/>
        </w:rPr>
        <w:t>miesięcy</w:t>
      </w:r>
      <w:r w:rsidRPr="00892B2F">
        <w:rPr>
          <w:bCs/>
        </w:rPr>
        <w:t xml:space="preserve"> z zastrzeżeniem ust. 6.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 xml:space="preserve">Okres odpowiedzialności </w:t>
      </w:r>
      <w:r w:rsidR="00C629D3">
        <w:t>Wykonawcy</w:t>
      </w:r>
      <w:r w:rsidRPr="00892B2F">
        <w:t xml:space="preserve"> wobec Zamawiającego z tytułu rękojmi za wady i gwarancji jakości rozpoczyna się od daty bezusterkowego odbioru końcowego</w:t>
      </w:r>
      <w:r w:rsidR="00C629D3">
        <w:t xml:space="preserve"> projektu.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>Wykonawca nie może odmówić usunięcia wad bez względu na wysokość związanych z tym kosztów.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</w:t>
      </w:r>
      <w:r w:rsidRPr="00892B2F">
        <w:tab/>
        <w:t>W przypadku nie usunięcia ujawnionych wad w terminach ustalonych w protokole Zamawiający ma prawo do zastępczego usunięcia wad w ramach rękojmi i gwarancji – na koszt i ryzyko Wykonawcy</w:t>
      </w:r>
      <w:r w:rsidR="00AB558E">
        <w:t>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Okres rękojmi skończy się nie wcześniej niż wraz z upływem okresu odpowiedzialności z tytułu rękojmi za wady robót budowlanych wykonywanych na podstawie prac projektowych będących przedmiotem niniejszej umowy.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Zmiana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11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</w:r>
      <w:r w:rsidR="007C5906">
        <w:t>Bez pisemnej zgody zamawiającego wykonawca nie jest uprawniony do przeniesienia wierzytelności wynikających z niniejszej umowy</w:t>
      </w:r>
      <w:r w:rsidR="00A63E3F">
        <w:t xml:space="preserve"> na rzecz osób trzecich.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2. </w:t>
      </w:r>
      <w:r w:rsidRPr="00892B2F">
        <w:tab/>
        <w:t xml:space="preserve">Każda zmiana niniejszej Umowy wymaga formy pisemnego aneksu – pod rygorem nieważności. </w:t>
      </w:r>
    </w:p>
    <w:p w:rsidR="00195F57" w:rsidRDefault="00195F57" w:rsidP="00DA3833">
      <w:pPr>
        <w:autoSpaceDE w:val="0"/>
        <w:autoSpaceDN w:val="0"/>
        <w:adjustRightInd w:val="0"/>
        <w:rPr>
          <w:bCs/>
        </w:rPr>
      </w:pPr>
    </w:p>
    <w:p w:rsidR="00AB558E" w:rsidRDefault="00AB558E" w:rsidP="00DA3833">
      <w:pPr>
        <w:autoSpaceDE w:val="0"/>
        <w:autoSpaceDN w:val="0"/>
        <w:adjustRightInd w:val="0"/>
        <w:rPr>
          <w:bCs/>
        </w:rPr>
      </w:pPr>
    </w:p>
    <w:p w:rsidR="00AB558E" w:rsidRDefault="00AB558E" w:rsidP="00DA3833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Odstąpienie od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12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1.</w:t>
      </w:r>
      <w:r w:rsidRPr="00892B2F">
        <w:tab/>
        <w:t>Zamawiającemu przysługuje prawo do odstąpienia od umowy w razie wystąpienia istotnej zmiany okoliczności powodującej, że:</w:t>
      </w:r>
    </w:p>
    <w:p w:rsidR="00BE30BC" w:rsidRPr="00892B2F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 xml:space="preserve">1) </w:t>
      </w:r>
      <w:r w:rsidRPr="00892B2F">
        <w:tab/>
        <w:t>Wykonanie umowy nie leży w interesie publicznym, cze</w:t>
      </w:r>
      <w:r w:rsidR="00892B2F" w:rsidRPr="00892B2F">
        <w:t xml:space="preserve">go nie można było przewidzieć </w:t>
      </w:r>
      <w:r w:rsidRPr="00892B2F">
        <w:t>w chwili zawarcia umowy. Odstąpienie od umo</w:t>
      </w:r>
      <w:r w:rsidR="00892B2F" w:rsidRPr="00892B2F">
        <w:t xml:space="preserve">wy w tym wypadku może nastąpić </w:t>
      </w:r>
      <w:r w:rsidRPr="00892B2F">
        <w:t>w terminie 30 dni od powzięcia wiadomości o powyższych okolicznościach.</w:t>
      </w:r>
    </w:p>
    <w:p w:rsidR="00BE30BC" w:rsidRPr="00DA3833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>2)</w:t>
      </w:r>
      <w:r w:rsidRPr="00892B2F">
        <w:tab/>
        <w:t>Wykonawcy  nie będzie przysługiwało prawo odstąpienia od umowy na zasadach określonych w art. 395</w:t>
      </w:r>
      <w:r w:rsidR="00940385">
        <w:t xml:space="preserve"> ustawy z dnia 23 kwietnia 1964</w:t>
      </w:r>
      <w:r w:rsidRPr="00892B2F">
        <w:t xml:space="preserve">r. Kodeks cywilny </w:t>
      </w:r>
      <w:r w:rsidRPr="00DA3833">
        <w:t>(</w:t>
      </w:r>
      <w:r w:rsidR="00DA3833" w:rsidRPr="00DA3833">
        <w:rPr>
          <w:bCs/>
          <w:color w:val="000000"/>
        </w:rPr>
        <w:t>Dz.U.20</w:t>
      </w:r>
      <w:r w:rsidR="002B1B49">
        <w:rPr>
          <w:bCs/>
          <w:color w:val="000000"/>
        </w:rPr>
        <w:t>18.1025</w:t>
      </w:r>
      <w:r w:rsidR="00DA3833" w:rsidRPr="00DA3833">
        <w:t xml:space="preserve"> </w:t>
      </w:r>
      <w:r w:rsidRPr="00DA3833">
        <w:t>z późn. zm.)</w:t>
      </w:r>
    </w:p>
    <w:p w:rsidR="00BE30BC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DA3833">
        <w:t xml:space="preserve">2. </w:t>
      </w:r>
      <w:r w:rsidRPr="00DA3833">
        <w:tab/>
        <w:t>Odstąpienie od umowy powinno nastąpić w formie</w:t>
      </w:r>
      <w:r w:rsidR="00AB558E">
        <w:t xml:space="preserve"> pisemnej.</w:t>
      </w:r>
    </w:p>
    <w:p w:rsidR="00691F90" w:rsidRDefault="00691F90" w:rsidP="00BE30BC">
      <w:pPr>
        <w:autoSpaceDE w:val="0"/>
        <w:autoSpaceDN w:val="0"/>
        <w:adjustRightInd w:val="0"/>
        <w:ind w:left="540" w:hanging="540"/>
        <w:jc w:val="both"/>
      </w:pPr>
    </w:p>
    <w:p w:rsidR="00691F90" w:rsidRDefault="00691F90" w:rsidP="00BE30BC">
      <w:pPr>
        <w:autoSpaceDE w:val="0"/>
        <w:autoSpaceDN w:val="0"/>
        <w:adjustRightInd w:val="0"/>
        <w:ind w:left="540" w:hanging="540"/>
        <w:jc w:val="both"/>
      </w:pPr>
    </w:p>
    <w:p w:rsidR="00691F90" w:rsidRDefault="00691F90" w:rsidP="00BE30BC">
      <w:pPr>
        <w:autoSpaceDE w:val="0"/>
        <w:autoSpaceDN w:val="0"/>
        <w:adjustRightInd w:val="0"/>
        <w:ind w:left="540" w:hanging="540"/>
        <w:jc w:val="both"/>
      </w:pPr>
    </w:p>
    <w:p w:rsidR="00691F90" w:rsidRDefault="00691F90" w:rsidP="00BE30BC">
      <w:pPr>
        <w:autoSpaceDE w:val="0"/>
        <w:autoSpaceDN w:val="0"/>
        <w:adjustRightInd w:val="0"/>
        <w:ind w:left="540" w:hanging="540"/>
        <w:jc w:val="both"/>
      </w:pPr>
    </w:p>
    <w:p w:rsidR="00691F90" w:rsidRDefault="00691F90" w:rsidP="00BE30BC">
      <w:pPr>
        <w:autoSpaceDE w:val="0"/>
        <w:autoSpaceDN w:val="0"/>
        <w:adjustRightInd w:val="0"/>
        <w:ind w:left="540" w:hanging="540"/>
        <w:jc w:val="both"/>
      </w:pPr>
    </w:p>
    <w:p w:rsidR="00691F90" w:rsidRDefault="00691F90" w:rsidP="00691F90">
      <w:pPr>
        <w:widowControl w:val="0"/>
        <w:shd w:val="clear" w:color="auto" w:fill="FFFFFF"/>
        <w:autoSpaceDE w:val="0"/>
        <w:autoSpaceDN w:val="0"/>
        <w:adjustRightInd w:val="0"/>
        <w:spacing w:before="275"/>
        <w:jc w:val="center"/>
        <w:rPr>
          <w:color w:val="000000"/>
          <w:spacing w:val="-13"/>
        </w:rPr>
      </w:pPr>
    </w:p>
    <w:p w:rsidR="00691F90" w:rsidRDefault="00691F90" w:rsidP="00691F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3"/>
        </w:rPr>
      </w:pPr>
      <w:r>
        <w:rPr>
          <w:color w:val="000000"/>
          <w:spacing w:val="-13"/>
        </w:rPr>
        <w:t xml:space="preserve">Ochrona danych osobowych </w:t>
      </w:r>
    </w:p>
    <w:p w:rsidR="00691F90" w:rsidRDefault="00691F90" w:rsidP="00691F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3"/>
        </w:rPr>
      </w:pPr>
      <w:r>
        <w:rPr>
          <w:color w:val="000000"/>
          <w:spacing w:val="-13"/>
        </w:rPr>
        <w:t>§</w:t>
      </w:r>
      <w:r w:rsidRPr="00691F90">
        <w:rPr>
          <w:color w:val="000000"/>
          <w:spacing w:val="-13"/>
        </w:rPr>
        <w:t xml:space="preserve"> </w:t>
      </w:r>
      <w:r>
        <w:rPr>
          <w:color w:val="000000"/>
          <w:spacing w:val="-13"/>
        </w:rPr>
        <w:t xml:space="preserve"> 13 </w:t>
      </w:r>
    </w:p>
    <w:p w:rsidR="00691F90" w:rsidRDefault="00691F90" w:rsidP="00691F90">
      <w:pPr>
        <w:pStyle w:val="Akapitzlist"/>
        <w:numPr>
          <w:ilvl w:val="1"/>
          <w:numId w:val="48"/>
        </w:numPr>
        <w:tabs>
          <w:tab w:val="clear" w:pos="1440"/>
          <w:tab w:val="num" w:pos="1134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691F90" w:rsidRDefault="00691F90" w:rsidP="00691F90">
      <w:pPr>
        <w:pStyle w:val="Akapitzlist"/>
        <w:numPr>
          <w:ilvl w:val="1"/>
          <w:numId w:val="48"/>
        </w:numPr>
        <w:tabs>
          <w:tab w:val="clear" w:pos="1440"/>
          <w:tab w:val="num" w:pos="1134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691F90" w:rsidRDefault="00691F90" w:rsidP="00691F90">
      <w:pPr>
        <w:pStyle w:val="Akapitzlist"/>
        <w:numPr>
          <w:ilvl w:val="1"/>
          <w:numId w:val="48"/>
        </w:numPr>
        <w:tabs>
          <w:tab w:val="clear" w:pos="1440"/>
          <w:tab w:val="num" w:pos="1134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691F90" w:rsidRDefault="00691F90" w:rsidP="00691F90">
      <w:pPr>
        <w:pStyle w:val="Akapitzlist"/>
        <w:numPr>
          <w:ilvl w:val="1"/>
          <w:numId w:val="48"/>
        </w:numPr>
        <w:tabs>
          <w:tab w:val="clear" w:pos="1440"/>
          <w:tab w:val="num" w:pos="1134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przetwarzane przez ADO na podstawie art. 6 ust. 1 pkt b i zgodnie z treścią ogólnego rozporządzenia o ochronie danych osobowych z 27 kwietnia 2016r.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B757C">
        <w:rPr>
          <w:rFonts w:ascii="Times New Roman" w:hAnsi="Times New Roman"/>
          <w:sz w:val="24"/>
          <w:szCs w:val="24"/>
        </w:rPr>
        <w:t>( RODO).</w:t>
      </w:r>
    </w:p>
    <w:p w:rsidR="00691F90" w:rsidRDefault="00691F90" w:rsidP="00691F90">
      <w:pPr>
        <w:pStyle w:val="Akapitzlist"/>
        <w:numPr>
          <w:ilvl w:val="1"/>
          <w:numId w:val="48"/>
        </w:numPr>
        <w:tabs>
          <w:tab w:val="clear" w:pos="1440"/>
          <w:tab w:val="num" w:pos="1134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691F90" w:rsidRPr="007B757C" w:rsidRDefault="00691F90" w:rsidP="00691F90">
      <w:pPr>
        <w:pStyle w:val="Akapitzlist"/>
        <w:numPr>
          <w:ilvl w:val="1"/>
          <w:numId w:val="48"/>
        </w:numPr>
        <w:tabs>
          <w:tab w:val="clear" w:pos="1440"/>
          <w:tab w:val="num" w:pos="1134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Postanowienia końcowe</w:t>
      </w:r>
    </w:p>
    <w:p w:rsidR="00BE30BC" w:rsidRPr="00892B2F" w:rsidRDefault="00691F90" w:rsidP="00BE30B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14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Ewentualne spory, jakie mogą powstać przy realizacji niniejszej Umowy, będą rozstrzygane przez sąd właściwy dla siedziby Zamawiającego.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 </w:t>
      </w:r>
      <w:r w:rsidRPr="00892B2F">
        <w:tab/>
        <w:t>W sprawach nieuregulowanych niniejszą Umową mają zastosowanie przepisy Kodeksu Cywilnego oraz inne obowiązujące przepisy prawa.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3. </w:t>
      </w:r>
      <w:r w:rsidRPr="00892B2F">
        <w:tab/>
        <w:t>Umow</w:t>
      </w:r>
      <w:r w:rsidR="002B1B49">
        <w:t>ę niniejszą sporządzono w czterech</w:t>
      </w:r>
      <w:r w:rsidRPr="00892B2F">
        <w:t xml:space="preserve"> jednobrzmiących egzemplarzach,</w:t>
      </w:r>
      <w:r w:rsidR="002B1B49">
        <w:t xml:space="preserve"> każdy na prawach oryginału, trzy</w:t>
      </w:r>
      <w:r w:rsidRPr="00892B2F">
        <w:t xml:space="preserve"> egzemplarze dla Zamawiającego, jeden egzemplarz dla Wykonawcy.</w:t>
      </w:r>
    </w:p>
    <w:p w:rsidR="00BE30BC" w:rsidRPr="00892B2F" w:rsidRDefault="00BE30BC" w:rsidP="00BE30BC"/>
    <w:p w:rsidR="00BE30BC" w:rsidRPr="00892B2F" w:rsidRDefault="00BE30BC" w:rsidP="00BE30BC">
      <w:r w:rsidRPr="00892B2F">
        <w:rPr>
          <w:u w:val="double"/>
        </w:rPr>
        <w:t>WYKONAWCA:</w:t>
      </w:r>
      <w:r w:rsidRPr="00892B2F">
        <w:rPr>
          <w:u w:val="double"/>
        </w:rPr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  <w:t xml:space="preserve">         </w:t>
      </w:r>
      <w:r w:rsidRPr="00892B2F">
        <w:rPr>
          <w:u w:val="double"/>
        </w:rPr>
        <w:t xml:space="preserve">    ZAMAWIAJĄCY:</w:t>
      </w: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F645D3" w:rsidRPr="00892B2F" w:rsidRDefault="00F645D3" w:rsidP="00BE30BC">
      <w:pPr>
        <w:jc w:val="both"/>
      </w:pPr>
    </w:p>
    <w:sectPr w:rsidR="00F645D3" w:rsidRPr="00892B2F" w:rsidSect="00F52155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2F" w:rsidRDefault="00281B2F">
      <w:r>
        <w:separator/>
      </w:r>
    </w:p>
  </w:endnote>
  <w:endnote w:type="continuationSeparator" w:id="1">
    <w:p w:rsidR="00281B2F" w:rsidRDefault="0028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6E" w:rsidRPr="00DB4F9E" w:rsidRDefault="00684A6E" w:rsidP="002B13C9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5E0C43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5E0C43" w:rsidRPr="00DB4F9E">
      <w:rPr>
        <w:rStyle w:val="Numerstrony"/>
        <w:lang w:val="pl-PL"/>
      </w:rPr>
      <w:fldChar w:fldCharType="separate"/>
    </w:r>
    <w:r w:rsidR="000C2078">
      <w:rPr>
        <w:rStyle w:val="Numerstrony"/>
        <w:noProof/>
        <w:lang w:val="pl-PL"/>
      </w:rPr>
      <w:t>1</w:t>
    </w:r>
    <w:r w:rsidR="005E0C43" w:rsidRPr="00DB4F9E">
      <w:rPr>
        <w:rStyle w:val="Numerstrony"/>
        <w:lang w:val="pl-PL"/>
      </w:rPr>
      <w:fldChar w:fldCharType="end"/>
    </w:r>
    <w:r w:rsidRPr="00DB4F9E">
      <w:rPr>
        <w:rStyle w:val="Numerstrony"/>
        <w:lang w:val="pl-PL"/>
      </w:rPr>
      <w:t xml:space="preserve"> </w:t>
    </w:r>
    <w:r>
      <w:rPr>
        <w:rStyle w:val="Numerstrony"/>
        <w:lang w:val="pl-PL"/>
      </w:rPr>
      <w:t>/</w:t>
    </w:r>
    <w:r w:rsidR="005E0C43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5E0C43" w:rsidRPr="00DB4F9E">
      <w:rPr>
        <w:rStyle w:val="Numerstrony"/>
        <w:lang w:val="pl-PL"/>
      </w:rPr>
      <w:fldChar w:fldCharType="separate"/>
    </w:r>
    <w:r w:rsidR="000C2078">
      <w:rPr>
        <w:rStyle w:val="Numerstrony"/>
        <w:noProof/>
        <w:lang w:val="pl-PL"/>
      </w:rPr>
      <w:t>8</w:t>
    </w:r>
    <w:r w:rsidR="005E0C43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2F" w:rsidRDefault="00281B2F">
      <w:r>
        <w:separator/>
      </w:r>
    </w:p>
  </w:footnote>
  <w:footnote w:type="continuationSeparator" w:id="1">
    <w:p w:rsidR="00281B2F" w:rsidRDefault="00281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FDE"/>
    <w:multiLevelType w:val="hybridMultilevel"/>
    <w:tmpl w:val="1AB8877A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19870EA">
      <w:start w:val="1"/>
      <w:numFmt w:val="lowerLetter"/>
      <w:lvlText w:val="%2).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6C63"/>
    <w:multiLevelType w:val="hybridMultilevel"/>
    <w:tmpl w:val="9B2A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4CEB"/>
    <w:multiLevelType w:val="hybridMultilevel"/>
    <w:tmpl w:val="002AB0F2"/>
    <w:lvl w:ilvl="0" w:tplc="18D4BD54">
      <w:start w:val="1"/>
      <w:numFmt w:val="decimal"/>
      <w:lvlText w:val="%1)"/>
      <w:lvlJc w:val="left"/>
      <w:pPr>
        <w:tabs>
          <w:tab w:val="num" w:pos="900"/>
        </w:tabs>
        <w:ind w:left="91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938CC8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EF0196"/>
    <w:multiLevelType w:val="hybridMultilevel"/>
    <w:tmpl w:val="89946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>
    <w:nsid w:val="1AD05520"/>
    <w:multiLevelType w:val="multilevel"/>
    <w:tmpl w:val="787A5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A588A"/>
    <w:multiLevelType w:val="hybridMultilevel"/>
    <w:tmpl w:val="0BAC16EA"/>
    <w:lvl w:ilvl="0" w:tplc="019870EA">
      <w:start w:val="1"/>
      <w:numFmt w:val="lowerLetter"/>
      <w:lvlText w:val="%1)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23E8DD2A">
      <w:start w:val="1"/>
      <w:numFmt w:val="lowerLetter"/>
      <w:lvlText w:val="%2)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 w:tplc="019870EA">
      <w:start w:val="1"/>
      <w:numFmt w:val="lowerLetter"/>
      <w:lvlText w:val="%3)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1AA"/>
    <w:multiLevelType w:val="hybridMultilevel"/>
    <w:tmpl w:val="A07E8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332E"/>
    <w:multiLevelType w:val="hybridMultilevel"/>
    <w:tmpl w:val="4B36C4B2"/>
    <w:lvl w:ilvl="0" w:tplc="5332149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44D31"/>
    <w:multiLevelType w:val="multilevel"/>
    <w:tmpl w:val="B07875C6"/>
    <w:lvl w:ilvl="0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1">
    <w:nsid w:val="3B9F7CD8"/>
    <w:multiLevelType w:val="hybridMultilevel"/>
    <w:tmpl w:val="E130A968"/>
    <w:lvl w:ilvl="0" w:tplc="A15A8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C836F6"/>
    <w:multiLevelType w:val="hybridMultilevel"/>
    <w:tmpl w:val="D93EA6B0"/>
    <w:lvl w:ilvl="0" w:tplc="76EA7AC8">
      <w:start w:val="2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3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2023E">
      <w:start w:val="9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97807B8"/>
    <w:multiLevelType w:val="hybridMultilevel"/>
    <w:tmpl w:val="6FF8D7AE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A51CD"/>
    <w:multiLevelType w:val="multilevel"/>
    <w:tmpl w:val="E9864B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A6BC2"/>
    <w:multiLevelType w:val="hybridMultilevel"/>
    <w:tmpl w:val="88BAB3AE"/>
    <w:lvl w:ilvl="0" w:tplc="077C7A40">
      <w:start w:val="1"/>
      <w:numFmt w:val="decimal"/>
      <w:lvlText w:val="%1)"/>
      <w:lvlJc w:val="left"/>
      <w:pPr>
        <w:tabs>
          <w:tab w:val="num" w:pos="624"/>
        </w:tabs>
        <w:ind w:left="680" w:hanging="45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6316D7"/>
    <w:multiLevelType w:val="hybridMultilevel"/>
    <w:tmpl w:val="E0DE49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164C3"/>
    <w:multiLevelType w:val="hybridMultilevel"/>
    <w:tmpl w:val="B158F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0B47FDB"/>
    <w:multiLevelType w:val="multilevel"/>
    <w:tmpl w:val="E130A9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091F51"/>
    <w:multiLevelType w:val="hybridMultilevel"/>
    <w:tmpl w:val="F88E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8"/>
  </w:num>
  <w:num w:numId="4">
    <w:abstractNumId w:val="11"/>
  </w:num>
  <w:num w:numId="5">
    <w:abstractNumId w:val="23"/>
  </w:num>
  <w:num w:numId="6">
    <w:abstractNumId w:val="1"/>
  </w:num>
  <w:num w:numId="7">
    <w:abstractNumId w:val="44"/>
  </w:num>
  <w:num w:numId="8">
    <w:abstractNumId w:val="24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46"/>
  </w:num>
  <w:num w:numId="13">
    <w:abstractNumId w:val="9"/>
  </w:num>
  <w:num w:numId="14">
    <w:abstractNumId w:val="39"/>
  </w:num>
  <w:num w:numId="15">
    <w:abstractNumId w:val="25"/>
  </w:num>
  <w:num w:numId="16">
    <w:abstractNumId w:val="45"/>
  </w:num>
  <w:num w:numId="17">
    <w:abstractNumId w:val="40"/>
  </w:num>
  <w:num w:numId="18">
    <w:abstractNumId w:val="29"/>
  </w:num>
  <w:num w:numId="19">
    <w:abstractNumId w:val="16"/>
  </w:num>
  <w:num w:numId="20">
    <w:abstractNumId w:val="19"/>
  </w:num>
  <w:num w:numId="21">
    <w:abstractNumId w:val="15"/>
  </w:num>
  <w:num w:numId="22">
    <w:abstractNumId w:val="30"/>
  </w:num>
  <w:num w:numId="23">
    <w:abstractNumId w:val="7"/>
  </w:num>
  <w:num w:numId="24">
    <w:abstractNumId w:val="0"/>
  </w:num>
  <w:num w:numId="25">
    <w:abstractNumId w:val="18"/>
  </w:num>
  <w:num w:numId="26">
    <w:abstractNumId w:val="14"/>
  </w:num>
  <w:num w:numId="27">
    <w:abstractNumId w:val="36"/>
  </w:num>
  <w:num w:numId="28">
    <w:abstractNumId w:val="32"/>
  </w:num>
  <w:num w:numId="29">
    <w:abstractNumId w:val="13"/>
  </w:num>
  <w:num w:numId="30">
    <w:abstractNumId w:val="3"/>
  </w:num>
  <w:num w:numId="31">
    <w:abstractNumId w:val="27"/>
  </w:num>
  <w:num w:numId="32">
    <w:abstractNumId w:val="42"/>
  </w:num>
  <w:num w:numId="33">
    <w:abstractNumId w:val="38"/>
  </w:num>
  <w:num w:numId="34">
    <w:abstractNumId w:val="20"/>
  </w:num>
  <w:num w:numId="35">
    <w:abstractNumId w:val="26"/>
  </w:num>
  <w:num w:numId="36">
    <w:abstractNumId w:val="6"/>
  </w:num>
  <w:num w:numId="37">
    <w:abstractNumId w:val="5"/>
  </w:num>
  <w:num w:numId="38">
    <w:abstractNumId w:val="10"/>
  </w:num>
  <w:num w:numId="39">
    <w:abstractNumId w:val="37"/>
  </w:num>
  <w:num w:numId="40">
    <w:abstractNumId w:val="21"/>
  </w:num>
  <w:num w:numId="41">
    <w:abstractNumId w:val="8"/>
  </w:num>
  <w:num w:numId="42">
    <w:abstractNumId w:val="43"/>
  </w:num>
  <w:num w:numId="43">
    <w:abstractNumId w:val="22"/>
  </w:num>
  <w:num w:numId="44">
    <w:abstractNumId w:val="33"/>
  </w:num>
  <w:num w:numId="45">
    <w:abstractNumId w:val="4"/>
  </w:num>
  <w:num w:numId="46">
    <w:abstractNumId w:val="47"/>
  </w:num>
  <w:num w:numId="47">
    <w:abstractNumId w:val="12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40"/>
    <w:rsid w:val="00011F76"/>
    <w:rsid w:val="000368E3"/>
    <w:rsid w:val="00045DC9"/>
    <w:rsid w:val="0008040C"/>
    <w:rsid w:val="000C2078"/>
    <w:rsid w:val="000D53E4"/>
    <w:rsid w:val="000E7B43"/>
    <w:rsid w:val="00111296"/>
    <w:rsid w:val="00114882"/>
    <w:rsid w:val="00171BDE"/>
    <w:rsid w:val="00195F57"/>
    <w:rsid w:val="001A07FE"/>
    <w:rsid w:val="001B7C00"/>
    <w:rsid w:val="001E0917"/>
    <w:rsid w:val="001E0F5C"/>
    <w:rsid w:val="00201DFD"/>
    <w:rsid w:val="00214AAC"/>
    <w:rsid w:val="00224BFF"/>
    <w:rsid w:val="002315A5"/>
    <w:rsid w:val="0027652F"/>
    <w:rsid w:val="00281B2F"/>
    <w:rsid w:val="002860A2"/>
    <w:rsid w:val="002A10E1"/>
    <w:rsid w:val="002B13C9"/>
    <w:rsid w:val="002B1B49"/>
    <w:rsid w:val="002C3FCE"/>
    <w:rsid w:val="002E0505"/>
    <w:rsid w:val="00301BFD"/>
    <w:rsid w:val="00316055"/>
    <w:rsid w:val="0031702E"/>
    <w:rsid w:val="003244E8"/>
    <w:rsid w:val="003321D4"/>
    <w:rsid w:val="00333209"/>
    <w:rsid w:val="0034725B"/>
    <w:rsid w:val="00351F1B"/>
    <w:rsid w:val="00384144"/>
    <w:rsid w:val="003A1C60"/>
    <w:rsid w:val="003D2DD2"/>
    <w:rsid w:val="00406FE6"/>
    <w:rsid w:val="004274E7"/>
    <w:rsid w:val="0043473D"/>
    <w:rsid w:val="0045470A"/>
    <w:rsid w:val="004571E2"/>
    <w:rsid w:val="00466336"/>
    <w:rsid w:val="00470AFB"/>
    <w:rsid w:val="004B4A74"/>
    <w:rsid w:val="004C663D"/>
    <w:rsid w:val="004C707C"/>
    <w:rsid w:val="004D0624"/>
    <w:rsid w:val="00506E58"/>
    <w:rsid w:val="00511361"/>
    <w:rsid w:val="00515A9B"/>
    <w:rsid w:val="00545977"/>
    <w:rsid w:val="00577C66"/>
    <w:rsid w:val="00590437"/>
    <w:rsid w:val="00592302"/>
    <w:rsid w:val="00594081"/>
    <w:rsid w:val="005A7F4F"/>
    <w:rsid w:val="005E0C43"/>
    <w:rsid w:val="005F180C"/>
    <w:rsid w:val="00626DF4"/>
    <w:rsid w:val="00634E05"/>
    <w:rsid w:val="00636182"/>
    <w:rsid w:val="00642A1D"/>
    <w:rsid w:val="00670EA6"/>
    <w:rsid w:val="00672A60"/>
    <w:rsid w:val="006758ED"/>
    <w:rsid w:val="00684A6E"/>
    <w:rsid w:val="00691F90"/>
    <w:rsid w:val="00697EF8"/>
    <w:rsid w:val="006D703B"/>
    <w:rsid w:val="006E5809"/>
    <w:rsid w:val="006E6FFC"/>
    <w:rsid w:val="007014D4"/>
    <w:rsid w:val="0070548F"/>
    <w:rsid w:val="00722320"/>
    <w:rsid w:val="0077009F"/>
    <w:rsid w:val="00775644"/>
    <w:rsid w:val="00776339"/>
    <w:rsid w:val="00781465"/>
    <w:rsid w:val="007A6B67"/>
    <w:rsid w:val="007B439F"/>
    <w:rsid w:val="007B6490"/>
    <w:rsid w:val="007C5050"/>
    <w:rsid w:val="007C5906"/>
    <w:rsid w:val="00806D37"/>
    <w:rsid w:val="0081111C"/>
    <w:rsid w:val="00831767"/>
    <w:rsid w:val="0084662A"/>
    <w:rsid w:val="008550D1"/>
    <w:rsid w:val="00892B2F"/>
    <w:rsid w:val="008E27A2"/>
    <w:rsid w:val="008F1C0A"/>
    <w:rsid w:val="009119D1"/>
    <w:rsid w:val="0092326B"/>
    <w:rsid w:val="00930FDD"/>
    <w:rsid w:val="00940385"/>
    <w:rsid w:val="0096010E"/>
    <w:rsid w:val="009731D1"/>
    <w:rsid w:val="00992C65"/>
    <w:rsid w:val="009A170D"/>
    <w:rsid w:val="009D517B"/>
    <w:rsid w:val="00A07901"/>
    <w:rsid w:val="00A12114"/>
    <w:rsid w:val="00A160E4"/>
    <w:rsid w:val="00A23339"/>
    <w:rsid w:val="00A5398B"/>
    <w:rsid w:val="00A55B82"/>
    <w:rsid w:val="00A63E3F"/>
    <w:rsid w:val="00A6529A"/>
    <w:rsid w:val="00A71C0A"/>
    <w:rsid w:val="00A7522D"/>
    <w:rsid w:val="00A753EF"/>
    <w:rsid w:val="00AB558E"/>
    <w:rsid w:val="00AC40B7"/>
    <w:rsid w:val="00AD2891"/>
    <w:rsid w:val="00AD6D51"/>
    <w:rsid w:val="00AE0284"/>
    <w:rsid w:val="00AE0991"/>
    <w:rsid w:val="00AE5926"/>
    <w:rsid w:val="00AF5511"/>
    <w:rsid w:val="00AF7473"/>
    <w:rsid w:val="00B00365"/>
    <w:rsid w:val="00B15CDD"/>
    <w:rsid w:val="00B32D7F"/>
    <w:rsid w:val="00BA3152"/>
    <w:rsid w:val="00BC593A"/>
    <w:rsid w:val="00BE30BC"/>
    <w:rsid w:val="00C06053"/>
    <w:rsid w:val="00C1051A"/>
    <w:rsid w:val="00C46239"/>
    <w:rsid w:val="00C629D3"/>
    <w:rsid w:val="00C65B87"/>
    <w:rsid w:val="00C67F26"/>
    <w:rsid w:val="00D06528"/>
    <w:rsid w:val="00D42468"/>
    <w:rsid w:val="00D7741B"/>
    <w:rsid w:val="00D853FD"/>
    <w:rsid w:val="00DA3833"/>
    <w:rsid w:val="00DB4F9E"/>
    <w:rsid w:val="00DD7412"/>
    <w:rsid w:val="00DE50B2"/>
    <w:rsid w:val="00DF480A"/>
    <w:rsid w:val="00E37440"/>
    <w:rsid w:val="00E51973"/>
    <w:rsid w:val="00E956AE"/>
    <w:rsid w:val="00EA5FEE"/>
    <w:rsid w:val="00ED3063"/>
    <w:rsid w:val="00EF5162"/>
    <w:rsid w:val="00EF58A6"/>
    <w:rsid w:val="00F07C2D"/>
    <w:rsid w:val="00F13896"/>
    <w:rsid w:val="00F16B3C"/>
    <w:rsid w:val="00F240E6"/>
    <w:rsid w:val="00F31839"/>
    <w:rsid w:val="00F36AE3"/>
    <w:rsid w:val="00F50D24"/>
    <w:rsid w:val="00F52155"/>
    <w:rsid w:val="00F54EB4"/>
    <w:rsid w:val="00F645D3"/>
    <w:rsid w:val="00F75D40"/>
    <w:rsid w:val="00F83272"/>
    <w:rsid w:val="00F87E41"/>
    <w:rsid w:val="00F9000A"/>
    <w:rsid w:val="00FB318D"/>
    <w:rsid w:val="00FB6AC8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0F5C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E30BC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paragraph" w:styleId="Tekstpodstawowy2">
    <w:name w:val="Body Text 2"/>
    <w:basedOn w:val="Normalny"/>
    <w:rsid w:val="00BE30BC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paragraph" w:styleId="Nagwek">
    <w:name w:val="header"/>
    <w:basedOn w:val="Normalny"/>
    <w:rsid w:val="00DB4F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B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2926</Words>
  <Characters>17560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Magdalena Maśny Stapor</cp:lastModifiedBy>
  <cp:revision>19</cp:revision>
  <cp:lastPrinted>2018-08-28T09:57:00Z</cp:lastPrinted>
  <dcterms:created xsi:type="dcterms:W3CDTF">2016-07-12T08:36:00Z</dcterms:created>
  <dcterms:modified xsi:type="dcterms:W3CDTF">2018-08-28T10:29:00Z</dcterms:modified>
</cp:coreProperties>
</file>