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6D" w:rsidRDefault="00761F6D" w:rsidP="00761F6D">
      <w:pPr>
        <w:jc w:val="right"/>
      </w:pPr>
      <w:r>
        <w:t>Załącznik Nr 3</w:t>
      </w:r>
    </w:p>
    <w:p w:rsidR="00D00768" w:rsidRDefault="00761F6D">
      <w:pPr>
        <w:rPr>
          <w:rFonts w:ascii="Times New Roman" w:hAnsi="Times New Roman" w:cs="Times New Roman"/>
          <w:b/>
          <w:sz w:val="28"/>
          <w:szCs w:val="28"/>
        </w:rPr>
      </w:pPr>
      <w:r w:rsidRPr="00761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F6D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 w:rsidR="006D203B">
        <w:rPr>
          <w:rFonts w:ascii="Times New Roman" w:hAnsi="Times New Roman" w:cs="Times New Roman"/>
          <w:b/>
          <w:sz w:val="28"/>
          <w:szCs w:val="28"/>
        </w:rPr>
        <w:t>: „ Zakup zestawu biesiadnego”.</w:t>
      </w: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4111"/>
        <w:gridCol w:w="992"/>
        <w:gridCol w:w="1024"/>
      </w:tblGrid>
      <w:tr w:rsidR="00D94EA5" w:rsidTr="00D94EA5">
        <w:tc>
          <w:tcPr>
            <w:tcW w:w="9212" w:type="dxa"/>
            <w:gridSpan w:val="5"/>
            <w:tcBorders>
              <w:left w:val="nil"/>
              <w:right w:val="nil"/>
            </w:tcBorders>
          </w:tcPr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40" w:rsidTr="00B90740">
        <w:trPr>
          <w:trHeight w:val="3642"/>
        </w:trPr>
        <w:tc>
          <w:tcPr>
            <w:tcW w:w="817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Oświetlenie LED z zapasowymi akumulatorami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90740" w:rsidRPr="00B90740" w:rsidRDefault="00B90740" w:rsidP="00AA2256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Halogeny LED przenośne. Źródło światła:  LED 30W. Barwa zimna biała. Jasność świecenia – min.3400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Kąt świecenia: 120 stopni. Wymiary po rozłożeniu 26 cm x 26 cm x 28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Zasilanie lampy ( baterie litowo jonowe- wymienne). Wyposażona w ładowarkę samochodową oraz ładowarkę sieciową AC 100-240V. Wykonanie materiał: aluminium i szkło. Zestaw powinien być wyposażony w zapasowy zestaw-baterii litowo-jonowych (akumulatorów).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740" w:rsidTr="00B90740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 xml:space="preserve">Agregat prądotwórczy trójfazowy . Elektryczny rozruch. 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Częstotliwość</w:t>
            </w:r>
            <w:r w:rsidRPr="00B90740">
              <w:rPr>
                <w:b/>
                <w:bCs/>
              </w:rPr>
              <w:t>  50 Hz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Napięcie</w:t>
            </w:r>
            <w:r w:rsidRPr="00B90740">
              <w:rPr>
                <w:b/>
                <w:bCs/>
              </w:rPr>
              <w:t>  230/400 V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Moc nominalna  </w:t>
            </w:r>
            <w:r w:rsidRPr="00B90740">
              <w:rPr>
                <w:b/>
                <w:bCs/>
              </w:rPr>
              <w:t xml:space="preserve">9,0 </w:t>
            </w:r>
            <w:proofErr w:type="spellStart"/>
            <w:r w:rsidRPr="00B90740">
              <w:rPr>
                <w:b/>
                <w:bCs/>
              </w:rPr>
              <w:t>kW</w:t>
            </w:r>
            <w:proofErr w:type="spellEnd"/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Moc maksymalna  </w:t>
            </w:r>
            <w:r w:rsidRPr="00B90740">
              <w:rPr>
                <w:b/>
                <w:bCs/>
              </w:rPr>
              <w:t xml:space="preserve">9,8 </w:t>
            </w:r>
            <w:proofErr w:type="spellStart"/>
            <w:r w:rsidRPr="00B90740">
              <w:rPr>
                <w:b/>
                <w:bCs/>
              </w:rPr>
              <w:t>kW</w:t>
            </w:r>
            <w:proofErr w:type="spellEnd"/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System kontroli napięcia </w:t>
            </w:r>
            <w:r w:rsidRPr="00B90740">
              <w:rPr>
                <w:b/>
                <w:bCs/>
              </w:rPr>
              <w:t>(AVR)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Wtyczki 230V- 3 szt.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  <w:ind w:left="45"/>
            </w:pPr>
            <w:r w:rsidRPr="00B90740">
              <w:t>Wtyczki 400V- 1 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EA5" w:rsidRDefault="00D94EA5">
      <w:pPr>
        <w:rPr>
          <w:rFonts w:ascii="Times New Roman" w:hAnsi="Times New Roman" w:cs="Times New Roman"/>
          <w:b/>
          <w:sz w:val="28"/>
          <w:szCs w:val="28"/>
        </w:rPr>
      </w:pPr>
    </w:p>
    <w:p w:rsidR="006D203B" w:rsidRPr="00761F6D" w:rsidRDefault="006D203B">
      <w:pPr>
        <w:rPr>
          <w:rFonts w:ascii="Times New Roman" w:hAnsi="Times New Roman" w:cs="Times New Roman"/>
          <w:b/>
          <w:sz w:val="28"/>
          <w:szCs w:val="28"/>
        </w:rPr>
      </w:pPr>
    </w:p>
    <w:sectPr w:rsidR="006D203B" w:rsidRPr="00761F6D" w:rsidSect="00D0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A6"/>
    <w:multiLevelType w:val="multilevel"/>
    <w:tmpl w:val="9EAE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9B3"/>
    <w:multiLevelType w:val="multilevel"/>
    <w:tmpl w:val="263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604A"/>
    <w:multiLevelType w:val="multilevel"/>
    <w:tmpl w:val="6B5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B7070"/>
    <w:multiLevelType w:val="multilevel"/>
    <w:tmpl w:val="71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3390"/>
    <w:multiLevelType w:val="multilevel"/>
    <w:tmpl w:val="904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2F6F"/>
    <w:multiLevelType w:val="multilevel"/>
    <w:tmpl w:val="026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0C6"/>
    <w:multiLevelType w:val="multilevel"/>
    <w:tmpl w:val="34E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47A99"/>
    <w:multiLevelType w:val="multilevel"/>
    <w:tmpl w:val="4FB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C07BA"/>
    <w:multiLevelType w:val="multilevel"/>
    <w:tmpl w:val="4A2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236B8"/>
    <w:multiLevelType w:val="multilevel"/>
    <w:tmpl w:val="E49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D1139"/>
    <w:multiLevelType w:val="multilevel"/>
    <w:tmpl w:val="E6A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76885"/>
    <w:multiLevelType w:val="multilevel"/>
    <w:tmpl w:val="0E9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60FB5"/>
    <w:multiLevelType w:val="multilevel"/>
    <w:tmpl w:val="6CC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46FDA"/>
    <w:multiLevelType w:val="hybridMultilevel"/>
    <w:tmpl w:val="473C3FCA"/>
    <w:lvl w:ilvl="0" w:tplc="DC0683FE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C455925"/>
    <w:multiLevelType w:val="multilevel"/>
    <w:tmpl w:val="71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05EC8"/>
    <w:multiLevelType w:val="multilevel"/>
    <w:tmpl w:val="D0D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F6D"/>
    <w:rsid w:val="000703D9"/>
    <w:rsid w:val="00255B83"/>
    <w:rsid w:val="00295FB8"/>
    <w:rsid w:val="002E11DC"/>
    <w:rsid w:val="003F766E"/>
    <w:rsid w:val="004B6072"/>
    <w:rsid w:val="005126F1"/>
    <w:rsid w:val="005847E9"/>
    <w:rsid w:val="005B482B"/>
    <w:rsid w:val="006B71FD"/>
    <w:rsid w:val="006D203B"/>
    <w:rsid w:val="006F2DF7"/>
    <w:rsid w:val="00731DF1"/>
    <w:rsid w:val="00761F6D"/>
    <w:rsid w:val="007A7A08"/>
    <w:rsid w:val="007E4435"/>
    <w:rsid w:val="008D43C1"/>
    <w:rsid w:val="00937CA3"/>
    <w:rsid w:val="009641DB"/>
    <w:rsid w:val="00AB742E"/>
    <w:rsid w:val="00B90740"/>
    <w:rsid w:val="00C04DD8"/>
    <w:rsid w:val="00C43E40"/>
    <w:rsid w:val="00D00768"/>
    <w:rsid w:val="00D94EA5"/>
    <w:rsid w:val="00E52C9F"/>
    <w:rsid w:val="00E822B3"/>
    <w:rsid w:val="00EF6588"/>
    <w:rsid w:val="00F33E02"/>
    <w:rsid w:val="00FC21AD"/>
    <w:rsid w:val="00FC2BBC"/>
    <w:rsid w:val="00F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6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B482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F6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22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1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1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8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60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944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20</cp:revision>
  <dcterms:created xsi:type="dcterms:W3CDTF">2018-05-04T08:39:00Z</dcterms:created>
  <dcterms:modified xsi:type="dcterms:W3CDTF">2018-05-25T11:20:00Z</dcterms:modified>
</cp:coreProperties>
</file>