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AC2704">
        <w:rPr>
          <w:rFonts w:eastAsia="TimesNewRoman"/>
        </w:rPr>
        <w:t>5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„Opracowanie projektów stałej organizacji ruchu na drogach gminnych, na terenie Gminy Mirzec”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C479C">
        <w:t xml:space="preserve"> </w:t>
      </w:r>
      <w:r w:rsidR="00053622" w:rsidRPr="00841BEB">
        <w:rPr>
          <w:b/>
        </w:rPr>
        <w:t>za opracowanie stałej organizacji ruchu  dla wszystkich dróg-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7C03A6">
        <w:t xml:space="preserve"> 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354368"/>
    <w:rsid w:val="003F5A13"/>
    <w:rsid w:val="003F5D23"/>
    <w:rsid w:val="00403B6C"/>
    <w:rsid w:val="004209A4"/>
    <w:rsid w:val="004528A5"/>
    <w:rsid w:val="00464413"/>
    <w:rsid w:val="00492312"/>
    <w:rsid w:val="005A2C01"/>
    <w:rsid w:val="00614699"/>
    <w:rsid w:val="0061769C"/>
    <w:rsid w:val="00665503"/>
    <w:rsid w:val="006705E1"/>
    <w:rsid w:val="006758ED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A31584"/>
    <w:rsid w:val="00A72B1E"/>
    <w:rsid w:val="00AC2704"/>
    <w:rsid w:val="00AC34AB"/>
    <w:rsid w:val="00B11A2F"/>
    <w:rsid w:val="00B92670"/>
    <w:rsid w:val="00BF597A"/>
    <w:rsid w:val="00CE6797"/>
    <w:rsid w:val="00D14D0A"/>
    <w:rsid w:val="00D3535F"/>
    <w:rsid w:val="00D4251C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255D-BE96-47E8-86C1-303B8E3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inwgomi</cp:lastModifiedBy>
  <cp:revision>5</cp:revision>
  <cp:lastPrinted>2015-08-14T09:29:00Z</cp:lastPrinted>
  <dcterms:created xsi:type="dcterms:W3CDTF">2015-10-19T09:04:00Z</dcterms:created>
  <dcterms:modified xsi:type="dcterms:W3CDTF">2015-10-20T07:28:00Z</dcterms:modified>
</cp:coreProperties>
</file>