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0" w:rsidRDefault="00394241" w:rsidP="0039424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68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DB0">
        <w:rPr>
          <w:rFonts w:ascii="Times New Roman" w:hAnsi="Times New Roman" w:cs="Times New Roman"/>
          <w:b/>
          <w:sz w:val="28"/>
          <w:szCs w:val="28"/>
        </w:rPr>
        <w:tab/>
      </w:r>
      <w:r w:rsidR="00042DB0">
        <w:rPr>
          <w:rFonts w:ascii="Times New Roman" w:hAnsi="Times New Roman" w:cs="Times New Roman"/>
          <w:b/>
          <w:sz w:val="28"/>
          <w:szCs w:val="28"/>
        </w:rPr>
        <w:tab/>
      </w:r>
      <w:r w:rsidR="00042DB0">
        <w:rPr>
          <w:rFonts w:ascii="Times New Roman" w:hAnsi="Times New Roman" w:cs="Times New Roman"/>
          <w:b/>
          <w:sz w:val="28"/>
          <w:szCs w:val="28"/>
        </w:rPr>
        <w:tab/>
      </w:r>
      <w:r w:rsidR="00042DB0">
        <w:rPr>
          <w:rFonts w:ascii="Times New Roman" w:hAnsi="Times New Roman" w:cs="Times New Roman"/>
          <w:b/>
          <w:sz w:val="28"/>
          <w:szCs w:val="28"/>
        </w:rPr>
        <w:tab/>
      </w:r>
      <w:r w:rsidR="00042DB0">
        <w:rPr>
          <w:rFonts w:ascii="Times New Roman" w:hAnsi="Times New Roman" w:cs="Times New Roman"/>
          <w:b/>
          <w:sz w:val="28"/>
          <w:szCs w:val="28"/>
        </w:rPr>
        <w:tab/>
      </w:r>
      <w:r w:rsidR="00042DB0">
        <w:rPr>
          <w:rFonts w:ascii="Times New Roman" w:hAnsi="Times New Roman" w:cs="Times New Roman"/>
          <w:b/>
          <w:sz w:val="28"/>
          <w:szCs w:val="28"/>
        </w:rPr>
        <w:tab/>
        <w:t>Załącznik nr 3 do zapytania ofertowego</w:t>
      </w:r>
      <w:r w:rsidR="00AC0276" w:rsidRPr="0068025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42DB0" w:rsidRDefault="00042DB0" w:rsidP="0039424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42DB0" w:rsidRDefault="00042DB0" w:rsidP="0039424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94241" w:rsidRPr="0068025C" w:rsidRDefault="00394241" w:rsidP="0039424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68025C">
        <w:rPr>
          <w:rFonts w:ascii="Times New Roman" w:hAnsi="Times New Roman" w:cs="Times New Roman"/>
          <w:b/>
          <w:sz w:val="28"/>
          <w:szCs w:val="28"/>
        </w:rPr>
        <w:t>Wytyczne</w:t>
      </w:r>
      <w:r w:rsidR="00AC0276" w:rsidRPr="0068025C">
        <w:rPr>
          <w:rFonts w:ascii="Times New Roman" w:hAnsi="Times New Roman" w:cs="Times New Roman"/>
          <w:b/>
          <w:sz w:val="28"/>
          <w:szCs w:val="28"/>
        </w:rPr>
        <w:t xml:space="preserve"> dla potencjalnych Oferentów </w:t>
      </w:r>
      <w:r w:rsidRPr="0068025C">
        <w:rPr>
          <w:rFonts w:ascii="Times New Roman" w:hAnsi="Times New Roman" w:cs="Times New Roman"/>
          <w:b/>
          <w:sz w:val="28"/>
          <w:szCs w:val="28"/>
        </w:rPr>
        <w:t xml:space="preserve"> przy opracowywaniu Planu </w:t>
      </w:r>
      <w:r w:rsidR="00AC0276" w:rsidRPr="0068025C">
        <w:rPr>
          <w:rFonts w:ascii="Times New Roman" w:hAnsi="Times New Roman" w:cs="Times New Roman"/>
          <w:b/>
          <w:sz w:val="28"/>
          <w:szCs w:val="28"/>
        </w:rPr>
        <w:t>G</w:t>
      </w:r>
      <w:r w:rsidRPr="0068025C">
        <w:rPr>
          <w:rFonts w:ascii="Times New Roman" w:hAnsi="Times New Roman" w:cs="Times New Roman"/>
          <w:b/>
          <w:sz w:val="28"/>
          <w:szCs w:val="28"/>
        </w:rPr>
        <w:t xml:space="preserve">ospodarki </w:t>
      </w:r>
      <w:r w:rsidR="00AC0276" w:rsidRPr="0068025C">
        <w:rPr>
          <w:rFonts w:ascii="Times New Roman" w:hAnsi="Times New Roman" w:cs="Times New Roman"/>
          <w:b/>
          <w:sz w:val="28"/>
          <w:szCs w:val="28"/>
        </w:rPr>
        <w:t>N</w:t>
      </w:r>
      <w:r w:rsidRPr="0068025C">
        <w:rPr>
          <w:rFonts w:ascii="Times New Roman" w:hAnsi="Times New Roman" w:cs="Times New Roman"/>
          <w:b/>
          <w:sz w:val="28"/>
          <w:szCs w:val="28"/>
        </w:rPr>
        <w:t>iskoemisyjnej dla gminy Mirzec</w:t>
      </w:r>
      <w:r w:rsidR="00AC0276" w:rsidRPr="0068025C">
        <w:rPr>
          <w:rFonts w:ascii="Times New Roman" w:hAnsi="Times New Roman" w:cs="Times New Roman"/>
          <w:b/>
          <w:sz w:val="28"/>
          <w:szCs w:val="28"/>
        </w:rPr>
        <w:t>.</w:t>
      </w:r>
      <w:r w:rsidRPr="006802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0276" w:rsidRPr="00394241" w:rsidRDefault="00AC0276" w:rsidP="003942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241" w:rsidRDefault="00A44F5C" w:rsidP="003942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4241">
        <w:rPr>
          <w:rFonts w:ascii="Times New Roman" w:hAnsi="Times New Roman" w:cs="Times New Roman"/>
          <w:sz w:val="24"/>
          <w:szCs w:val="24"/>
        </w:rPr>
        <w:t>W</w:t>
      </w:r>
      <w:r w:rsidR="00394241" w:rsidRPr="00394241">
        <w:rPr>
          <w:rFonts w:ascii="Times New Roman" w:hAnsi="Times New Roman" w:cs="Times New Roman"/>
          <w:sz w:val="24"/>
          <w:szCs w:val="24"/>
        </w:rPr>
        <w:t>ymagania</w:t>
      </w:r>
      <w:r w:rsidR="00AC0276">
        <w:rPr>
          <w:rFonts w:ascii="Times New Roman" w:hAnsi="Times New Roman" w:cs="Times New Roman"/>
          <w:sz w:val="24"/>
          <w:szCs w:val="24"/>
        </w:rPr>
        <w:t xml:space="preserve"> podstawowe </w:t>
      </w:r>
      <w:r w:rsidR="0068025C">
        <w:rPr>
          <w:rFonts w:ascii="Times New Roman" w:hAnsi="Times New Roman" w:cs="Times New Roman"/>
          <w:sz w:val="24"/>
          <w:szCs w:val="24"/>
        </w:rPr>
        <w:t xml:space="preserve"> wobec PGN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A44F5C" w:rsidRPr="00394241" w:rsidRDefault="00A44F5C" w:rsidP="003942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241" w:rsidRPr="00394241" w:rsidRDefault="00394241" w:rsidP="00A44F5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241">
        <w:rPr>
          <w:rFonts w:ascii="Times New Roman" w:hAnsi="Times New Roman" w:cs="Times New Roman"/>
          <w:b/>
          <w:sz w:val="24"/>
          <w:szCs w:val="24"/>
        </w:rPr>
        <w:t xml:space="preserve">1. Główne cele planu gospodarki niskoemisyjnej dla gminy </w:t>
      </w:r>
      <w:r w:rsidR="00AC0276" w:rsidRPr="00394241">
        <w:rPr>
          <w:rFonts w:ascii="Times New Roman" w:hAnsi="Times New Roman" w:cs="Times New Roman"/>
          <w:b/>
          <w:sz w:val="24"/>
          <w:szCs w:val="24"/>
        </w:rPr>
        <w:t>Mirzec</w:t>
      </w:r>
      <w:r w:rsidRPr="00394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241" w:rsidRPr="00394241" w:rsidRDefault="00394241" w:rsidP="00A44F5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241">
        <w:rPr>
          <w:rFonts w:ascii="Times New Roman" w:hAnsi="Times New Roman" w:cs="Times New Roman"/>
          <w:b/>
          <w:sz w:val="24"/>
          <w:szCs w:val="24"/>
        </w:rPr>
        <w:t>2. Założenia do przygotowania planu gospodarki niskoemisyjnej</w:t>
      </w:r>
    </w:p>
    <w:p w:rsidR="00394241" w:rsidRPr="00394241" w:rsidRDefault="00394241" w:rsidP="00A44F5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241">
        <w:rPr>
          <w:rFonts w:ascii="Times New Roman" w:hAnsi="Times New Roman" w:cs="Times New Roman"/>
          <w:b/>
          <w:sz w:val="24"/>
          <w:szCs w:val="24"/>
        </w:rPr>
        <w:t>3. Podstawowe wymagania wobec planu</w:t>
      </w:r>
    </w:p>
    <w:p w:rsidR="00394241" w:rsidRPr="00394241" w:rsidRDefault="00394241" w:rsidP="00A44F5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241">
        <w:rPr>
          <w:rFonts w:ascii="Times New Roman" w:hAnsi="Times New Roman" w:cs="Times New Roman"/>
          <w:b/>
          <w:sz w:val="24"/>
          <w:szCs w:val="24"/>
        </w:rPr>
        <w:t>4. Zalecana struktura planu</w:t>
      </w:r>
    </w:p>
    <w:p w:rsidR="00394241" w:rsidRPr="00394241" w:rsidRDefault="00394241" w:rsidP="00A44F5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241">
        <w:rPr>
          <w:rFonts w:ascii="Times New Roman" w:hAnsi="Times New Roman" w:cs="Times New Roman"/>
          <w:b/>
          <w:sz w:val="24"/>
          <w:szCs w:val="24"/>
        </w:rPr>
        <w:t>5. Wskaźniki monitorowania</w:t>
      </w:r>
    </w:p>
    <w:p w:rsidR="00394241" w:rsidRPr="00394241" w:rsidRDefault="00394241" w:rsidP="003942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25C">
        <w:rPr>
          <w:rFonts w:ascii="Times New Roman" w:hAnsi="Times New Roman" w:cs="Times New Roman"/>
          <w:b/>
          <w:i/>
          <w:sz w:val="24"/>
          <w:szCs w:val="24"/>
        </w:rPr>
        <w:t xml:space="preserve">Ad. </w:t>
      </w:r>
      <w:r w:rsidR="00394241" w:rsidRPr="0068025C">
        <w:rPr>
          <w:rFonts w:ascii="Times New Roman" w:hAnsi="Times New Roman" w:cs="Times New Roman"/>
          <w:b/>
          <w:i/>
          <w:sz w:val="24"/>
          <w:szCs w:val="24"/>
        </w:rPr>
        <w:t>1. Główne cele planu gospodarki niskoemisyjnej</w:t>
      </w:r>
    </w:p>
    <w:p w:rsidR="00AC0276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4241" w:rsidRPr="0068025C" w:rsidRDefault="00A44F5C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241" w:rsidRPr="0068025C">
        <w:rPr>
          <w:rFonts w:ascii="Times New Roman" w:hAnsi="Times New Roman" w:cs="Times New Roman"/>
          <w:sz w:val="24"/>
          <w:szCs w:val="24"/>
        </w:rPr>
        <w:t>Plan gospodarki niskoemisyjnej  ma m.in. przyczynić się do osiągnięcia celów określonych w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pakiecie klimatyczno-energetycznym do roku 2020, tj.: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redukcji emisji gazów cieplarnianych ;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zwiększenia udziału energii pochodzącej z źródeł odnawialnych;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redukcji zużycia energii finalnej, co ma zostać zrealizowane poprzez podniesienie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efektywności energetycznej,</w:t>
      </w:r>
      <w:r w:rsidR="00242D8E">
        <w:rPr>
          <w:rFonts w:ascii="Times New Roman" w:hAnsi="Times New Roman" w:cs="Times New Roman"/>
          <w:sz w:val="24"/>
          <w:szCs w:val="24"/>
        </w:rPr>
        <w:t xml:space="preserve"> </w:t>
      </w:r>
      <w:r w:rsidRPr="0068025C">
        <w:rPr>
          <w:rFonts w:ascii="Times New Roman" w:hAnsi="Times New Roman" w:cs="Times New Roman"/>
          <w:sz w:val="24"/>
          <w:szCs w:val="24"/>
        </w:rPr>
        <w:t xml:space="preserve">a także do poprawy jakości powietrza 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Działania zawarte w planie muszą być spójne z tworzonymi Planami  Ochrony Powietrza  i PDK oraz w efekcie doprowadzić do redukcji emisji zanieczyszczeń do powietrza (w tym: pyłów, dwutlenku siarki oraz tlenków azotu).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Z uwagi na brak możliwości zaplanowania przez gminę konkretnych działań i budżetu na okres 7lat, należy  przedstawić w planie zakres działań operacyjnych obejmujący najbliższe 3-4 </w:t>
      </w:r>
      <w:proofErr w:type="spellStart"/>
      <w:r w:rsidRPr="0068025C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68025C">
        <w:rPr>
          <w:rFonts w:ascii="Times New Roman" w:hAnsi="Times New Roman" w:cs="Times New Roman"/>
          <w:sz w:val="24"/>
          <w:szCs w:val="24"/>
        </w:rPr>
        <w:t>, 2016-2018.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 Przedstawione działania muszą być spójne z gminną Wieloletnią Prognozą Finansową  WPF.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4241" w:rsidRPr="0068025C" w:rsidRDefault="0068025C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25C">
        <w:rPr>
          <w:rFonts w:ascii="Times New Roman" w:hAnsi="Times New Roman" w:cs="Times New Roman"/>
          <w:b/>
          <w:i/>
          <w:sz w:val="24"/>
          <w:szCs w:val="24"/>
        </w:rPr>
        <w:t xml:space="preserve">Ad. </w:t>
      </w:r>
      <w:r w:rsidR="00394241" w:rsidRPr="0068025C">
        <w:rPr>
          <w:rFonts w:ascii="Times New Roman" w:hAnsi="Times New Roman" w:cs="Times New Roman"/>
          <w:b/>
          <w:i/>
          <w:sz w:val="24"/>
          <w:szCs w:val="24"/>
        </w:rPr>
        <w:t>2. Założenia do przygotowania planu gospodarki niskoemisyjnej</w:t>
      </w:r>
    </w:p>
    <w:p w:rsidR="0068025C" w:rsidRPr="0068025C" w:rsidRDefault="0068025C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a)  zakres działań na szczeblu gminy,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b) objęcie całości obszaru geograficznego gminy,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c) skoncentrowanie się na działaniach niskoemisyjnych i efektywnie wykorzystujących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zasoby, w tym poprawie efektywności energetycznej, wykorzystaniu OZE, czyli wszystkich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działań mających na celu zmniejszenie emisji zanieczyszczeń do powietrza w tym pyłów,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dwutlenku siarki, tlenków azotu oraz emisji dwutlenku węgla, ze szczególnym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uwzględnieniem terenów gminy Mirzec, na których odnotowano przekroczenia do</w:t>
      </w:r>
      <w:r w:rsidR="00242D8E">
        <w:rPr>
          <w:rFonts w:ascii="Times New Roman" w:hAnsi="Times New Roman" w:cs="Times New Roman"/>
          <w:sz w:val="24"/>
          <w:szCs w:val="24"/>
        </w:rPr>
        <w:t>puszczalnych stężeń w powietrzu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d) współuczestnictwo podmiotów będących producentami i/lub odbiorcami energii (z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wyjątkiem instalacji objętych systemem EU ETS) ze szczególnym uwzględnieniem działań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w sektorze publicznym,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e) objęcie planem obszarów, w których władze gminy Mirzec  mają wpływ na zużycie energii w perspektywie długoterminowej (w tym planowanie przestrzenne),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f) podjęcie działań mających na celu wspieranie produktów i usług efektywnych energetycznie (np. zamówienia publiczne),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lastRenderedPageBreak/>
        <w:t xml:space="preserve">g)  wspieranie idei </w:t>
      </w:r>
      <w:proofErr w:type="spellStart"/>
      <w:r w:rsidRPr="0068025C">
        <w:rPr>
          <w:rFonts w:ascii="Times New Roman" w:hAnsi="Times New Roman" w:cs="Times New Roman"/>
          <w:sz w:val="24"/>
          <w:szCs w:val="24"/>
        </w:rPr>
        <w:t>prosumenckiej</w:t>
      </w:r>
      <w:proofErr w:type="spellEnd"/>
      <w:r w:rsidRPr="0068025C">
        <w:rPr>
          <w:rFonts w:ascii="Times New Roman" w:hAnsi="Times New Roman" w:cs="Times New Roman"/>
          <w:sz w:val="24"/>
          <w:szCs w:val="24"/>
        </w:rPr>
        <w:t xml:space="preserve">  i podjęcie działań mających wpływ na zmiany postaw konsumpcyjnych użytkowników</w:t>
      </w:r>
      <w:r w:rsidR="00242D8E">
        <w:rPr>
          <w:rFonts w:ascii="Times New Roman" w:hAnsi="Times New Roman" w:cs="Times New Roman"/>
          <w:sz w:val="24"/>
          <w:szCs w:val="24"/>
        </w:rPr>
        <w:t xml:space="preserve"> </w:t>
      </w:r>
      <w:r w:rsidRPr="0068025C">
        <w:rPr>
          <w:rFonts w:ascii="Times New Roman" w:hAnsi="Times New Roman" w:cs="Times New Roman"/>
          <w:sz w:val="24"/>
          <w:szCs w:val="24"/>
        </w:rPr>
        <w:t>energii (współpraca z mieszkańcami i zainteresowanymi stronami, działania edukacyjne),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h) spójność z nowotworzonymi bądź aktualizowanymi założeniami do planów zaopatrzenia w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ciepło, chłód i energię elektryczną bądź paliwa gazowe (lub założeniami do tych planów) i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programami ochrony powietrza .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4241" w:rsidRDefault="00394241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25C">
        <w:rPr>
          <w:rFonts w:ascii="Times New Roman" w:hAnsi="Times New Roman" w:cs="Times New Roman"/>
          <w:b/>
          <w:i/>
          <w:sz w:val="24"/>
          <w:szCs w:val="24"/>
        </w:rPr>
        <w:t>3. Podstawowe wymagania wobec planu:</w:t>
      </w:r>
    </w:p>
    <w:p w:rsidR="0068025C" w:rsidRPr="0068025C" w:rsidRDefault="0068025C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a) przyjęcie do realizacji planu poprzez uchwałę Rady Gminy w Mircu  (wpisanie do WPF),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b) aktualność planu na moment rozliczania umowy o dofinansowanie w ramach </w:t>
      </w:r>
      <w:proofErr w:type="spellStart"/>
      <w:r w:rsidRPr="0068025C">
        <w:rPr>
          <w:rFonts w:ascii="Times New Roman" w:hAnsi="Times New Roman" w:cs="Times New Roman"/>
          <w:sz w:val="24"/>
          <w:szCs w:val="24"/>
        </w:rPr>
        <w:t>WFOSi</w:t>
      </w:r>
      <w:proofErr w:type="spellEnd"/>
      <w:r w:rsidRPr="0068025C">
        <w:rPr>
          <w:rFonts w:ascii="Times New Roman" w:hAnsi="Times New Roman" w:cs="Times New Roman"/>
          <w:sz w:val="24"/>
          <w:szCs w:val="24"/>
        </w:rPr>
        <w:t xml:space="preserve"> GW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c) wskazanie mierników osiągnięcia celów,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d) określenie źródeł finansowania,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e) plan wdrażania, monitorowania i weryfikacji (procedury),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f)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spójność z innymi planami/programami (miejscowy plan zagospodarowania przestrzennego,</w:t>
      </w:r>
      <w:r w:rsidRPr="0068025C">
        <w:rPr>
          <w:rFonts w:ascii="Times New Roman" w:hAnsi="Times New Roman" w:cs="Times New Roman"/>
          <w:sz w:val="24"/>
          <w:szCs w:val="24"/>
        </w:rPr>
        <w:t xml:space="preserve"> z</w:t>
      </w:r>
      <w:r w:rsidR="00394241" w:rsidRPr="0068025C">
        <w:rPr>
          <w:rFonts w:ascii="Times New Roman" w:hAnsi="Times New Roman" w:cs="Times New Roman"/>
          <w:sz w:val="24"/>
          <w:szCs w:val="24"/>
        </w:rPr>
        <w:t>ałożenia/plan zaopatrzenia w ciepło, energię elektryczną i paliwa gazowe, program</w:t>
      </w:r>
      <w:r w:rsidRPr="0068025C">
        <w:rPr>
          <w:rFonts w:ascii="Times New Roman" w:hAnsi="Times New Roman" w:cs="Times New Roman"/>
          <w:sz w:val="24"/>
          <w:szCs w:val="24"/>
        </w:rPr>
        <w:t xml:space="preserve"> </w:t>
      </w:r>
      <w:r w:rsidR="00394241" w:rsidRPr="0068025C">
        <w:rPr>
          <w:rFonts w:ascii="Times New Roman" w:hAnsi="Times New Roman" w:cs="Times New Roman"/>
          <w:sz w:val="24"/>
          <w:szCs w:val="24"/>
        </w:rPr>
        <w:t>ochrony powietrza</w:t>
      </w:r>
      <w:r w:rsidRPr="0068025C">
        <w:rPr>
          <w:rFonts w:ascii="Times New Roman" w:hAnsi="Times New Roman" w:cs="Times New Roman"/>
          <w:sz w:val="24"/>
          <w:szCs w:val="24"/>
        </w:rPr>
        <w:t>, program ochrony środowiska</w:t>
      </w:r>
      <w:r w:rsidR="00394241" w:rsidRPr="0068025C">
        <w:rPr>
          <w:rFonts w:ascii="Times New Roman" w:hAnsi="Times New Roman" w:cs="Times New Roman"/>
          <w:sz w:val="24"/>
          <w:szCs w:val="24"/>
        </w:rPr>
        <w:t>),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g)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zgodność z przepisami prawa w zakresie strategicznej oceny oddziaływania na środowisko.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h)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kompleksowość planu, tj.: wskazanie zadań inwestycyjnych, w następujących obszarach,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25C">
        <w:rPr>
          <w:rFonts w:ascii="Times New Roman" w:hAnsi="Times New Roman" w:cs="Times New Roman"/>
          <w:sz w:val="24"/>
          <w:szCs w:val="24"/>
        </w:rPr>
        <w:t>m.in</w:t>
      </w:r>
      <w:proofErr w:type="spellEnd"/>
      <w:r w:rsidRPr="0068025C">
        <w:rPr>
          <w:rFonts w:ascii="Times New Roman" w:hAnsi="Times New Roman" w:cs="Times New Roman"/>
          <w:sz w:val="24"/>
          <w:szCs w:val="24"/>
        </w:rPr>
        <w:t>: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zużycie energii w budynkach/instalacjach (budynki i urządzenia komunalne, budynki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i urządzenia usługowe </w:t>
      </w:r>
      <w:proofErr w:type="spellStart"/>
      <w:r w:rsidRPr="0068025C">
        <w:rPr>
          <w:rFonts w:ascii="Times New Roman" w:hAnsi="Times New Roman" w:cs="Times New Roman"/>
          <w:sz w:val="24"/>
          <w:szCs w:val="24"/>
        </w:rPr>
        <w:t>niekomunalne</w:t>
      </w:r>
      <w:proofErr w:type="spellEnd"/>
      <w:r w:rsidRPr="0068025C">
        <w:rPr>
          <w:rFonts w:ascii="Times New Roman" w:hAnsi="Times New Roman" w:cs="Times New Roman"/>
          <w:sz w:val="24"/>
          <w:szCs w:val="24"/>
        </w:rPr>
        <w:t>, budynki mieszkalne, oświetlenie uliczne;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zakłady przemysłowe poza EU ETS – fakultatywnie), dystrybucja ciepła,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zużycie energii w transporcie (transport publiczny,  transport prywatny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i komercyjny, </w:t>
      </w:r>
      <w:r w:rsidR="00AC0276" w:rsidRPr="0068025C">
        <w:rPr>
          <w:rFonts w:ascii="Times New Roman" w:hAnsi="Times New Roman" w:cs="Times New Roman"/>
          <w:sz w:val="24"/>
          <w:szCs w:val="24"/>
        </w:rPr>
        <w:t>)</w:t>
      </w:r>
      <w:r w:rsidRPr="0068025C">
        <w:rPr>
          <w:rFonts w:ascii="Times New Roman" w:hAnsi="Times New Roman" w:cs="Times New Roman"/>
          <w:sz w:val="24"/>
          <w:szCs w:val="24"/>
        </w:rPr>
        <w:t>, w tym poprzez wdrażanie systemów organizacji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ruchu,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gospodarka odpadami – w zakresie emisji nie związanej ze zużyciem energii (CH4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ze składowisk) – fakultatywnie,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- produkcja energii – zakłady/instalacje do produkcji energii elektrycznej, ciepła i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chłodu, z wyłączeniem instalacji objętej EU ETS.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oraz zadań </w:t>
      </w:r>
      <w:proofErr w:type="spellStart"/>
      <w:r w:rsidRPr="0068025C">
        <w:rPr>
          <w:rFonts w:ascii="Times New Roman" w:hAnsi="Times New Roman" w:cs="Times New Roman"/>
          <w:sz w:val="24"/>
          <w:szCs w:val="24"/>
        </w:rPr>
        <w:t>nieinwestycyjnych</w:t>
      </w:r>
      <w:proofErr w:type="spellEnd"/>
      <w:r w:rsidRPr="0068025C">
        <w:rPr>
          <w:rFonts w:ascii="Times New Roman" w:hAnsi="Times New Roman" w:cs="Times New Roman"/>
          <w:sz w:val="24"/>
          <w:szCs w:val="24"/>
        </w:rPr>
        <w:t>, takich jak planowanie</w:t>
      </w:r>
      <w:r w:rsidR="00AC0276" w:rsidRPr="0068025C">
        <w:rPr>
          <w:rFonts w:ascii="Times New Roman" w:hAnsi="Times New Roman" w:cs="Times New Roman"/>
          <w:sz w:val="24"/>
          <w:szCs w:val="24"/>
        </w:rPr>
        <w:t xml:space="preserve"> gminne </w:t>
      </w:r>
      <w:r w:rsidR="00042DB0">
        <w:rPr>
          <w:rFonts w:ascii="Times New Roman" w:hAnsi="Times New Roman" w:cs="Times New Roman"/>
          <w:sz w:val="24"/>
          <w:szCs w:val="24"/>
        </w:rPr>
        <w:t>,</w:t>
      </w:r>
      <w:r w:rsidRPr="0068025C">
        <w:rPr>
          <w:rFonts w:ascii="Times New Roman" w:hAnsi="Times New Roman" w:cs="Times New Roman"/>
          <w:sz w:val="24"/>
          <w:szCs w:val="24"/>
        </w:rPr>
        <w:t>zamówienia publiczne, strategia</w:t>
      </w:r>
      <w:r w:rsidR="00AC0276" w:rsidRPr="0068025C">
        <w:rPr>
          <w:rFonts w:ascii="Times New Roman" w:hAnsi="Times New Roman" w:cs="Times New Roman"/>
          <w:sz w:val="24"/>
          <w:szCs w:val="24"/>
        </w:rPr>
        <w:t xml:space="preserve"> </w:t>
      </w:r>
      <w:r w:rsidRPr="0068025C">
        <w:rPr>
          <w:rFonts w:ascii="Times New Roman" w:hAnsi="Times New Roman" w:cs="Times New Roman"/>
          <w:sz w:val="24"/>
          <w:szCs w:val="24"/>
        </w:rPr>
        <w:t>komunikacyjna, promowanie gospodarki niskoemisyjnej, etc.</w:t>
      </w:r>
    </w:p>
    <w:p w:rsidR="00AC0276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94241" w:rsidRDefault="00394241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25C">
        <w:rPr>
          <w:rFonts w:ascii="Times New Roman" w:hAnsi="Times New Roman" w:cs="Times New Roman"/>
          <w:b/>
          <w:i/>
          <w:sz w:val="24"/>
          <w:szCs w:val="24"/>
        </w:rPr>
        <w:t>4. Zalecana struktura planu</w:t>
      </w:r>
    </w:p>
    <w:p w:rsidR="0068025C" w:rsidRPr="0068025C" w:rsidRDefault="0068025C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1. Streszczenie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2. Ogólna strategia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• Cele strategiczne i szczegółowe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• Stan obecny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• Identyfikacja obszarów problemowych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• Aspekty organizacyjne i finansowe (struktury organizacyjne, zasoby ludzie,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zaangażowane strony, budżet, źródła finansowania inwestycji, środki finansowe na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monitoring i ocenę)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3. Wyniki bazowej inwentaryzacji emisji dwutlenku węgla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4. Działania/zadania i środki zaplanowane na cały okres objęty planem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• Długoterminowa strategia, cele i zobowiązania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• Krótko/średnioterminowe działania/zadania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(opis, podmioty odpowiedzialne za realizację, harmonogram, koszty, wskaźniki)</w:t>
      </w:r>
    </w:p>
    <w:p w:rsidR="00394241" w:rsidRDefault="00394241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25C">
        <w:rPr>
          <w:rFonts w:ascii="Times New Roman" w:hAnsi="Times New Roman" w:cs="Times New Roman"/>
          <w:b/>
          <w:i/>
          <w:sz w:val="24"/>
          <w:szCs w:val="24"/>
        </w:rPr>
        <w:t>5. Wskaźniki monitorowania</w:t>
      </w:r>
    </w:p>
    <w:p w:rsidR="0068025C" w:rsidRPr="0068025C" w:rsidRDefault="0068025C" w:rsidP="0068025C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poziom redukcji emisji CO2 w stosunku do lat poprzednich (1990</w:t>
      </w:r>
      <w:r w:rsidRPr="0068025C">
        <w:rPr>
          <w:rFonts w:ascii="Times New Roman" w:hAnsi="Times New Roman" w:cs="Times New Roman"/>
          <w:sz w:val="24"/>
          <w:szCs w:val="24"/>
        </w:rPr>
        <w:t>r.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bądź innego możliwego</w:t>
      </w:r>
      <w:r w:rsidRPr="0068025C">
        <w:rPr>
          <w:rFonts w:ascii="Times New Roman" w:hAnsi="Times New Roman" w:cs="Times New Roman"/>
          <w:sz w:val="24"/>
          <w:szCs w:val="24"/>
        </w:rPr>
        <w:t xml:space="preserve"> </w:t>
      </w:r>
      <w:r w:rsidR="00394241" w:rsidRPr="0068025C">
        <w:rPr>
          <w:rFonts w:ascii="Times New Roman" w:hAnsi="Times New Roman" w:cs="Times New Roman"/>
          <w:sz w:val="24"/>
          <w:szCs w:val="24"/>
        </w:rPr>
        <w:t>do inwentaryzacji),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b)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poziom redukcji zużycia energii finalnej w stosunku do przyjętego roku bazowego.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c)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udział zużytej energii pochodzącej ze źródeł odnawialnych ,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d)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proponowane monitorowanie wskaźników w oparciu o metodologię opracowaną przez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Wspólne Centrum Badawcze (JRC) Komisji Europejskiej we współpracy z Dyrekcją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Generalną ds. Energii (DG ENER) i Biurem Porozumienia Burmistrzów, zawartą w</w:t>
      </w:r>
    </w:p>
    <w:p w:rsidR="00394241" w:rsidRPr="0068025C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poradniku „Jak opracować plan działań na rzecz zrównoważonej energii (SEAP)” ,</w:t>
      </w:r>
    </w:p>
    <w:p w:rsidR="00394241" w:rsidRPr="0068025C" w:rsidRDefault="00AC0276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>e)</w:t>
      </w:r>
      <w:r w:rsidR="00394241" w:rsidRPr="0068025C">
        <w:rPr>
          <w:rFonts w:ascii="Times New Roman" w:hAnsi="Times New Roman" w:cs="Times New Roman"/>
          <w:sz w:val="24"/>
          <w:szCs w:val="24"/>
        </w:rPr>
        <w:t xml:space="preserve"> W celu wyznaczenia poziomu redukcji zużycia energii, uzyskanej poprzez podniesienie</w:t>
      </w:r>
    </w:p>
    <w:p w:rsidR="00394241" w:rsidRDefault="0039424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25C">
        <w:rPr>
          <w:rFonts w:ascii="Times New Roman" w:hAnsi="Times New Roman" w:cs="Times New Roman"/>
          <w:sz w:val="24"/>
          <w:szCs w:val="24"/>
        </w:rPr>
        <w:t xml:space="preserve">efektywności energetycznej </w:t>
      </w:r>
      <w:r w:rsidR="00AC0276" w:rsidRPr="0068025C">
        <w:rPr>
          <w:rFonts w:ascii="Times New Roman" w:hAnsi="Times New Roman" w:cs="Times New Roman"/>
          <w:sz w:val="24"/>
          <w:szCs w:val="24"/>
        </w:rPr>
        <w:t xml:space="preserve"> w budynkach użyteczności publicznej </w:t>
      </w:r>
      <w:r w:rsidRPr="0068025C">
        <w:rPr>
          <w:rFonts w:ascii="Times New Roman" w:hAnsi="Times New Roman" w:cs="Times New Roman"/>
          <w:sz w:val="24"/>
          <w:szCs w:val="24"/>
        </w:rPr>
        <w:t>zaleca się korzystanie z danych zawartych w audytach</w:t>
      </w:r>
      <w:r w:rsidR="00AC0276" w:rsidRPr="0068025C">
        <w:rPr>
          <w:rFonts w:ascii="Times New Roman" w:hAnsi="Times New Roman" w:cs="Times New Roman"/>
          <w:sz w:val="24"/>
          <w:szCs w:val="24"/>
        </w:rPr>
        <w:t xml:space="preserve"> energetycznych. </w:t>
      </w:r>
    </w:p>
    <w:p w:rsidR="00234EE1" w:rsidRDefault="00234EE1" w:rsidP="006802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34EE1" w:rsidRDefault="00234EE1" w:rsidP="0068025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234EE1">
        <w:rPr>
          <w:rFonts w:ascii="Times New Roman" w:hAnsi="Times New Roman" w:cs="Times New Roman"/>
          <w:i/>
          <w:sz w:val="24"/>
          <w:szCs w:val="24"/>
        </w:rPr>
        <w:t>pracował</w:t>
      </w:r>
    </w:p>
    <w:p w:rsidR="008B3DE5" w:rsidRDefault="008B3DE5" w:rsidP="0068025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Paweł Lewkowicz</w:t>
      </w:r>
    </w:p>
    <w:p w:rsidR="00234EE1" w:rsidRPr="00234EE1" w:rsidRDefault="00234EE1" w:rsidP="0068025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34EE1" w:rsidRPr="00234EE1" w:rsidSect="00E033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90" w:rsidRDefault="00B55190" w:rsidP="0068025C">
      <w:pPr>
        <w:spacing w:after="0" w:line="240" w:lineRule="auto"/>
      </w:pPr>
      <w:r>
        <w:separator/>
      </w:r>
    </w:p>
  </w:endnote>
  <w:endnote w:type="continuationSeparator" w:id="1">
    <w:p w:rsidR="00B55190" w:rsidRDefault="00B55190" w:rsidP="0068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438"/>
      <w:docPartObj>
        <w:docPartGallery w:val="Page Numbers (Bottom of Page)"/>
        <w:docPartUnique/>
      </w:docPartObj>
    </w:sdtPr>
    <w:sdtContent>
      <w:p w:rsidR="0068025C" w:rsidRDefault="000D07D8">
        <w:pPr>
          <w:pStyle w:val="Stopka"/>
          <w:jc w:val="right"/>
        </w:pPr>
        <w:fldSimple w:instr=" PAGE   \* MERGEFORMAT ">
          <w:r w:rsidR="00042DB0">
            <w:rPr>
              <w:noProof/>
            </w:rPr>
            <w:t>1</w:t>
          </w:r>
        </w:fldSimple>
      </w:p>
    </w:sdtContent>
  </w:sdt>
  <w:p w:rsidR="0068025C" w:rsidRDefault="006802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90" w:rsidRDefault="00B55190" w:rsidP="0068025C">
      <w:pPr>
        <w:spacing w:after="0" w:line="240" w:lineRule="auto"/>
      </w:pPr>
      <w:r>
        <w:separator/>
      </w:r>
    </w:p>
  </w:footnote>
  <w:footnote w:type="continuationSeparator" w:id="1">
    <w:p w:rsidR="00B55190" w:rsidRDefault="00B55190" w:rsidP="00680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241"/>
    <w:rsid w:val="0002626C"/>
    <w:rsid w:val="00035CC0"/>
    <w:rsid w:val="00042DB0"/>
    <w:rsid w:val="000D07D8"/>
    <w:rsid w:val="00133CFE"/>
    <w:rsid w:val="00234EE1"/>
    <w:rsid w:val="00242D8E"/>
    <w:rsid w:val="00334EE8"/>
    <w:rsid w:val="00394241"/>
    <w:rsid w:val="005F3C9E"/>
    <w:rsid w:val="0068025C"/>
    <w:rsid w:val="008B3DE5"/>
    <w:rsid w:val="00A44F5C"/>
    <w:rsid w:val="00A85946"/>
    <w:rsid w:val="00AC0276"/>
    <w:rsid w:val="00AF22D6"/>
    <w:rsid w:val="00B55190"/>
    <w:rsid w:val="00E033D6"/>
    <w:rsid w:val="00EE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2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8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25C"/>
  </w:style>
  <w:style w:type="paragraph" w:styleId="Stopka">
    <w:name w:val="footer"/>
    <w:basedOn w:val="Normalny"/>
    <w:link w:val="StopkaZnak"/>
    <w:uiPriority w:val="99"/>
    <w:unhideWhenUsed/>
    <w:rsid w:val="0068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25C"/>
  </w:style>
  <w:style w:type="paragraph" w:styleId="Tekstdymka">
    <w:name w:val="Balloon Text"/>
    <w:basedOn w:val="Normalny"/>
    <w:link w:val="TekstdymkaZnak"/>
    <w:uiPriority w:val="99"/>
    <w:semiHidden/>
    <w:unhideWhenUsed/>
    <w:rsid w:val="00A4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admlepa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admlepa</dc:creator>
  <cp:lastModifiedBy>inwkuag</cp:lastModifiedBy>
  <cp:revision>3</cp:revision>
  <cp:lastPrinted>2015-07-09T09:44:00Z</cp:lastPrinted>
  <dcterms:created xsi:type="dcterms:W3CDTF">2015-07-15T05:50:00Z</dcterms:created>
  <dcterms:modified xsi:type="dcterms:W3CDTF">2015-07-15T06:11:00Z</dcterms:modified>
</cp:coreProperties>
</file>