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BE2E71" w:rsidRPr="00D97AAD" w:rsidTr="006F1D1F">
        <w:trPr>
          <w:trHeight w:val="957"/>
        </w:trPr>
        <w:tc>
          <w:tcPr>
            <w:tcW w:w="3627" w:type="dxa"/>
            <w:shd w:val="clear" w:color="auto" w:fill="auto"/>
          </w:tcPr>
          <w:p w:rsidR="00BE2E71" w:rsidRPr="00D97AAD" w:rsidRDefault="00BE2E71" w:rsidP="006F1D1F">
            <w:pPr>
              <w:spacing w:before="240"/>
              <w:jc w:val="both"/>
              <w:rPr>
                <w:sz w:val="20"/>
                <w:szCs w:val="20"/>
              </w:rPr>
            </w:pPr>
            <w:r w:rsidRPr="00D97AAD">
              <w:rPr>
                <w:sz w:val="20"/>
                <w:szCs w:val="20"/>
              </w:rPr>
              <w:t>Załączniki do rozporządzenia Ministra Rodziny, Pracy i Polityki Społecznej z dnia……………….(poz.  …)</w:t>
            </w:r>
          </w:p>
          <w:p w:rsidR="00BE2E71" w:rsidRPr="00D97AAD" w:rsidRDefault="00BE2E71" w:rsidP="006F1D1F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</w:tbl>
    <w:p w:rsidR="00BE2E71" w:rsidRPr="00D97AAD" w:rsidRDefault="00BE2E71" w:rsidP="00BE2E7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 w:rsidRPr="00D97AAD">
        <w:rPr>
          <w:b/>
          <w:bCs/>
        </w:rPr>
        <w:t xml:space="preserve">Załącznik nr 1 </w:t>
      </w:r>
    </w:p>
    <w:p w:rsidR="00BE2E71" w:rsidRPr="00B01A54" w:rsidRDefault="00BE2E71" w:rsidP="00BE2E71">
      <w:pPr>
        <w:spacing w:before="240"/>
        <w:jc w:val="center"/>
        <w:rPr>
          <w:rFonts w:eastAsia="Arial" w:cs="Calibri"/>
          <w:bCs/>
          <w:i/>
        </w:rPr>
      </w:pPr>
      <w:r w:rsidRPr="00B01A54">
        <w:rPr>
          <w:rFonts w:eastAsia="Arial" w:cs="Calibri"/>
          <w:bCs/>
          <w:i/>
        </w:rPr>
        <w:t>WZÓR</w:t>
      </w:r>
    </w:p>
    <w:p w:rsidR="00BE2E71" w:rsidRPr="00D97AAD" w:rsidRDefault="00BE2E71" w:rsidP="00BE2E71">
      <w:pPr>
        <w:spacing w:before="240"/>
        <w:jc w:val="center"/>
        <w:rPr>
          <w:rFonts w:eastAsia="Arial" w:cs="Calibri"/>
          <w:bCs/>
        </w:rPr>
      </w:pPr>
      <w:r w:rsidRPr="00D97AAD">
        <w:rPr>
          <w:rFonts w:eastAsia="Arial" w:cs="Calibri"/>
          <w:bCs/>
        </w:rPr>
        <w:t>OFERTAREALIZACJI ZADANIA PUBLICZNEGO*/</w:t>
      </w:r>
    </w:p>
    <w:p w:rsidR="00BE2E71" w:rsidRPr="00D97AAD" w:rsidRDefault="00BE2E71" w:rsidP="00BE2E71">
      <w:pPr>
        <w:jc w:val="center"/>
        <w:rPr>
          <w:rFonts w:eastAsia="Arial" w:cs="Calibri"/>
          <w:bCs/>
        </w:rPr>
      </w:pPr>
      <w:r w:rsidRPr="00D97AAD">
        <w:rPr>
          <w:rFonts w:eastAsia="Arial" w:cs="Calibri"/>
          <w:bCs/>
        </w:rPr>
        <w:t>OFERTA WSPÓLNA REALIZACJI ZADANIA PUBLICZNEGO*,</w:t>
      </w:r>
    </w:p>
    <w:p w:rsidR="00BE2E71" w:rsidRPr="00D97AAD" w:rsidRDefault="00BE2E71" w:rsidP="00BE2E71">
      <w:pPr>
        <w:jc w:val="center"/>
        <w:rPr>
          <w:rFonts w:eastAsia="Arial" w:cs="Calibri"/>
          <w:bCs/>
        </w:rPr>
      </w:pPr>
      <w:r w:rsidRPr="00D97AAD">
        <w:rPr>
          <w:rFonts w:eastAsia="Arial" w:cs="Calibri"/>
          <w:bCs/>
        </w:rPr>
        <w:t>O KTÓRYCH MOWA</w:t>
      </w:r>
      <w:r>
        <w:rPr>
          <w:rFonts w:eastAsia="Arial" w:cs="Calibri"/>
          <w:bCs/>
        </w:rPr>
        <w:t xml:space="preserve"> W </w:t>
      </w:r>
      <w:r w:rsidRPr="00D97AAD">
        <w:rPr>
          <w:rFonts w:eastAsia="Arial" w:cs="Calibri"/>
          <w:bCs/>
        </w:rPr>
        <w:t>ART. 14 UST. 1 I 2 USTAWYZ DNIA 24 KWIETNIA 2003 R. O DZIAŁALNOŚCI POŻYTKU PUBLICZNEGO I O WOLONTARIACIE</w:t>
      </w:r>
      <w:r>
        <w:rPr>
          <w:rFonts w:eastAsia="Arial" w:cs="Calibri"/>
          <w:bCs/>
        </w:rPr>
        <w:t xml:space="preserve"> (DZ. U. Z 2016 R. POZ. 239 I 395)</w:t>
      </w:r>
    </w:p>
    <w:p w:rsidR="00BE2E71" w:rsidRPr="00D97AAD" w:rsidRDefault="00BE2E71" w:rsidP="00BE2E71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eastAsia="Arial" w:cs="Calibri"/>
          <w:b/>
          <w:u w:val="single"/>
        </w:rPr>
      </w:pPr>
      <w:r w:rsidRPr="00D97AAD">
        <w:rPr>
          <w:rFonts w:cs="Verdana"/>
          <w:sz w:val="20"/>
          <w:szCs w:val="20"/>
        </w:rPr>
        <w:tab/>
      </w:r>
    </w:p>
    <w:p w:rsidR="00BE2E71" w:rsidRPr="00B01A54" w:rsidRDefault="00BE2E71" w:rsidP="00BE2E71">
      <w:pPr>
        <w:rPr>
          <w:rFonts w:eastAsia="Arial" w:cs="Calibri"/>
          <w:b/>
          <w:sz w:val="18"/>
          <w:szCs w:val="18"/>
        </w:rPr>
      </w:pPr>
      <w:r w:rsidRPr="00B01A54">
        <w:rPr>
          <w:rFonts w:eastAsia="Arial" w:cs="Calibri"/>
          <w:b/>
          <w:sz w:val="18"/>
          <w:szCs w:val="18"/>
        </w:rPr>
        <w:t>POUCZENIE co do sposobu wypełniania oferty:</w:t>
      </w:r>
    </w:p>
    <w:p w:rsidR="00BE2E71" w:rsidRPr="00D97AAD" w:rsidRDefault="00BE2E71" w:rsidP="00BE2E71">
      <w:pPr>
        <w:spacing w:before="240"/>
        <w:jc w:val="both"/>
        <w:rPr>
          <w:rFonts w:eastAsia="Arial" w:cs="Calibri"/>
          <w:bCs/>
          <w:sz w:val="18"/>
          <w:szCs w:val="18"/>
        </w:rPr>
      </w:pPr>
      <w:r w:rsidRPr="00D97AAD">
        <w:rPr>
          <w:rFonts w:eastAsia="Arial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BE2E71" w:rsidRPr="00D97AAD" w:rsidRDefault="00BE2E71" w:rsidP="00BE2E71">
      <w:pPr>
        <w:spacing w:before="240"/>
        <w:jc w:val="both"/>
        <w:rPr>
          <w:rFonts w:eastAsia="Arial" w:cs="Calibri"/>
          <w:bCs/>
          <w:sz w:val="18"/>
          <w:szCs w:val="18"/>
        </w:rPr>
      </w:pPr>
      <w:r w:rsidRPr="00D97AAD">
        <w:rPr>
          <w:rFonts w:eastAsia="Arial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BE2E71" w:rsidRPr="00D97AAD" w:rsidRDefault="00BE2E71" w:rsidP="00BE2E71">
      <w:pPr>
        <w:spacing w:before="240"/>
        <w:jc w:val="both"/>
        <w:rPr>
          <w:rFonts w:eastAsia="Arial" w:cs="Calibri"/>
          <w:bCs/>
          <w:sz w:val="18"/>
          <w:szCs w:val="18"/>
        </w:rPr>
      </w:pPr>
      <w:r w:rsidRPr="00D97AAD">
        <w:rPr>
          <w:rFonts w:eastAsia="Arial" w:cs="Calibri"/>
          <w:bCs/>
          <w:sz w:val="18"/>
          <w:szCs w:val="18"/>
        </w:rPr>
        <w:t>Zaznaczenie „*”</w:t>
      </w:r>
      <w:r>
        <w:rPr>
          <w:rFonts w:eastAsia="Arial" w:cs="Calibri"/>
          <w:bCs/>
          <w:sz w:val="18"/>
          <w:szCs w:val="18"/>
        </w:rPr>
        <w:t>,</w:t>
      </w:r>
      <w:r w:rsidRPr="00D97AAD">
        <w:rPr>
          <w:rFonts w:eastAsia="Arial" w:cs="Calibri"/>
          <w:bCs/>
          <w:sz w:val="18"/>
          <w:szCs w:val="18"/>
        </w:rPr>
        <w:t xml:space="preserve"> np.: „</w:t>
      </w:r>
      <w:r w:rsidRPr="00D97AAD">
        <w:rPr>
          <w:rFonts w:cs="Verdana"/>
          <w:sz w:val="18"/>
          <w:szCs w:val="18"/>
        </w:rPr>
        <w:t>Krajowym Rejestrem Sądowym*/właściwą ewidencją*</w:t>
      </w:r>
      <w:r w:rsidRPr="00D97AAD">
        <w:rPr>
          <w:rFonts w:eastAsia="Arial" w:cs="Calibri"/>
          <w:bCs/>
          <w:sz w:val="18"/>
          <w:szCs w:val="18"/>
        </w:rPr>
        <w:t>”</w:t>
      </w:r>
      <w:r>
        <w:rPr>
          <w:rFonts w:eastAsia="Arial" w:cs="Calibri"/>
          <w:bCs/>
          <w:sz w:val="18"/>
          <w:szCs w:val="18"/>
        </w:rPr>
        <w:t>,</w:t>
      </w:r>
      <w:r w:rsidRPr="00D97AAD">
        <w:rPr>
          <w:rFonts w:eastAsia="Arial" w:cs="Calibri"/>
          <w:bCs/>
          <w:sz w:val="18"/>
          <w:szCs w:val="18"/>
        </w:rPr>
        <w:t xml:space="preserve"> oznacza, że należy skreślić niewłaściwą odpowiedź</w:t>
      </w:r>
      <w:r>
        <w:rPr>
          <w:rFonts w:eastAsia="Arial" w:cs="Calibri"/>
          <w:bCs/>
          <w:sz w:val="18"/>
          <w:szCs w:val="18"/>
        </w:rPr>
        <w:t xml:space="preserve"> i</w:t>
      </w:r>
      <w:r w:rsidRPr="00D97AAD">
        <w:rPr>
          <w:rFonts w:eastAsia="Arial" w:cs="Calibri"/>
          <w:bCs/>
          <w:sz w:val="18"/>
          <w:szCs w:val="18"/>
        </w:rPr>
        <w:t xml:space="preserve"> pozostawi</w:t>
      </w:r>
      <w:r>
        <w:rPr>
          <w:rFonts w:eastAsia="Arial" w:cs="Calibri"/>
          <w:bCs/>
          <w:sz w:val="18"/>
          <w:szCs w:val="18"/>
        </w:rPr>
        <w:t>ć</w:t>
      </w:r>
      <w:r w:rsidRPr="00D97AAD">
        <w:rPr>
          <w:rFonts w:eastAsia="Arial" w:cs="Calibri"/>
          <w:bCs/>
          <w:sz w:val="18"/>
          <w:szCs w:val="18"/>
        </w:rPr>
        <w:t xml:space="preserve"> prawidłową. Przykład: „</w:t>
      </w:r>
      <w:r w:rsidRPr="00D97AAD">
        <w:rPr>
          <w:rFonts w:cs="Verdana"/>
          <w:sz w:val="18"/>
          <w:szCs w:val="18"/>
        </w:rPr>
        <w:t>Krajowym Rejestrem Sądowym*/</w:t>
      </w:r>
      <w:r w:rsidRPr="00D97AAD">
        <w:rPr>
          <w:rFonts w:cs="Verdana"/>
          <w:strike/>
          <w:sz w:val="18"/>
          <w:szCs w:val="18"/>
        </w:rPr>
        <w:t>właściwą ewidencją</w:t>
      </w:r>
      <w:r w:rsidRPr="00D97AAD">
        <w:rPr>
          <w:rFonts w:eastAsia="Arial" w:cs="Calibri"/>
          <w:bCs/>
          <w:strike/>
          <w:sz w:val="18"/>
          <w:szCs w:val="18"/>
        </w:rPr>
        <w:t>*</w:t>
      </w:r>
      <w:r w:rsidRPr="00D97AAD">
        <w:rPr>
          <w:rFonts w:eastAsia="Arial" w:cs="Calibri"/>
          <w:bCs/>
          <w:sz w:val="18"/>
          <w:szCs w:val="18"/>
        </w:rPr>
        <w:t>”.</w:t>
      </w: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proofErr w:type="spellStart"/>
      <w:r w:rsidRPr="00D97AAD">
        <w:rPr>
          <w:rFonts w:cs="Verdana"/>
          <w:b/>
          <w:bCs/>
        </w:rPr>
        <w:t>I.Podstawowe</w:t>
      </w:r>
      <w:proofErr w:type="spellEnd"/>
      <w:r w:rsidRPr="00D97AAD">
        <w:rPr>
          <w:rFonts w:cs="Verdana"/>
          <w:b/>
          <w:bCs/>
        </w:rPr>
        <w:t xml:space="preserve"> informacje o złożonej ofercie</w:t>
      </w:r>
    </w:p>
    <w:p w:rsidR="00BE2E71" w:rsidRPr="00D97AAD" w:rsidRDefault="00BE2E71" w:rsidP="00BE2E71">
      <w:pPr>
        <w:jc w:val="both"/>
        <w:rPr>
          <w:rFonts w:eastAsia="Arial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E2E71" w:rsidRPr="00D97AAD" w:rsidTr="006F1D1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E2E71" w:rsidRPr="00D97AAD" w:rsidRDefault="00BE2E71" w:rsidP="006F1D1F">
            <w:pPr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1. Organ administracji publicznej,</w:t>
            </w:r>
          </w:p>
          <w:p w:rsidR="00BE2E71" w:rsidRPr="00D97AAD" w:rsidRDefault="00BE2E71" w:rsidP="006F1D1F">
            <w:pPr>
              <w:rPr>
                <w:rFonts w:eastAsia="Arial" w:cs="Calibri"/>
                <w:b/>
                <w:sz w:val="18"/>
                <w:szCs w:val="18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BE2E71" w:rsidRPr="00D97AAD" w:rsidTr="006F1D1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E2E71" w:rsidRPr="00D97AAD" w:rsidRDefault="00BE2E71" w:rsidP="006F1D1F">
            <w:pPr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cs="Calibri"/>
                <w:sz w:val="20"/>
                <w:szCs w:val="20"/>
              </w:rPr>
              <w:footnoteReference w:id="2"/>
            </w:r>
            <w:r w:rsidRPr="00B01A54">
              <w:rPr>
                <w:rFonts w:eastAsia="Arial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BE2E71" w:rsidRPr="00D97AAD" w:rsidTr="006F1D1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E2E71" w:rsidRPr="00D97AAD" w:rsidRDefault="00BE2E71" w:rsidP="006F1D1F">
            <w:pPr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BE2E71" w:rsidRPr="00D97AAD" w:rsidTr="006F1D1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 xml:space="preserve">Data </w:t>
            </w:r>
          </w:p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  <w:r w:rsidRPr="00D97AAD">
              <w:rPr>
                <w:rFonts w:eastAsia="Arial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BE2E71" w:rsidRPr="00D97AAD" w:rsidRDefault="00BE2E71" w:rsidP="00BE2E71">
      <w:pPr>
        <w:jc w:val="both"/>
        <w:rPr>
          <w:rFonts w:eastAsia="Arial" w:cs="Calibri"/>
          <w:b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lastRenderedPageBreak/>
        <w:t>II. Dane oferenta(-</w:t>
      </w:r>
      <w:proofErr w:type="spellStart"/>
      <w:r>
        <w:rPr>
          <w:rFonts w:cs="Verdana"/>
          <w:b/>
          <w:bCs/>
        </w:rPr>
        <w:t>t</w:t>
      </w:r>
      <w:r w:rsidRPr="00D97AAD">
        <w:rPr>
          <w:rFonts w:cs="Verdana"/>
          <w:b/>
          <w:bCs/>
        </w:rPr>
        <w:t>ów</w:t>
      </w:r>
      <w:proofErr w:type="spellEnd"/>
      <w:r w:rsidRPr="00D97AAD">
        <w:rPr>
          <w:rFonts w:cs="Verdana"/>
          <w:b/>
          <w:bCs/>
        </w:rPr>
        <w:t>)</w:t>
      </w: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BE2E71" w:rsidRPr="00D97AAD" w:rsidTr="006F1D1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eastAsia="Arial" w:cs="Calibri"/>
                <w:b/>
                <w:sz w:val="20"/>
                <w:szCs w:val="20"/>
              </w:rPr>
              <w:t>t</w:t>
            </w:r>
            <w:r w:rsidRPr="00D97AAD">
              <w:rPr>
                <w:rFonts w:eastAsia="Arial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), numer w </w:t>
            </w:r>
            <w:proofErr w:type="spellStart"/>
            <w:r w:rsidRPr="00D97AAD">
              <w:rPr>
                <w:rFonts w:eastAsia="Arial" w:cs="Calibri"/>
                <w:b/>
                <w:sz w:val="20"/>
                <w:szCs w:val="20"/>
              </w:rPr>
              <w:t>KrajowymRejestrzeSądowym</w:t>
            </w:r>
            <w:proofErr w:type="spellEnd"/>
            <w:r w:rsidRPr="00D97AAD">
              <w:rPr>
                <w:rFonts w:eastAsia="Arial" w:cs="Calibri"/>
                <w:b/>
                <w:sz w:val="20"/>
                <w:szCs w:val="20"/>
              </w:rPr>
              <w:t xml:space="preserve"> lub innej ewidencji, adres siedziby lub adres do korespondencji </w:t>
            </w:r>
          </w:p>
        </w:tc>
      </w:tr>
      <w:tr w:rsidR="00BE2E71" w:rsidRPr="00D97AAD" w:rsidTr="006F1D1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BE2E71" w:rsidRPr="00D97AAD" w:rsidTr="006F1D1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ind w:left="176" w:hanging="176"/>
              <w:rPr>
                <w:rFonts w:eastAsia="Arial" w:cs="Calibri"/>
                <w:i/>
                <w:sz w:val="18"/>
                <w:szCs w:val="18"/>
              </w:rPr>
            </w:pPr>
            <w:r w:rsidRPr="00D97AAD">
              <w:rPr>
                <w:rFonts w:eastAsia="Arial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E2E71" w:rsidRPr="00D97AAD" w:rsidRDefault="00BE2E71" w:rsidP="006F1D1F">
            <w:pPr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rPr>
                <w:rFonts w:eastAsia="Arial" w:cs="Calibri"/>
                <w:sz w:val="18"/>
                <w:szCs w:val="18"/>
              </w:rPr>
            </w:pPr>
          </w:p>
        </w:tc>
      </w:tr>
      <w:tr w:rsidR="00BE2E71" w:rsidRPr="00D97AAD" w:rsidTr="006F1D1F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b/>
                <w:sz w:val="20"/>
                <w:szCs w:val="20"/>
              </w:rPr>
              <w:t xml:space="preserve">3. </w:t>
            </w:r>
            <w:r w:rsidRPr="00B01A54">
              <w:rPr>
                <w:rFonts w:eastAsia="Arial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eastAsia="Arial" w:cs="Calibri"/>
                <w:b/>
                <w:sz w:val="20"/>
                <w:szCs w:val="20"/>
              </w:rPr>
              <w:br/>
              <w:t>w</w:t>
            </w:r>
            <w:r w:rsidRPr="00D97AAD">
              <w:rPr>
                <w:rFonts w:cs="Verdana"/>
                <w:b/>
                <w:sz w:val="20"/>
                <w:szCs w:val="20"/>
              </w:rPr>
              <w:t xml:space="preserve"> ofercie</w:t>
            </w:r>
            <w:r w:rsidRPr="00D97AAD">
              <w:rPr>
                <w:rFonts w:cs="Verdana"/>
                <w:sz w:val="20"/>
                <w:szCs w:val="20"/>
              </w:rPr>
              <w:t>(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BE2E71" w:rsidRPr="00D97AAD" w:rsidTr="006F1D1F">
        <w:tc>
          <w:tcPr>
            <w:tcW w:w="10774" w:type="dxa"/>
            <w:gridSpan w:val="2"/>
            <w:shd w:val="clear" w:color="auto" w:fill="FFFFFF"/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</w:tc>
      </w:tr>
      <w:tr w:rsidR="00BE2E71" w:rsidRPr="00D97AAD" w:rsidTr="006F1D1F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cs="Verdana"/>
                <w:b/>
                <w:sz w:val="20"/>
                <w:szCs w:val="20"/>
              </w:rPr>
            </w:pPr>
            <w:r w:rsidRPr="00D97AAD">
              <w:rPr>
                <w:rFonts w:cs="Verdana"/>
                <w:b/>
                <w:sz w:val="20"/>
                <w:szCs w:val="20"/>
              </w:rPr>
              <w:t>4. Przedmiot działalności pożytku publicznego:</w:t>
            </w:r>
          </w:p>
        </w:tc>
      </w:tr>
      <w:tr w:rsidR="00BE2E71" w:rsidRPr="00D97AAD" w:rsidTr="006F1D1F">
        <w:tc>
          <w:tcPr>
            <w:tcW w:w="10774" w:type="dxa"/>
            <w:gridSpan w:val="2"/>
            <w:shd w:val="clear" w:color="auto" w:fill="FFFFFF"/>
          </w:tcPr>
          <w:p w:rsidR="00BE2E71" w:rsidRPr="00D97AAD" w:rsidRDefault="00BE2E71" w:rsidP="006F1D1F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</w:tc>
      </w:tr>
      <w:tr w:rsidR="00BE2E71" w:rsidRPr="00D97AAD" w:rsidTr="006F1D1F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eastAsia="Arial" w:cs="Calibri"/>
                <w:sz w:val="20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  <w:vertAlign w:val="superscript"/>
        </w:rPr>
      </w:pPr>
      <w:proofErr w:type="spellStart"/>
      <w:r w:rsidRPr="00D97AAD">
        <w:rPr>
          <w:rFonts w:cs="Verdana"/>
          <w:b/>
          <w:bCs/>
        </w:rPr>
        <w:t>III.Informacja</w:t>
      </w:r>
      <w:proofErr w:type="spellEnd"/>
      <w:r w:rsidRPr="00D97AAD">
        <w:rPr>
          <w:rFonts w:cs="Verdana"/>
          <w:b/>
          <w:bCs/>
        </w:rPr>
        <w:t xml:space="preserve"> o sposobie reprezentacji oferenta(-</w:t>
      </w:r>
      <w:proofErr w:type="spellStart"/>
      <w:r>
        <w:rPr>
          <w:rFonts w:cs="Verdana"/>
          <w:b/>
          <w:bCs/>
        </w:rPr>
        <w:t>t</w:t>
      </w:r>
      <w:r w:rsidRPr="00D97AAD">
        <w:rPr>
          <w:rFonts w:cs="Verdana"/>
          <w:b/>
          <w:bCs/>
        </w:rPr>
        <w:t>ów</w:t>
      </w:r>
      <w:proofErr w:type="spellEnd"/>
      <w:r w:rsidRPr="00D97AAD">
        <w:rPr>
          <w:rFonts w:cs="Verdana"/>
          <w:b/>
          <w:bCs/>
        </w:rPr>
        <w:t xml:space="preserve">) wobec organu administracji publicznej, </w:t>
      </w:r>
      <w:r>
        <w:rPr>
          <w:rFonts w:cs="Verdana"/>
          <w:b/>
          <w:bCs/>
        </w:rPr>
        <w:br/>
      </w:r>
      <w:r w:rsidRPr="00D97AAD">
        <w:rPr>
          <w:rFonts w:cs="Verdana"/>
          <w:b/>
          <w:bCs/>
        </w:rPr>
        <w:t xml:space="preserve">w tym imiona i nazwiska osób upoważnionych do </w:t>
      </w:r>
      <w:proofErr w:type="spellStart"/>
      <w:r w:rsidRPr="00D97AAD">
        <w:rPr>
          <w:rFonts w:cs="Verdana"/>
          <w:b/>
          <w:bCs/>
        </w:rPr>
        <w:t>reprezentowaniaoferenta</w:t>
      </w:r>
      <w:proofErr w:type="spellEnd"/>
      <w:r w:rsidRPr="00D97AAD">
        <w:rPr>
          <w:rFonts w:cs="Verdana"/>
          <w:b/>
          <w:bCs/>
        </w:rPr>
        <w:t>(-</w:t>
      </w:r>
      <w:proofErr w:type="spellStart"/>
      <w:r>
        <w:rPr>
          <w:rFonts w:cs="Verdana"/>
          <w:b/>
          <w:bCs/>
        </w:rPr>
        <w:t>t</w:t>
      </w:r>
      <w:r w:rsidRPr="00D97AAD">
        <w:rPr>
          <w:rFonts w:cs="Verdana"/>
          <w:b/>
          <w:bCs/>
        </w:rPr>
        <w:t>ów</w:t>
      </w:r>
      <w:proofErr w:type="spellEnd"/>
      <w:r w:rsidRPr="00D97AAD">
        <w:rPr>
          <w:rFonts w:cs="Verdana"/>
          <w:b/>
          <w:bCs/>
        </w:rPr>
        <w:t>) wobec organu administracji publicznej</w:t>
      </w:r>
      <w:r>
        <w:rPr>
          <w:rFonts w:cs="Verdana"/>
          <w:b/>
          <w:bCs/>
        </w:rPr>
        <w:t>,</w:t>
      </w:r>
      <w:r w:rsidRPr="00D97AAD">
        <w:rPr>
          <w:rFonts w:cs="Verdana"/>
          <w:b/>
          <w:bCs/>
        </w:rPr>
        <w:t xml:space="preserve"> wraz z przytoczeniem podstawy prawnej</w:t>
      </w:r>
      <w:r w:rsidRPr="00B01A54">
        <w:rPr>
          <w:rStyle w:val="Odwoanieprzypisudolnego"/>
          <w:rFonts w:cs="Verdana"/>
        </w:rPr>
        <w:footnoteReference w:id="3"/>
      </w:r>
      <w:r w:rsidRPr="00B01A54">
        <w:rPr>
          <w:rFonts w:cs="Verdana"/>
          <w:bCs/>
          <w:vertAlign w:val="superscript"/>
        </w:rPr>
        <w:t>)</w:t>
      </w: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71" w:rsidRPr="00D97AAD" w:rsidTr="006F1D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D97AAD">
        <w:rPr>
          <w:rFonts w:cs="Verdana"/>
          <w:b/>
          <w:bCs/>
        </w:rPr>
        <w:t>IV.</w:t>
      </w:r>
      <w:r w:rsidRPr="00D97AAD">
        <w:rPr>
          <w:rFonts w:cs="Verdana"/>
          <w:b/>
          <w:bCs/>
        </w:rPr>
        <w:tab/>
        <w:t>Szczegółowy zakres rzeczowy oraz kalkulacja przewidywanych kosztów zadania publicznego</w:t>
      </w: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567" w:hanging="244"/>
        <w:jc w:val="both"/>
        <w:rPr>
          <w:rFonts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71" w:rsidRPr="00D97AAD" w:rsidTr="006F1D1F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1. Streszczenie zadania publicznego wraz ze wskazaniem </w:t>
            </w:r>
            <w:proofErr w:type="spellStart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miejscajego</w:t>
            </w:r>
            <w:proofErr w:type="spellEnd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 realizacji</w:t>
            </w:r>
          </w:p>
        </w:tc>
      </w:tr>
      <w:tr w:rsidR="00BE2E71" w:rsidRPr="00D97AAD" w:rsidTr="006F1D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71" w:rsidRPr="00D97AAD" w:rsidTr="006F1D1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2. Opis potrzeb wskazujących na celowość wykonania zadania </w:t>
            </w:r>
            <w:proofErr w:type="spellStart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publicznegowraz</w:t>
            </w:r>
            <w:proofErr w:type="spellEnd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 z liczbą oraz </w:t>
            </w:r>
            <w:proofErr w:type="spellStart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opisemodbiorcówtego</w:t>
            </w:r>
            <w:proofErr w:type="spellEnd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 zadania</w:t>
            </w:r>
          </w:p>
        </w:tc>
      </w:tr>
      <w:tr w:rsidR="00BE2E71" w:rsidRPr="00D97AAD" w:rsidTr="006F1D1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71" w:rsidRPr="00D97AAD" w:rsidTr="006F1D1F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cs="Verdana"/>
                <w:b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cs="Calibri"/>
                <w:sz w:val="20"/>
                <w:szCs w:val="20"/>
              </w:rPr>
              <w:footnoteReference w:id="4"/>
            </w:r>
            <w:r w:rsidRPr="00B01A54"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E2E71" w:rsidRPr="00D97AAD" w:rsidTr="006F1D1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71" w:rsidRPr="00D97AAD" w:rsidTr="006F1D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E71" w:rsidRPr="00A97275" w:rsidRDefault="00BE2E71" w:rsidP="006F1D1F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eastAsia="Arial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)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BE2E71" w:rsidRPr="00D97AAD" w:rsidTr="006F1D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BE2E71" w:rsidRPr="00D97AAD" w:rsidTr="006F1D1F">
        <w:tc>
          <w:tcPr>
            <w:tcW w:w="5000" w:type="pct"/>
            <w:gridSpan w:val="3"/>
            <w:shd w:val="clear" w:color="auto" w:fill="DDD9C3"/>
          </w:tcPr>
          <w:p w:rsidR="00BE2E71" w:rsidRPr="00D97AAD" w:rsidRDefault="00BE2E71" w:rsidP="006F1D1F">
            <w:pPr>
              <w:ind w:left="317" w:hanging="283"/>
              <w:jc w:val="both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eastAsia="Arial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eastAsia="Arial" w:cs="Calibri"/>
                <w:bCs/>
                <w:sz w:val="18"/>
                <w:szCs w:val="18"/>
              </w:rPr>
              <w:t>–</w:t>
            </w:r>
            <w:r w:rsidRPr="00D97AAD">
              <w:rPr>
                <w:rFonts w:eastAsia="Arial" w:cs="Calibri"/>
                <w:bCs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BE2E71" w:rsidRPr="00D97AAD" w:rsidTr="006F1D1F">
        <w:tc>
          <w:tcPr>
            <w:tcW w:w="5000" w:type="pct"/>
            <w:gridSpan w:val="3"/>
            <w:shd w:val="clear" w:color="auto" w:fill="FFFFFF" w:themeFill="background1"/>
          </w:tcPr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E2E71" w:rsidRPr="00D97AAD" w:rsidTr="006F1D1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BE2E71" w:rsidRPr="00D97AAD" w:rsidRDefault="00BE2E71" w:rsidP="006F1D1F">
            <w:pPr>
              <w:rPr>
                <w:rFonts w:cs="Calibri"/>
                <w:vertAlign w:val="superscript"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5C7C7D">
              <w:rPr>
                <w:rStyle w:val="Odwoanieprzypisudolnego"/>
                <w:rFonts w:cs="Calibri"/>
                <w:sz w:val="20"/>
                <w:szCs w:val="20"/>
              </w:rPr>
              <w:footnoteReference w:id="5"/>
            </w:r>
            <w:r w:rsidRPr="005C7C7D"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E2E71" w:rsidRPr="00D97AAD" w:rsidTr="006F1D1F">
        <w:tc>
          <w:tcPr>
            <w:tcW w:w="1843" w:type="pct"/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BE2E71" w:rsidRPr="00D97AAD" w:rsidTr="006F1D1F">
        <w:tc>
          <w:tcPr>
            <w:tcW w:w="1843" w:type="pct"/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</w:tr>
      <w:tr w:rsidR="00BE2E71" w:rsidRPr="00D97AAD" w:rsidTr="006F1D1F">
        <w:tc>
          <w:tcPr>
            <w:tcW w:w="1843" w:type="pct"/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</w:tr>
      <w:tr w:rsidR="00BE2E71" w:rsidRPr="00D97AAD" w:rsidTr="006F1D1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BE2E71" w:rsidRPr="00D97AAD" w:rsidRDefault="00BE2E71" w:rsidP="006F1D1F">
            <w:pPr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71" w:rsidRPr="00D97AAD" w:rsidTr="006F1D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tabs>
                <w:tab w:val="left" w:pos="8931"/>
              </w:tabs>
              <w:ind w:left="425" w:right="143" w:hanging="283"/>
              <w:jc w:val="both"/>
              <w:rPr>
                <w:rFonts w:eastAsia="Arial" w:cs="Calibri"/>
                <w:b/>
                <w:bCs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cs="Verdana"/>
                <w:bCs/>
                <w:sz w:val="18"/>
                <w:szCs w:val="18"/>
              </w:rPr>
              <w:t>(</w:t>
            </w:r>
            <w:r w:rsidRPr="00D97AAD">
              <w:rPr>
                <w:rFonts w:eastAsia="Arial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proofErr w:type="spellStart"/>
            <w:r w:rsidRPr="00D97AAD">
              <w:rPr>
                <w:rFonts w:eastAsia="Arial" w:cs="Calibri"/>
                <w:sz w:val="18"/>
                <w:szCs w:val="18"/>
              </w:rPr>
              <w:t>liczb</w:t>
            </w:r>
            <w:r>
              <w:rPr>
                <w:rFonts w:eastAsia="Arial" w:cs="Calibri"/>
                <w:sz w:val="18"/>
                <w:szCs w:val="18"/>
              </w:rPr>
              <w:t>ę</w:t>
            </w:r>
            <w:r w:rsidRPr="00D97AAD">
              <w:rPr>
                <w:rFonts w:eastAsia="Arial" w:cs="Calibri"/>
                <w:sz w:val="18"/>
                <w:szCs w:val="18"/>
              </w:rPr>
              <w:t>świadczeń</w:t>
            </w:r>
            <w:proofErr w:type="spellEnd"/>
            <w:r w:rsidRPr="00D97AAD">
              <w:rPr>
                <w:rFonts w:eastAsia="Arial" w:cs="Calibri"/>
                <w:sz w:val="18"/>
                <w:szCs w:val="18"/>
              </w:rPr>
              <w:t xml:space="preserve"> udzielanych tygodniowo, miesięcznie, </w:t>
            </w:r>
            <w:proofErr w:type="spellStart"/>
            <w:r w:rsidRPr="00D97AAD">
              <w:rPr>
                <w:rFonts w:eastAsia="Arial" w:cs="Calibri"/>
                <w:sz w:val="18"/>
                <w:szCs w:val="18"/>
              </w:rPr>
              <w:t>liczb</w:t>
            </w:r>
            <w:r>
              <w:rPr>
                <w:rFonts w:eastAsia="Arial" w:cs="Calibri"/>
                <w:sz w:val="18"/>
                <w:szCs w:val="18"/>
              </w:rPr>
              <w:t>ę</w:t>
            </w:r>
            <w:r w:rsidRPr="00D97AAD">
              <w:rPr>
                <w:rFonts w:eastAsia="Arial" w:cs="Calibri"/>
                <w:sz w:val="18"/>
                <w:szCs w:val="18"/>
              </w:rPr>
              <w:t>odbiorców</w:t>
            </w:r>
            <w:proofErr w:type="spellEnd"/>
            <w:r w:rsidRPr="00D97AAD">
              <w:rPr>
                <w:rFonts w:eastAsia="Arial" w:cs="Calibri"/>
                <w:sz w:val="18"/>
                <w:szCs w:val="18"/>
              </w:rPr>
              <w:t xml:space="preserve">; przy opisie działania oferent może dokonać analizy wystąpienia ryzyka </w:t>
            </w:r>
            <w:r>
              <w:rPr>
                <w:rFonts w:eastAsia="Arial" w:cs="Calibri"/>
                <w:sz w:val="18"/>
                <w:szCs w:val="18"/>
              </w:rPr>
              <w:br/>
            </w:r>
            <w:r w:rsidRPr="00D97AAD">
              <w:rPr>
                <w:rFonts w:eastAsia="Arial" w:cs="Calibri"/>
                <w:sz w:val="18"/>
                <w:szCs w:val="18"/>
              </w:rPr>
              <w:t>w trakcie realizacji zadania publicznego)</w:t>
            </w:r>
          </w:p>
        </w:tc>
      </w:tr>
      <w:tr w:rsidR="00BE2E71" w:rsidRPr="00D97AAD" w:rsidTr="006F1D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BE2E71" w:rsidRPr="00D97AAD" w:rsidTr="006F1D1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ind w:left="72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 xml:space="preserve">7. </w:t>
            </w:r>
            <w:proofErr w:type="spellStart"/>
            <w:r w:rsidRPr="00D97AAD">
              <w:rPr>
                <w:rFonts w:cs="Calibri"/>
                <w:b/>
                <w:sz w:val="20"/>
                <w:szCs w:val="20"/>
              </w:rPr>
              <w:t>Harmonogram</w:t>
            </w:r>
            <w:r w:rsidRPr="00D97AAD">
              <w:rPr>
                <w:rFonts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D97AAD">
              <w:rPr>
                <w:rFonts w:cs="Calibri"/>
                <w:b/>
                <w:bCs/>
                <w:sz w:val="20"/>
                <w:szCs w:val="20"/>
              </w:rPr>
              <w:t xml:space="preserve"> rok……………….</w:t>
            </w:r>
          </w:p>
          <w:p w:rsidR="00BE2E71" w:rsidRPr="00D97AAD" w:rsidRDefault="00BE2E71" w:rsidP="006F1D1F">
            <w:pPr>
              <w:ind w:left="214"/>
              <w:jc w:val="both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BE2E71" w:rsidRPr="00D97AAD" w:rsidTr="006F1D1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  <w:r w:rsidRPr="00D97AAD">
              <w:rPr>
                <w:rFonts w:eastAsia="Arial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vertAlign w:val="superscript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cs="Calibri"/>
                <w:sz w:val="20"/>
              </w:rPr>
              <w:footnoteReference w:id="6"/>
            </w:r>
            <w:r w:rsidRPr="0073200B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BE2E71" w:rsidRPr="00D97AAD" w:rsidTr="006F1D1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73200B" w:rsidRDefault="00BE2E71" w:rsidP="006F1D1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</w:tr>
      <w:tr w:rsidR="00BE2E71" w:rsidRPr="00D97AAD" w:rsidTr="006F1D1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bCs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  <w:sectPr w:rsidR="00BE2E71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BE2E71" w:rsidRPr="00D97AAD" w:rsidTr="006F1D1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 w:rsidRPr="00D97AAD">
              <w:rPr>
                <w:rFonts w:cs="Verdana"/>
                <w:b/>
                <w:bCs/>
                <w:sz w:val="20"/>
                <w:szCs w:val="20"/>
              </w:rPr>
              <w:lastRenderedPageBreak/>
              <w:t>8. Kalkulacja przewidywanych kosztów na rok……………….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 w:rsidRPr="00D97AAD">
              <w:rPr>
                <w:sz w:val="18"/>
                <w:szCs w:val="18"/>
              </w:rPr>
              <w:t>(</w:t>
            </w:r>
            <w:r w:rsidRPr="00D97AAD">
              <w:rPr>
                <w:rFonts w:eastAsia="Arial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sz w:val="18"/>
                <w:szCs w:val="18"/>
              </w:rPr>
              <w:br/>
            </w:r>
            <w:r w:rsidRPr="00D97AAD">
              <w:rPr>
                <w:sz w:val="18"/>
                <w:szCs w:val="18"/>
              </w:rPr>
              <w:t>nr 1.2 do oferty dla każdego roku odrębnie)</w:t>
            </w: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sz w:val="16"/>
                <w:szCs w:val="16"/>
              </w:rPr>
              <w:t>Kategoria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sz w:val="16"/>
                <w:szCs w:val="16"/>
              </w:rPr>
              <w:t>kosztu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Rodzaj kosztów</w:t>
            </w:r>
          </w:p>
          <w:p w:rsidR="00BE2E71" w:rsidRPr="00B01A54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B01A54">
              <w:rPr>
                <w:rFonts w:eastAsia="Arial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Liczba jednostek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Koszt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jednostkowy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Koszt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całkowity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z wnioskowanej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 xml:space="preserve">dotacji 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7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b/>
                <w:sz w:val="16"/>
                <w:szCs w:val="16"/>
              </w:rPr>
              <w:t xml:space="preserve">z </w:t>
            </w:r>
            <w:r w:rsidRPr="00D97AAD">
              <w:rPr>
                <w:rFonts w:cs="Verdana"/>
                <w:b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bCs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eastAsia="Arial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cs="Verdana"/>
                <w:b/>
                <w:sz w:val="16"/>
                <w:szCs w:val="16"/>
              </w:rPr>
              <w:t>rzeczowego</w:t>
            </w:r>
            <w:proofErr w:type="spellEnd"/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9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cs="Verdana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Numer(</w:t>
            </w:r>
            <w:r w:rsidRPr="00D97AAD">
              <w:rPr>
                <w:rFonts w:cs="Verdana"/>
                <w:b/>
                <w:sz w:val="16"/>
                <w:szCs w:val="16"/>
              </w:rPr>
              <w:t>y) lub nazwa(-</w:t>
            </w:r>
            <w:r>
              <w:rPr>
                <w:rFonts w:cs="Verdana"/>
                <w:b/>
                <w:sz w:val="16"/>
                <w:szCs w:val="16"/>
              </w:rPr>
              <w:t>wy) działania</w:t>
            </w:r>
            <w:r w:rsidRPr="00D97AAD">
              <w:rPr>
                <w:rFonts w:cs="Verdana"/>
                <w:b/>
                <w:sz w:val="16"/>
                <w:szCs w:val="16"/>
              </w:rPr>
              <w:t>(-</w:t>
            </w:r>
            <w:r>
              <w:rPr>
                <w:rFonts w:cs="Verdana"/>
                <w:b/>
                <w:sz w:val="16"/>
                <w:szCs w:val="16"/>
              </w:rPr>
              <w:t>ł</w:t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ań) zgodnie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  <w:vertAlign w:val="superscript"/>
              </w:rPr>
            </w:pPr>
            <w:r w:rsidRPr="00D97AAD">
              <w:rPr>
                <w:rFonts w:cs="Verdana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cs="Verdana"/>
                <w:sz w:val="20"/>
                <w:szCs w:val="20"/>
              </w:rPr>
              <w:footnoteReference w:id="11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Nr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poz.</w:t>
            </w: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>Koszty po stronie: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>………………………………………. :</w:t>
            </w:r>
          </w:p>
          <w:p w:rsidR="00BE2E71" w:rsidRPr="0036487C" w:rsidRDefault="00BE2E71" w:rsidP="006F1D1F">
            <w:pPr>
              <w:jc w:val="center"/>
              <w:rPr>
                <w:rFonts w:cs="Verdana"/>
                <w:sz w:val="16"/>
                <w:szCs w:val="16"/>
              </w:rPr>
            </w:pPr>
            <w:r w:rsidRPr="00B01A54">
              <w:rPr>
                <w:rFonts w:eastAsia="Arial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20"/>
                <w:szCs w:val="20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Razem: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cs="Verdana"/>
                <w:sz w:val="20"/>
                <w:szCs w:val="20"/>
              </w:rPr>
              <w:footnoteReference w:id="12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BE2E71" w:rsidRPr="00D97AAD" w:rsidTr="006F1D1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Nr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 xml:space="preserve">Koszty po stronie: 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 xml:space="preserve">………………………………………. :  </w:t>
            </w:r>
          </w:p>
          <w:p w:rsidR="00BE2E71" w:rsidRPr="00B01A54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sz w:val="16"/>
                <w:szCs w:val="16"/>
              </w:rPr>
            </w:pPr>
            <w:r w:rsidRPr="00B01A54">
              <w:rPr>
                <w:rFonts w:eastAsia="Arial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Razem: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t>III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cs="Verdana"/>
                <w:sz w:val="20"/>
                <w:szCs w:val="20"/>
              </w:rPr>
              <w:footnoteReference w:id="13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…………………….…………………………… :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…………………….…………………………… :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20"/>
                <w:szCs w:val="20"/>
              </w:rPr>
            </w:pPr>
            <w:r w:rsidRPr="00D97AAD">
              <w:rPr>
                <w:rFonts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  <w:sectPr w:rsidR="00BE2E71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BE2E71" w:rsidRPr="00D97AAD" w:rsidTr="006F1D1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jc w:val="both"/>
              <w:rPr>
                <w:rFonts w:eastAsia="Arial"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BE2E71" w:rsidRPr="00D97AAD" w:rsidRDefault="00BE2E71" w:rsidP="006F1D1F">
            <w:pPr>
              <w:jc w:val="both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Wartość</w:t>
            </w:r>
          </w:p>
        </w:tc>
      </w:tr>
      <w:tr w:rsidR="00BE2E71" w:rsidRPr="00D97AAD" w:rsidTr="006F1D1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cs="Calibri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Calibri"/>
                <w:b/>
                <w:sz w:val="20"/>
                <w:szCs w:val="20"/>
              </w:rPr>
              <w:t>:</w:t>
            </w:r>
          </w:p>
          <w:p w:rsidR="00BE2E71" w:rsidRPr="00D97AAD" w:rsidRDefault="00BE2E71" w:rsidP="006F1D1F">
            <w:pPr>
              <w:rPr>
                <w:rFonts w:cs="Calibri"/>
                <w:sz w:val="20"/>
                <w:szCs w:val="20"/>
              </w:rPr>
            </w:pPr>
            <w:r w:rsidRPr="00D97AAD">
              <w:rPr>
                <w:rFonts w:cs="Calibri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cs="Calibri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cs="Calibri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Ś</w:t>
            </w:r>
            <w:r w:rsidRPr="00D97AAD">
              <w:rPr>
                <w:rFonts w:cs="Calibri"/>
                <w:b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cs="Calibri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Ś</w:t>
            </w:r>
            <w:r w:rsidRPr="00D97AAD">
              <w:rPr>
                <w:rFonts w:cs="Calibri"/>
                <w:b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cs="Calibri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Ś</w:t>
            </w:r>
            <w:r w:rsidRPr="00D97AAD">
              <w:rPr>
                <w:rFonts w:cs="Calibri"/>
                <w:b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cs="Calibri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cs="Calibri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cs="Calibri"/>
                <w:sz w:val="20"/>
                <w:szCs w:val="20"/>
              </w:rPr>
              <w:footnoteReference w:id="15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sz w:val="18"/>
                <w:szCs w:val="18"/>
              </w:rPr>
              <w:t>Nazwa(-</w:t>
            </w:r>
            <w:r>
              <w:rPr>
                <w:rFonts w:cs="Calibri"/>
                <w:sz w:val="18"/>
                <w:szCs w:val="18"/>
              </w:rPr>
              <w:t>w</w:t>
            </w:r>
            <w:r w:rsidRPr="00D97AAD">
              <w:rPr>
                <w:rFonts w:cs="Calibri"/>
                <w:sz w:val="18"/>
                <w:szCs w:val="18"/>
              </w:rPr>
              <w:t>y) organu(-</w:t>
            </w:r>
            <w:r>
              <w:rPr>
                <w:rFonts w:cs="Calibri"/>
                <w:sz w:val="18"/>
                <w:szCs w:val="18"/>
              </w:rPr>
              <w:t>n</w:t>
            </w:r>
            <w:r w:rsidRPr="00D97AAD">
              <w:rPr>
                <w:rFonts w:cs="Calibri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cs="Calibri"/>
                <w:sz w:val="18"/>
                <w:szCs w:val="18"/>
              </w:rPr>
              <w:t>r</w:t>
            </w:r>
            <w:r w:rsidRPr="00D97AAD">
              <w:rPr>
                <w:rFonts w:cs="Calibri"/>
                <w:sz w:val="18"/>
                <w:szCs w:val="18"/>
              </w:rPr>
              <w:t>a,-</w:t>
            </w:r>
            <w:r>
              <w:rPr>
                <w:rFonts w:cs="Calibri"/>
                <w:sz w:val="18"/>
                <w:szCs w:val="18"/>
              </w:rPr>
              <w:t>re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) przekazał(a, </w:t>
            </w:r>
            <w:r w:rsidRPr="00D97AAD">
              <w:rPr>
                <w:rFonts w:cs="Calibri"/>
                <w:sz w:val="18"/>
                <w:szCs w:val="18"/>
              </w:rPr>
              <w:t>y) lub przekaże(-</w:t>
            </w:r>
            <w:proofErr w:type="spellStart"/>
            <w:r>
              <w:rPr>
                <w:rFonts w:cs="Calibri"/>
                <w:sz w:val="18"/>
                <w:szCs w:val="18"/>
              </w:rPr>
              <w:t>ż</w:t>
            </w:r>
            <w:r w:rsidRPr="00D97AAD">
              <w:rPr>
                <w:rFonts w:cs="Calibri"/>
                <w:sz w:val="18"/>
                <w:szCs w:val="18"/>
              </w:rPr>
              <w:t>ą</w:t>
            </w:r>
            <w:proofErr w:type="spellEnd"/>
            <w:r w:rsidRPr="00D97AAD">
              <w:rPr>
                <w:rFonts w:cs="Calibri"/>
                <w:sz w:val="18"/>
                <w:szCs w:val="18"/>
              </w:rPr>
              <w:t xml:space="preserve">) środki finansowe): </w:t>
            </w:r>
            <w:r w:rsidRPr="00D97AAD">
              <w:rPr>
                <w:rFonts w:cs="Calibri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  <w:r w:rsidRPr="00D97AAD">
              <w:rPr>
                <w:rFonts w:cs="Calibri"/>
                <w:b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cs="Calibri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Wkład osobowy i wkład rzeczowy ogółem:</w:t>
            </w:r>
          </w:p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cs="Calibri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cs="Calibri"/>
                <w:sz w:val="18"/>
                <w:szCs w:val="18"/>
              </w:rPr>
              <w:t xml:space="preserve"> 3.1 </w:t>
            </w:r>
            <w:r>
              <w:rPr>
                <w:rFonts w:cs="Calibri"/>
                <w:sz w:val="18"/>
                <w:szCs w:val="18"/>
              </w:rPr>
              <w:t>i</w:t>
            </w:r>
            <w:r w:rsidRPr="00D97AAD">
              <w:rPr>
                <w:rFonts w:cs="Calibri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cs="Calibri"/>
                <w:sz w:val="20"/>
                <w:szCs w:val="20"/>
              </w:rPr>
              <w:footnoteReference w:id="16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zł</w:t>
            </w:r>
          </w:p>
        </w:tc>
      </w:tr>
      <w:tr w:rsidR="00BE2E71" w:rsidRPr="00D97AAD" w:rsidTr="006F1D1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cs="Calibri"/>
                <w:sz w:val="20"/>
                <w:szCs w:val="20"/>
              </w:rPr>
              <w:footnoteReference w:id="17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%</w:t>
            </w:r>
          </w:p>
        </w:tc>
      </w:tr>
      <w:tr w:rsidR="00BE2E71" w:rsidRPr="00D97AAD" w:rsidTr="006F1D1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cs="Calibri"/>
                <w:sz w:val="20"/>
                <w:szCs w:val="18"/>
              </w:rPr>
              <w:footnoteReference w:id="18"/>
            </w:r>
            <w:r w:rsidRPr="00B01A54">
              <w:rPr>
                <w:rFonts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%</w:t>
            </w:r>
          </w:p>
        </w:tc>
      </w:tr>
      <w:tr w:rsidR="00BE2E71" w:rsidRPr="00D97AAD" w:rsidTr="006F1D1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97AAD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cs="Calibri"/>
                <w:sz w:val="20"/>
                <w:szCs w:val="20"/>
              </w:rPr>
              <w:footnoteReference w:id="19"/>
            </w:r>
            <w:r w:rsidRPr="00B01A54">
              <w:rPr>
                <w:rFonts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right"/>
              <w:rPr>
                <w:rFonts w:cs="Calibri"/>
                <w:b/>
              </w:rPr>
            </w:pPr>
            <w:r w:rsidRPr="00D97AAD">
              <w:rPr>
                <w:rFonts w:cs="Calibri"/>
                <w:b/>
              </w:rPr>
              <w:t>%</w:t>
            </w: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BE2E71" w:rsidRPr="00D97AAD" w:rsidTr="006F1D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Odwoanieprzypisudolnego"/>
                <w:rFonts w:cs="Calibri"/>
                <w:sz w:val="20"/>
                <w:szCs w:val="20"/>
              </w:rPr>
              <w:footnoteReference w:id="20"/>
            </w:r>
            <w:r w:rsidRPr="00B01A54"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Calibri"/>
                <w:sz w:val="18"/>
                <w:szCs w:val="18"/>
              </w:rPr>
              <w:t>(jeżeli oferent(-</w:t>
            </w:r>
            <w:proofErr w:type="spellStart"/>
            <w:r>
              <w:rPr>
                <w:rFonts w:cs="Calibri"/>
                <w:sz w:val="18"/>
                <w:szCs w:val="18"/>
              </w:rPr>
              <w:t>n</w:t>
            </w:r>
            <w:r w:rsidRPr="00D97AAD">
              <w:rPr>
                <w:rFonts w:cs="Calibri"/>
                <w:sz w:val="18"/>
                <w:szCs w:val="18"/>
              </w:rPr>
              <w:t>ci</w:t>
            </w:r>
            <w:proofErr w:type="spellEnd"/>
            <w:r w:rsidRPr="00D97AAD">
              <w:rPr>
                <w:rFonts w:cs="Calibri"/>
                <w:sz w:val="18"/>
                <w:szCs w:val="18"/>
              </w:rPr>
              <w:t>) przewiduje(-</w:t>
            </w:r>
            <w:r>
              <w:rPr>
                <w:rFonts w:cs="Calibri"/>
                <w:sz w:val="18"/>
                <w:szCs w:val="18"/>
              </w:rPr>
              <w:t>j</w:t>
            </w:r>
            <w:r w:rsidRPr="00D97AAD">
              <w:rPr>
                <w:rFonts w:cs="Calibri"/>
                <w:sz w:val="18"/>
                <w:szCs w:val="18"/>
              </w:rPr>
              <w:t xml:space="preserve">ą) pobieranie świadczeń pieniężnych od odbiorców </w:t>
            </w:r>
            <w:proofErr w:type="spellStart"/>
            <w:r w:rsidRPr="00D97AAD">
              <w:rPr>
                <w:rFonts w:cs="Calibri"/>
                <w:sz w:val="18"/>
                <w:szCs w:val="18"/>
              </w:rPr>
              <w:t>zadania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D97AAD">
              <w:rPr>
                <w:rFonts w:cs="Calibri"/>
                <w:sz w:val="18"/>
                <w:szCs w:val="18"/>
              </w:rPr>
              <w:t>należy</w:t>
            </w:r>
            <w:proofErr w:type="spellEnd"/>
            <w:r w:rsidRPr="00D97AAD">
              <w:rPr>
                <w:rFonts w:cs="Calibri"/>
                <w:sz w:val="18"/>
                <w:szCs w:val="18"/>
              </w:rPr>
              <w:t xml:space="preserve">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BE2E71" w:rsidRPr="00D97AAD" w:rsidTr="006F1D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BE2E71" w:rsidRPr="00D97AAD" w:rsidTr="006F1D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cs="Calibri"/>
                <w:i/>
                <w:sz w:val="18"/>
                <w:szCs w:val="18"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cs="Calibri"/>
                <w:b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cs="Calibri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BE2E71" w:rsidRPr="00D97AAD" w:rsidTr="006F1D1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BE2E71" w:rsidRPr="00D97AAD" w:rsidTr="006F1D1F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cs="Calibri"/>
                <w:sz w:val="18"/>
                <w:szCs w:val="18"/>
              </w:rPr>
              <w:t>(n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rPr>
                  <w:rFonts w:cs="Verdana"/>
                  <w:bCs/>
                  <w:iCs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>, który zostanie zaangażowany przy realizacji zadania</w:t>
            </w:r>
            <w:r>
              <w:rPr>
                <w:rFonts w:cs="Verdana"/>
                <w:bCs/>
                <w:iCs/>
                <w:sz w:val="18"/>
                <w:szCs w:val="18"/>
              </w:rPr>
              <w:t>,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wraz z podaniem cen rynkowych, na których </w:t>
            </w:r>
            <w:proofErr w:type="spellStart"/>
            <w:r w:rsidRPr="00D97AAD">
              <w:rPr>
                <w:rFonts w:cs="Verdana"/>
                <w:bCs/>
                <w:iCs/>
                <w:sz w:val="18"/>
                <w:szCs w:val="18"/>
              </w:rPr>
              <w:t>podstawiejest</w:t>
            </w:r>
            <w:proofErr w:type="spellEnd"/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D97AAD">
              <w:rPr>
                <w:rFonts w:cs="Verdana"/>
                <w:bCs/>
                <w:iCs/>
                <w:sz w:val="18"/>
                <w:szCs w:val="18"/>
              </w:rPr>
              <w:t>szacowanajego</w:t>
            </w:r>
            <w:proofErr w:type="spellEnd"/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wartość) </w:t>
            </w:r>
          </w:p>
        </w:tc>
      </w:tr>
      <w:tr w:rsidR="00BE2E71" w:rsidRPr="00D97AAD" w:rsidTr="006F1D1F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BE2E71" w:rsidRPr="00D97AAD" w:rsidTr="006F1D1F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cs="Calibri"/>
                <w:b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cs="Calibri"/>
                <w:sz w:val="18"/>
                <w:szCs w:val="18"/>
              </w:rPr>
              <w:t>(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rPr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sz w:val="18"/>
                <w:szCs w:val="18"/>
              </w:rPr>
              <w:t xml:space="preserve">kalkulacja przewidywanych kosztów obejmowała wycenę wkładu rzeczowego, opisać </w:t>
            </w:r>
            <w:proofErr w:type="spellStart"/>
            <w:r w:rsidRPr="00D97AAD">
              <w:rPr>
                <w:sz w:val="18"/>
                <w:szCs w:val="18"/>
              </w:rPr>
              <w:t>sposób</w:t>
            </w:r>
            <w:r w:rsidRPr="00D97AAD">
              <w:rPr>
                <w:rFonts w:cs="Verdana"/>
                <w:bCs/>
                <w:iCs/>
                <w:sz w:val="18"/>
                <w:szCs w:val="18"/>
              </w:rPr>
              <w:t>jego</w:t>
            </w:r>
            <w:proofErr w:type="spellEnd"/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wyceny wraz z podaniem cen rynkowych, na których </w:t>
            </w:r>
            <w:proofErr w:type="spellStart"/>
            <w:r w:rsidRPr="00D97AAD">
              <w:rPr>
                <w:rFonts w:cs="Verdana"/>
                <w:bCs/>
                <w:iCs/>
                <w:sz w:val="18"/>
                <w:szCs w:val="18"/>
              </w:rPr>
              <w:t>podstawiejest</w:t>
            </w:r>
            <w:proofErr w:type="spellEnd"/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D97AAD">
              <w:rPr>
                <w:rFonts w:cs="Verdana"/>
                <w:bCs/>
                <w:iCs/>
                <w:sz w:val="18"/>
                <w:szCs w:val="18"/>
              </w:rPr>
              <w:t>szacowanajego</w:t>
            </w:r>
            <w:proofErr w:type="spellEnd"/>
            <w:r w:rsidRPr="00D97AAD">
              <w:rPr>
                <w:rFonts w:cs="Verdana"/>
                <w:bCs/>
                <w:iCs/>
                <w:sz w:val="18"/>
                <w:szCs w:val="18"/>
              </w:rPr>
              <w:t xml:space="preserve"> wartość)</w:t>
            </w:r>
          </w:p>
        </w:tc>
      </w:tr>
      <w:tr w:rsidR="00BE2E71" w:rsidRPr="00D97AAD" w:rsidTr="006F1D1F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16"/>
                <w:szCs w:val="16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BE2E71" w:rsidRPr="00D97AAD" w:rsidTr="006F1D1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cs="Calibri"/>
                <w:i/>
                <w:sz w:val="18"/>
                <w:szCs w:val="18"/>
              </w:rPr>
            </w:pPr>
            <w:r w:rsidRPr="00B01A54">
              <w:rPr>
                <w:rFonts w:cs="Calibri"/>
                <w:b/>
                <w:sz w:val="20"/>
                <w:szCs w:val="20"/>
              </w:rPr>
              <w:t>14. Inne informacje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BE2E71" w:rsidRPr="00D97AAD" w:rsidTr="006F1D1F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BE2E71" w:rsidRPr="00D97AAD" w:rsidTr="006F1D1F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eastAsia="Arial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eastAsia="Arial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BE2E71" w:rsidRPr="00D97AAD" w:rsidTr="006F1D1F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  <w:p w:rsidR="00BE2E71" w:rsidRPr="00D97AAD" w:rsidRDefault="00BE2E71" w:rsidP="006F1D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Oświadczam(m</w:t>
      </w:r>
      <w:r w:rsidRPr="00D97AAD">
        <w:rPr>
          <w:rFonts w:cs="Verdana"/>
          <w:sz w:val="18"/>
          <w:szCs w:val="18"/>
        </w:rPr>
        <w:t>y)</w:t>
      </w:r>
      <w:r w:rsidRPr="00D97AAD">
        <w:rPr>
          <w:rStyle w:val="Odwoanieprzypisudolnego"/>
          <w:rFonts w:cs="Verdana"/>
          <w:sz w:val="18"/>
          <w:szCs w:val="18"/>
        </w:rPr>
        <w:footnoteReference w:id="21"/>
      </w:r>
      <w:r w:rsidRPr="00D97AAD">
        <w:rPr>
          <w:rFonts w:cs="Verdana"/>
          <w:sz w:val="18"/>
          <w:szCs w:val="18"/>
          <w:vertAlign w:val="superscript"/>
        </w:rPr>
        <w:t>)</w:t>
      </w:r>
      <w:r>
        <w:rPr>
          <w:rFonts w:cs="Verdana"/>
          <w:sz w:val="18"/>
          <w:szCs w:val="18"/>
        </w:rPr>
        <w:t>,</w:t>
      </w:r>
      <w:r w:rsidRPr="00D97AAD">
        <w:rPr>
          <w:rFonts w:cs="Verdana"/>
          <w:sz w:val="18"/>
          <w:szCs w:val="18"/>
        </w:rPr>
        <w:t xml:space="preserve"> że: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1)</w:t>
      </w:r>
      <w:r w:rsidRPr="00D97AAD">
        <w:rPr>
          <w:rFonts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cs="Verdana"/>
          <w:sz w:val="18"/>
          <w:szCs w:val="18"/>
        </w:rPr>
        <w:br/>
        <w:t>oferenta</w:t>
      </w:r>
      <w:r w:rsidRPr="00D97AAD">
        <w:rPr>
          <w:rFonts w:cs="Verdana"/>
          <w:sz w:val="18"/>
          <w:szCs w:val="18"/>
        </w:rPr>
        <w:t>(-</w:t>
      </w:r>
      <w:proofErr w:type="spellStart"/>
      <w:r>
        <w:rPr>
          <w:rFonts w:cs="Verdana"/>
          <w:sz w:val="18"/>
          <w:szCs w:val="18"/>
        </w:rPr>
        <w:t>t</w:t>
      </w:r>
      <w:r w:rsidRPr="00D97AAD">
        <w:rPr>
          <w:rFonts w:cs="Verdana"/>
          <w:sz w:val="18"/>
          <w:szCs w:val="18"/>
        </w:rPr>
        <w:t>ów</w:t>
      </w:r>
      <w:proofErr w:type="spellEnd"/>
      <w:r w:rsidRPr="00D97AAD">
        <w:rPr>
          <w:rFonts w:cs="Verdana"/>
          <w:sz w:val="18"/>
          <w:szCs w:val="18"/>
        </w:rPr>
        <w:t>);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3)</w:t>
      </w:r>
      <w:r w:rsidRPr="00D97AAD">
        <w:rPr>
          <w:rFonts w:cs="Verdana"/>
          <w:sz w:val="18"/>
          <w:szCs w:val="18"/>
        </w:rPr>
        <w:tab/>
        <w:t>oferent*/oferenci* składaj</w:t>
      </w:r>
      <w:r>
        <w:rPr>
          <w:rFonts w:cs="Verdana"/>
          <w:sz w:val="18"/>
          <w:szCs w:val="18"/>
        </w:rPr>
        <w:t>ący niniejszą ofertę nie zalega(-ją)*</w:t>
      </w:r>
      <w:r w:rsidRPr="00D97AAD">
        <w:rPr>
          <w:rFonts w:cs="Verdana"/>
          <w:sz w:val="18"/>
          <w:szCs w:val="18"/>
        </w:rPr>
        <w:t>/zalega(-ją)* z opłacaniem należności z tytułu zobowiązań podatkowych;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4) oferent*/oferenci* składaj</w:t>
      </w:r>
      <w:r>
        <w:rPr>
          <w:rFonts w:cs="Verdana"/>
          <w:sz w:val="18"/>
          <w:szCs w:val="18"/>
        </w:rPr>
        <w:t>ący niniejszą ofertę nie zalega(-ją)*</w:t>
      </w:r>
      <w:r w:rsidRPr="00D97AAD">
        <w:rPr>
          <w:rFonts w:cs="Verdana"/>
          <w:sz w:val="18"/>
          <w:szCs w:val="18"/>
        </w:rPr>
        <w:t>/zalega(-ją)* z opłacaniem należności z tytułu składek na ubezpieczenia społeczne;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5)</w:t>
      </w:r>
      <w:r w:rsidRPr="00D97AAD">
        <w:rPr>
          <w:rFonts w:cs="Verdana"/>
          <w:sz w:val="18"/>
          <w:szCs w:val="18"/>
        </w:rPr>
        <w:tab/>
        <w:t>dane zawarte w części II niniejszej oferty są zgodne z Krajowym Rejestrem Sądowym*/właściwą ewidencją*;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6)</w:t>
      </w:r>
      <w:r w:rsidRPr="00D97AAD">
        <w:rPr>
          <w:rFonts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cs="Verdana"/>
          <w:sz w:val="18"/>
          <w:szCs w:val="18"/>
        </w:rPr>
        <w:br/>
        <w:t>i faktycznym;</w:t>
      </w:r>
    </w:p>
    <w:p w:rsidR="00BE2E71" w:rsidRPr="00D97AAD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D97AAD">
        <w:rPr>
          <w:rFonts w:cs="Verdana"/>
          <w:sz w:val="18"/>
          <w:szCs w:val="18"/>
        </w:rPr>
        <w:t>7)</w:t>
      </w:r>
      <w:r>
        <w:rPr>
          <w:rFonts w:cs="Verdana"/>
          <w:sz w:val="18"/>
          <w:szCs w:val="18"/>
        </w:rPr>
        <w:tab/>
      </w:r>
      <w:r w:rsidRPr="00D97AAD">
        <w:rPr>
          <w:rFonts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cs="Verdana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cs="Verdana"/>
          <w:sz w:val="18"/>
          <w:szCs w:val="18"/>
        </w:rPr>
        <w:t>którychdotyczą</w:t>
      </w:r>
      <w:proofErr w:type="spellEnd"/>
      <w:r w:rsidRPr="00D97AAD">
        <w:rPr>
          <w:rFonts w:cs="Verdana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cs="Verdana"/>
          <w:sz w:val="18"/>
          <w:szCs w:val="18"/>
        </w:rPr>
        <w:br/>
        <w:t>o ochronie danych osobowych (Dz. U. z 201</w:t>
      </w:r>
      <w:r>
        <w:rPr>
          <w:rFonts w:cs="Verdana"/>
          <w:sz w:val="18"/>
          <w:szCs w:val="18"/>
        </w:rPr>
        <w:t>6</w:t>
      </w:r>
      <w:r w:rsidRPr="00D97AAD">
        <w:rPr>
          <w:rFonts w:cs="Verdana"/>
          <w:sz w:val="18"/>
          <w:szCs w:val="18"/>
        </w:rPr>
        <w:t xml:space="preserve"> r. poz. </w:t>
      </w:r>
      <w:r>
        <w:rPr>
          <w:rFonts w:cs="Verdana"/>
          <w:sz w:val="18"/>
          <w:szCs w:val="18"/>
        </w:rPr>
        <w:t>922</w:t>
      </w:r>
      <w:r w:rsidRPr="00D97AAD">
        <w:rPr>
          <w:rFonts w:cs="Verdana"/>
          <w:sz w:val="18"/>
          <w:szCs w:val="18"/>
        </w:rPr>
        <w:t>).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20"/>
          <w:szCs w:val="20"/>
        </w:rPr>
      </w:pPr>
    </w:p>
    <w:p w:rsidR="00BE2E71" w:rsidRPr="00D97AAD" w:rsidRDefault="00BE2E71" w:rsidP="00BE2E7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lastRenderedPageBreak/>
        <w:t>.................................................................</w:t>
      </w:r>
    </w:p>
    <w:p w:rsidR="00BE2E71" w:rsidRPr="00D97AAD" w:rsidRDefault="00BE2E71" w:rsidP="00BE2E7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.................................................................</w:t>
      </w:r>
    </w:p>
    <w:p w:rsidR="00BE2E71" w:rsidRPr="00D97AAD" w:rsidRDefault="00BE2E71" w:rsidP="00BE2E7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.................................................................</w:t>
      </w:r>
    </w:p>
    <w:p w:rsidR="00BE2E71" w:rsidRPr="00F56D0C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 w:rsidRPr="00F56D0C">
        <w:rPr>
          <w:rFonts w:cs="Verdana"/>
          <w:sz w:val="16"/>
          <w:szCs w:val="16"/>
        </w:rPr>
        <w:t xml:space="preserve">(podpis osoby </w:t>
      </w:r>
      <w:proofErr w:type="spellStart"/>
      <w:r w:rsidRPr="00F56D0C">
        <w:rPr>
          <w:rFonts w:cs="Verdana"/>
          <w:sz w:val="16"/>
          <w:szCs w:val="16"/>
        </w:rPr>
        <w:t>upoważnionejlub</w:t>
      </w:r>
      <w:proofErr w:type="spellEnd"/>
      <w:r w:rsidRPr="00F56D0C">
        <w:rPr>
          <w:rFonts w:cs="Verdana"/>
          <w:sz w:val="16"/>
          <w:szCs w:val="16"/>
        </w:rPr>
        <w:t xml:space="preserve"> podpisy </w:t>
      </w:r>
    </w:p>
    <w:p w:rsidR="00BE2E71" w:rsidRPr="00F56D0C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 w:rsidRPr="00F56D0C">
        <w:rPr>
          <w:rFonts w:cs="Verdana"/>
          <w:sz w:val="16"/>
          <w:szCs w:val="16"/>
        </w:rPr>
        <w:t xml:space="preserve">osób </w:t>
      </w:r>
      <w:proofErr w:type="spellStart"/>
      <w:r w:rsidRPr="00F56D0C">
        <w:rPr>
          <w:rFonts w:cs="Verdana"/>
          <w:sz w:val="16"/>
          <w:szCs w:val="16"/>
        </w:rPr>
        <w:t>upoważnionychdo</w:t>
      </w:r>
      <w:proofErr w:type="spellEnd"/>
      <w:r w:rsidRPr="00F56D0C">
        <w:rPr>
          <w:rFonts w:cs="Verdana"/>
          <w:sz w:val="16"/>
          <w:szCs w:val="16"/>
        </w:rPr>
        <w:t xml:space="preserve"> składania oświadczeń </w:t>
      </w:r>
    </w:p>
    <w:p w:rsidR="00BE2E71" w:rsidRPr="00D97AAD" w:rsidRDefault="00BE2E71" w:rsidP="00BE2E7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 w:rsidRPr="00F56D0C">
        <w:rPr>
          <w:rFonts w:cs="Verdana"/>
          <w:sz w:val="16"/>
          <w:szCs w:val="16"/>
        </w:rPr>
        <w:t xml:space="preserve">woli w </w:t>
      </w:r>
      <w:proofErr w:type="spellStart"/>
      <w:r w:rsidRPr="00F56D0C">
        <w:rPr>
          <w:rFonts w:cs="Verdana"/>
          <w:sz w:val="16"/>
          <w:szCs w:val="16"/>
        </w:rPr>
        <w:t>imieniuoferentów</w:t>
      </w:r>
      <w:proofErr w:type="spellEnd"/>
      <w:r w:rsidRPr="00F56D0C">
        <w:rPr>
          <w:rFonts w:cs="Verdana"/>
          <w:sz w:val="16"/>
          <w:szCs w:val="16"/>
        </w:rPr>
        <w:t>)</w:t>
      </w:r>
    </w:p>
    <w:p w:rsidR="00BE2E71" w:rsidRPr="00D97AAD" w:rsidRDefault="00BE2E71" w:rsidP="00BE2E7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ab/>
        <w:t>Data ........................................................</w:t>
      </w:r>
    </w:p>
    <w:p w:rsidR="00BE2E71" w:rsidRPr="00D97AAD" w:rsidRDefault="00BE2E71" w:rsidP="00BE2E71">
      <w:pPr>
        <w:widowControl w:val="0"/>
        <w:autoSpaceDE w:val="0"/>
        <w:autoSpaceDN w:val="0"/>
        <w:adjustRightInd w:val="0"/>
        <w:spacing w:before="240"/>
        <w:rPr>
          <w:rFonts w:cs="Verdana"/>
          <w:b/>
          <w:sz w:val="20"/>
          <w:szCs w:val="20"/>
          <w:u w:val="single"/>
        </w:rPr>
      </w:pPr>
      <w:r w:rsidRPr="00D97AAD">
        <w:rPr>
          <w:rFonts w:cs="Verdana"/>
          <w:b/>
          <w:sz w:val="20"/>
          <w:szCs w:val="20"/>
          <w:u w:val="single"/>
        </w:rPr>
        <w:t>Załączniki: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1</w:t>
      </w:r>
      <w:r>
        <w:rPr>
          <w:rFonts w:cs="Verdana"/>
          <w:sz w:val="20"/>
          <w:szCs w:val="20"/>
        </w:rPr>
        <w:t>.1</w:t>
      </w:r>
      <w:r w:rsidRPr="00D97AAD">
        <w:rPr>
          <w:rFonts w:cs="Verdana"/>
          <w:sz w:val="20"/>
          <w:szCs w:val="20"/>
        </w:rPr>
        <w:t>.Harmonogram</w:t>
      </w:r>
      <w:bookmarkStart w:id="3" w:name="_Ref454270719"/>
      <w:r w:rsidRPr="00D97AAD">
        <w:rPr>
          <w:rStyle w:val="Odwoanieprzypisudolnego"/>
          <w:rFonts w:cs="Verdana"/>
          <w:sz w:val="20"/>
          <w:szCs w:val="20"/>
        </w:rPr>
        <w:footnoteReference w:id="22"/>
      </w:r>
      <w:bookmarkEnd w:id="3"/>
      <w:r w:rsidRPr="00D97AAD">
        <w:rPr>
          <w:rFonts w:cs="Verdana"/>
          <w:sz w:val="20"/>
          <w:szCs w:val="20"/>
          <w:vertAlign w:val="superscript"/>
        </w:rPr>
        <w:t>)</w:t>
      </w:r>
      <w:r w:rsidRPr="00D97AAD">
        <w:rPr>
          <w:rFonts w:cs="Verdana"/>
          <w:sz w:val="20"/>
          <w:szCs w:val="20"/>
        </w:rPr>
        <w:t>*</w:t>
      </w:r>
      <w:r>
        <w:rPr>
          <w:rFonts w:cs="Verdana"/>
          <w:sz w:val="20"/>
          <w:szCs w:val="20"/>
        </w:rPr>
        <w:t>.</w:t>
      </w:r>
    </w:p>
    <w:p w:rsidR="00BE2E71" w:rsidRPr="00D97AAD" w:rsidRDefault="00BE2E71" w:rsidP="00BE2E7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1.2</w:t>
      </w:r>
      <w:r w:rsidRPr="00D97AAD">
        <w:rPr>
          <w:rFonts w:cs="Verdana"/>
          <w:sz w:val="20"/>
          <w:szCs w:val="20"/>
        </w:rPr>
        <w:t>.Kalkulacja przewidywanych kosztów</w:t>
      </w:r>
      <w:fldSimple w:instr=" NOTEREF _Ref454270719 \h  \* MERGEFORMAT ">
        <w:r w:rsidRPr="00C65320">
          <w:rPr>
            <w:rFonts w:cs="Verdana"/>
            <w:sz w:val="20"/>
            <w:szCs w:val="20"/>
            <w:vertAlign w:val="superscript"/>
          </w:rPr>
          <w:t>21</w:t>
        </w:r>
      </w:fldSimple>
      <w:r w:rsidRPr="00D97AAD">
        <w:rPr>
          <w:rFonts w:cs="Verdana"/>
          <w:sz w:val="20"/>
          <w:szCs w:val="20"/>
          <w:vertAlign w:val="superscript"/>
        </w:rPr>
        <w:t>)</w:t>
      </w:r>
      <w:r w:rsidRPr="00D97AAD">
        <w:rPr>
          <w:rFonts w:cs="Verdana"/>
          <w:sz w:val="20"/>
          <w:szCs w:val="20"/>
        </w:rPr>
        <w:t>*</w:t>
      </w:r>
      <w:r>
        <w:rPr>
          <w:rFonts w:cs="Verdana"/>
          <w:sz w:val="20"/>
          <w:szCs w:val="20"/>
        </w:rPr>
        <w:t>.</w:t>
      </w:r>
    </w:p>
    <w:p w:rsidR="00BE2E71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1.</w:t>
      </w:r>
      <w:r w:rsidRPr="00D97AAD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>.</w:t>
      </w:r>
      <w:r w:rsidRPr="00D97AAD">
        <w:rPr>
          <w:rFonts w:cs="Verdana"/>
          <w:sz w:val="20"/>
          <w:szCs w:val="20"/>
        </w:rPr>
        <w:t xml:space="preserve">Kopia umowy lub statutu spółki potwierdzona za zgodność z oryginałem -w przypadku gdy oferent jest spółką prawa handlowego, o której mowa w art. 3 ust. 3 </w:t>
      </w:r>
      <w:proofErr w:type="spellStart"/>
      <w:r w:rsidRPr="00D97AAD">
        <w:rPr>
          <w:rFonts w:cs="Verdana"/>
          <w:sz w:val="20"/>
          <w:szCs w:val="20"/>
        </w:rPr>
        <w:t>pkt</w:t>
      </w:r>
      <w:proofErr w:type="spellEnd"/>
      <w:r w:rsidRPr="00D97AAD">
        <w:rPr>
          <w:rFonts w:cs="Verdana"/>
          <w:sz w:val="20"/>
          <w:szCs w:val="20"/>
        </w:rPr>
        <w:t xml:space="preserve"> 4 ustawy z dnia 24 kwietnia 2003 r. o działalności pożytku publicznego i o wolontariacie.</w:t>
      </w:r>
    </w:p>
    <w:p w:rsidR="00BE2E71" w:rsidRPr="00AC55C7" w:rsidRDefault="00BE2E71" w:rsidP="00BE2E71">
      <w:pPr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br w:type="page"/>
      </w:r>
    </w:p>
    <w:p w:rsidR="00BE2E71" w:rsidRPr="00B01A54" w:rsidRDefault="00BE2E71" w:rsidP="00BE2E71">
      <w:pPr>
        <w:ind w:left="284" w:hanging="284"/>
        <w:jc w:val="right"/>
        <w:rPr>
          <w:rFonts w:cs="Calibri"/>
        </w:rPr>
      </w:pPr>
      <w:r w:rsidRPr="00B01A54">
        <w:rPr>
          <w:rFonts w:cs="Calibri"/>
        </w:rPr>
        <w:lastRenderedPageBreak/>
        <w:t>Załączniki do oferty realizacji zadania publicznego</w:t>
      </w:r>
    </w:p>
    <w:p w:rsidR="00BE2E71" w:rsidRPr="00B01A54" w:rsidRDefault="00BE2E71" w:rsidP="00BE2E71">
      <w:pPr>
        <w:ind w:left="284" w:hanging="284"/>
        <w:jc w:val="right"/>
        <w:rPr>
          <w:rFonts w:cs="Calibri"/>
        </w:rPr>
      </w:pPr>
    </w:p>
    <w:p w:rsidR="00BE2E71" w:rsidRDefault="00BE2E71" w:rsidP="00BE2E71">
      <w:pPr>
        <w:ind w:left="284" w:hanging="284"/>
        <w:jc w:val="right"/>
        <w:rPr>
          <w:rFonts w:cs="Calibri"/>
          <w:b/>
        </w:rPr>
      </w:pPr>
      <w:r w:rsidRPr="00B01A54">
        <w:rPr>
          <w:rFonts w:cs="Calibri"/>
          <w:b/>
        </w:rPr>
        <w:t>Załącznik nr 1</w:t>
      </w:r>
      <w:r>
        <w:rPr>
          <w:rFonts w:cs="Calibri"/>
          <w:b/>
        </w:rPr>
        <w:t>.1</w:t>
      </w:r>
    </w:p>
    <w:p w:rsidR="00BE2E71" w:rsidRDefault="00BE2E71" w:rsidP="00BE2E71">
      <w:pPr>
        <w:ind w:left="284" w:hanging="284"/>
        <w:jc w:val="right"/>
        <w:rPr>
          <w:rFonts w:cs="Calibri"/>
          <w:i/>
        </w:rPr>
      </w:pPr>
    </w:p>
    <w:p w:rsidR="00BE2E71" w:rsidRDefault="00BE2E71" w:rsidP="00BE2E71">
      <w:pPr>
        <w:ind w:left="284" w:hanging="284"/>
        <w:jc w:val="center"/>
        <w:rPr>
          <w:rFonts w:cs="Calibri"/>
          <w:i/>
        </w:rPr>
      </w:pPr>
      <w:r w:rsidRPr="00280D81">
        <w:rPr>
          <w:rFonts w:cs="Calibri"/>
          <w:i/>
        </w:rPr>
        <w:t>WZÓR</w:t>
      </w:r>
    </w:p>
    <w:p w:rsidR="00BE2E71" w:rsidRPr="00280D81" w:rsidRDefault="00BE2E71" w:rsidP="00BE2E71">
      <w:pPr>
        <w:ind w:left="284" w:hanging="284"/>
        <w:jc w:val="center"/>
        <w:rPr>
          <w:rFonts w:cs="Calibri"/>
          <w:i/>
        </w:rPr>
      </w:pPr>
    </w:p>
    <w:p w:rsidR="00BE2E71" w:rsidRPr="00280D81" w:rsidRDefault="00BE2E71" w:rsidP="00BE2E71">
      <w:pPr>
        <w:ind w:left="284" w:hanging="284"/>
        <w:jc w:val="center"/>
        <w:rPr>
          <w:rFonts w:cs="Calibri"/>
        </w:rPr>
      </w:pPr>
      <w:r w:rsidRPr="00280D81">
        <w:rPr>
          <w:rFonts w:cs="Calibri"/>
        </w:rPr>
        <w:t>HARMONOGRAM REALIZACJI ZADANIA PUBLICZNEGO</w:t>
      </w:r>
    </w:p>
    <w:p w:rsidR="00BE2E71" w:rsidRPr="00D97AAD" w:rsidRDefault="00BE2E71" w:rsidP="00BE2E71">
      <w:pPr>
        <w:ind w:left="284" w:hanging="284"/>
        <w:jc w:val="center"/>
        <w:rPr>
          <w:rFonts w:cs="Calibri"/>
          <w:b/>
        </w:rPr>
      </w:pPr>
    </w:p>
    <w:p w:rsidR="00BE2E71" w:rsidRPr="00D97AAD" w:rsidRDefault="00BE2E71" w:rsidP="00BE2E71">
      <w:pPr>
        <w:rPr>
          <w:rFonts w:cs="Calibri"/>
          <w:b/>
        </w:rPr>
      </w:pPr>
    </w:p>
    <w:p w:rsidR="00BE2E71" w:rsidRPr="00D97AAD" w:rsidRDefault="00BE2E71" w:rsidP="00BE2E71">
      <w:pPr>
        <w:rPr>
          <w:rFonts w:cs="Calibri"/>
          <w:b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BE2E71" w:rsidRPr="00D97AAD" w:rsidTr="006F1D1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D97AAD">
              <w:rPr>
                <w:rFonts w:cs="Calibri"/>
                <w:b/>
                <w:sz w:val="20"/>
                <w:szCs w:val="20"/>
              </w:rPr>
              <w:t>Harmonogram</w:t>
            </w:r>
            <w:r w:rsidRPr="00D97AAD">
              <w:rPr>
                <w:rFonts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D97AAD">
              <w:rPr>
                <w:rFonts w:cs="Calibri"/>
                <w:b/>
                <w:bCs/>
                <w:sz w:val="20"/>
                <w:szCs w:val="20"/>
              </w:rPr>
              <w:t xml:space="preserve"> rok……………….</w:t>
            </w:r>
          </w:p>
          <w:p w:rsidR="00BE2E71" w:rsidRPr="00D97AAD" w:rsidRDefault="00BE2E71" w:rsidP="006F1D1F">
            <w:pPr>
              <w:rPr>
                <w:rFonts w:cs="Calibri"/>
                <w:b/>
                <w:sz w:val="20"/>
                <w:szCs w:val="20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sz w:val="18"/>
                <w:szCs w:val="18"/>
              </w:rPr>
              <w:t>)</w:t>
            </w:r>
          </w:p>
        </w:tc>
      </w:tr>
      <w:tr w:rsidR="00BE2E71" w:rsidRPr="00D97AAD" w:rsidTr="006F1D1F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  <w:r w:rsidRPr="00917ECF">
              <w:rPr>
                <w:rFonts w:cs="Calibri"/>
                <w:b/>
                <w:bCs/>
                <w:sz w:val="20"/>
              </w:rPr>
              <w:t xml:space="preserve">Nazwa działania </w:t>
            </w:r>
            <w:r w:rsidRPr="00D97AAD">
              <w:rPr>
                <w:rFonts w:eastAsia="Arial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  <w:r w:rsidRPr="00917ECF">
              <w:rPr>
                <w:rFonts w:cs="Calibri"/>
                <w:b/>
                <w:bCs/>
                <w:sz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vertAlign w:val="superscript"/>
              </w:rPr>
            </w:pPr>
            <w:r w:rsidRPr="00917ECF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cs="Calibri"/>
                <w:sz w:val="20"/>
              </w:rPr>
              <w:footnoteReference w:id="23"/>
            </w:r>
            <w:r w:rsidRPr="00917ECF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BE2E71" w:rsidRPr="00D97AAD" w:rsidTr="006F1D1F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917ECF" w:rsidRDefault="00BE2E71" w:rsidP="006F1D1F">
            <w:pPr>
              <w:rPr>
                <w:rFonts w:cs="Calibri"/>
                <w:b/>
                <w:bCs/>
                <w:sz w:val="20"/>
              </w:rPr>
            </w:pPr>
            <w:r w:rsidRPr="00917ECF">
              <w:rPr>
                <w:rFonts w:cs="Calibri"/>
                <w:b/>
                <w:bCs/>
                <w:sz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</w:tr>
      <w:tr w:rsidR="00BE2E71" w:rsidRPr="00D97AAD" w:rsidTr="006F1D1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  <w:tr w:rsidR="00BE2E71" w:rsidRPr="00D97AAD" w:rsidTr="006F1D1F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E71" w:rsidRPr="00D97AAD" w:rsidRDefault="00BE2E71" w:rsidP="006F1D1F">
            <w:pPr>
              <w:jc w:val="center"/>
              <w:rPr>
                <w:rFonts w:cs="Calibri"/>
                <w:b/>
              </w:rPr>
            </w:pPr>
          </w:p>
        </w:tc>
      </w:tr>
    </w:tbl>
    <w:p w:rsidR="00BE2E71" w:rsidRPr="00D97AAD" w:rsidRDefault="00BE2E71" w:rsidP="00BE2E71">
      <w:pPr>
        <w:ind w:left="284" w:hanging="284"/>
        <w:jc w:val="right"/>
        <w:rPr>
          <w:rFonts w:cs="Calibri"/>
          <w:b/>
        </w:rPr>
        <w:sectPr w:rsidR="00BE2E71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BE2E71" w:rsidRPr="00B01A54" w:rsidRDefault="00BE2E71" w:rsidP="00BE2E71">
      <w:pPr>
        <w:ind w:left="284" w:hanging="284"/>
        <w:jc w:val="right"/>
        <w:rPr>
          <w:rFonts w:cs="Calibri"/>
          <w:b/>
        </w:rPr>
      </w:pPr>
      <w:r w:rsidRPr="00B01A54">
        <w:rPr>
          <w:rFonts w:cs="Calibri"/>
          <w:b/>
        </w:rPr>
        <w:lastRenderedPageBreak/>
        <w:t xml:space="preserve">Załącznik nr </w:t>
      </w:r>
      <w:r>
        <w:rPr>
          <w:rFonts w:cs="Calibri"/>
          <w:b/>
        </w:rPr>
        <w:t>1.</w:t>
      </w:r>
      <w:r w:rsidRPr="00B01A54">
        <w:rPr>
          <w:rFonts w:cs="Calibri"/>
          <w:b/>
        </w:rPr>
        <w:t>2</w:t>
      </w:r>
    </w:p>
    <w:p w:rsidR="00BE2E71" w:rsidRPr="00D97AAD" w:rsidRDefault="00BE2E71" w:rsidP="00BE2E71">
      <w:pPr>
        <w:ind w:left="284" w:hanging="284"/>
        <w:jc w:val="right"/>
        <w:rPr>
          <w:rFonts w:cs="Calibri"/>
          <w:b/>
        </w:rPr>
      </w:pPr>
    </w:p>
    <w:p w:rsidR="00BE2E71" w:rsidRPr="00D97AAD" w:rsidRDefault="00BE2E71" w:rsidP="00BE2E71">
      <w:pPr>
        <w:ind w:left="284" w:hanging="284"/>
        <w:jc w:val="center"/>
        <w:rPr>
          <w:rFonts w:cs="Calibri"/>
          <w:i/>
        </w:rPr>
      </w:pPr>
      <w:r w:rsidRPr="00D97AAD">
        <w:rPr>
          <w:rFonts w:cs="Calibri"/>
          <w:i/>
        </w:rPr>
        <w:t>WZÓR</w:t>
      </w:r>
    </w:p>
    <w:p w:rsidR="00BE2E71" w:rsidRPr="00D97AAD" w:rsidRDefault="00BE2E71" w:rsidP="00BE2E71">
      <w:pPr>
        <w:ind w:left="284" w:hanging="284"/>
        <w:jc w:val="center"/>
        <w:rPr>
          <w:rFonts w:cs="Calibri"/>
        </w:rPr>
      </w:pPr>
      <w:r w:rsidRPr="00D97AAD">
        <w:rPr>
          <w:rFonts w:cs="Calibri"/>
        </w:rPr>
        <w:t>PRZEWIDYWANA KALKULACJA KOSZTÓW</w:t>
      </w:r>
    </w:p>
    <w:p w:rsidR="00BE2E71" w:rsidRPr="00D97AAD" w:rsidRDefault="00BE2E71" w:rsidP="00BE2E71">
      <w:pPr>
        <w:ind w:left="284" w:hanging="284"/>
        <w:jc w:val="center"/>
        <w:rPr>
          <w:rFonts w:cs="Calibri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BE2E71" w:rsidRPr="00D97AAD" w:rsidTr="006F1D1F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 w:rsidRPr="00D97AAD">
              <w:rPr>
                <w:rFonts w:cs="Verdana"/>
                <w:b/>
                <w:bCs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cs="Verdana"/>
                <w:b/>
                <w:bCs/>
                <w:sz w:val="20"/>
                <w:szCs w:val="20"/>
              </w:rPr>
              <w:t>h kosztów na rok……………….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sz w:val="18"/>
                <w:szCs w:val="18"/>
              </w:rPr>
              <w:t>(</w:t>
            </w:r>
            <w:r w:rsidRPr="00D97AAD">
              <w:rPr>
                <w:rFonts w:eastAsia="Arial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sz w:val="16"/>
                <w:szCs w:val="16"/>
              </w:rPr>
              <w:t>Kategoria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sz w:val="16"/>
                <w:szCs w:val="16"/>
              </w:rPr>
              <w:t>kosztu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Rodzaj kosztów</w:t>
            </w:r>
          </w:p>
          <w:p w:rsidR="00BE2E71" w:rsidRPr="00B01A54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B01A54">
              <w:rPr>
                <w:rFonts w:eastAsia="Arial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Liczba jednostek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Koszt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jednostkowy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Koszt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całkowity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z wnioskowanej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 xml:space="preserve">dotacji 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24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b/>
                <w:sz w:val="16"/>
                <w:szCs w:val="16"/>
              </w:rPr>
              <w:t xml:space="preserve">z </w:t>
            </w:r>
            <w:r w:rsidRPr="00D97AAD">
              <w:rPr>
                <w:rFonts w:cs="Verdana"/>
                <w:b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25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bCs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eastAsia="Arial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cs="Verdana"/>
                <w:b/>
                <w:sz w:val="16"/>
                <w:szCs w:val="16"/>
              </w:rPr>
              <w:t>rzeczowego</w:t>
            </w:r>
            <w:proofErr w:type="spellEnd"/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26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27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Numer(</w:t>
            </w:r>
            <w:r w:rsidRPr="00D97AAD">
              <w:rPr>
                <w:rFonts w:cs="Verdana"/>
                <w:b/>
                <w:sz w:val="16"/>
                <w:szCs w:val="16"/>
              </w:rPr>
              <w:t>y) lub nazwa(-</w:t>
            </w:r>
            <w:r>
              <w:rPr>
                <w:rFonts w:cs="Verdana"/>
                <w:b/>
                <w:sz w:val="16"/>
                <w:szCs w:val="16"/>
              </w:rPr>
              <w:t>w</w:t>
            </w:r>
            <w:r w:rsidRPr="00D97AAD">
              <w:rPr>
                <w:rFonts w:cs="Verdana"/>
                <w:b/>
                <w:sz w:val="16"/>
                <w:szCs w:val="16"/>
              </w:rPr>
              <w:t>y) działania(-</w:t>
            </w:r>
            <w:r>
              <w:rPr>
                <w:rFonts w:cs="Verdana"/>
                <w:b/>
                <w:sz w:val="16"/>
                <w:szCs w:val="16"/>
              </w:rPr>
              <w:t>ł</w:t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ań) zgodnie </w:t>
            </w:r>
            <w:r>
              <w:rPr>
                <w:rFonts w:cs="Verdana"/>
                <w:b/>
                <w:sz w:val="16"/>
                <w:szCs w:val="16"/>
              </w:rPr>
              <w:br/>
            </w:r>
            <w:r w:rsidRPr="00D97AAD">
              <w:rPr>
                <w:rFonts w:cs="Verdana"/>
                <w:b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  <w:vertAlign w:val="superscript"/>
              </w:rPr>
            </w:pPr>
            <w:r w:rsidRPr="00D97AAD">
              <w:rPr>
                <w:rFonts w:cs="Verdana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cs="Verdana"/>
                <w:sz w:val="20"/>
                <w:szCs w:val="20"/>
              </w:rPr>
              <w:footnoteReference w:id="28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Nr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poz.</w:t>
            </w: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>Koszty po stronie: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>………………………………………. :</w:t>
            </w:r>
          </w:p>
          <w:p w:rsidR="00BE2E71" w:rsidRPr="00D97AAD" w:rsidRDefault="00BE2E71" w:rsidP="006F1D1F">
            <w:pPr>
              <w:jc w:val="center"/>
              <w:rPr>
                <w:rFonts w:cs="Verdana"/>
                <w:sz w:val="16"/>
                <w:szCs w:val="16"/>
              </w:rPr>
            </w:pPr>
            <w:r w:rsidRPr="00B01A54">
              <w:rPr>
                <w:rFonts w:eastAsia="Arial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eastAsia="Arial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cs="Verdana"/>
                <w:sz w:val="20"/>
                <w:szCs w:val="20"/>
              </w:rPr>
              <w:footnoteReference w:id="29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BE2E71" w:rsidRPr="00D97AAD" w:rsidTr="006F1D1F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Nr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 xml:space="preserve">Koszty po stronie: 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 xml:space="preserve">………………………………………. :  </w:t>
            </w:r>
          </w:p>
          <w:p w:rsidR="00BE2E71" w:rsidRPr="00B01A54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sz w:val="16"/>
                <w:szCs w:val="16"/>
              </w:rPr>
            </w:pPr>
            <w:r w:rsidRPr="00B01A54">
              <w:rPr>
                <w:rFonts w:eastAsia="Arial" w:cs="Calibri"/>
                <w:i/>
                <w:sz w:val="16"/>
                <w:szCs w:val="16"/>
              </w:rPr>
              <w:lastRenderedPageBreak/>
              <w:t xml:space="preserve">(nazwa </w:t>
            </w:r>
            <w:r>
              <w:rPr>
                <w:rFonts w:eastAsia="Arial" w:cs="Calibri"/>
                <w:i/>
                <w:sz w:val="16"/>
                <w:szCs w:val="16"/>
              </w:rPr>
              <w:t>o</w:t>
            </w:r>
            <w:r w:rsidRPr="00B01A54">
              <w:rPr>
                <w:rFonts w:eastAsia="Arial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 w:rsidRPr="00D97AAD">
              <w:rPr>
                <w:rFonts w:cs="Verdana"/>
                <w:b/>
                <w:bCs/>
              </w:rPr>
              <w:t>III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cs="Verdana"/>
                <w:sz w:val="20"/>
                <w:szCs w:val="20"/>
              </w:rPr>
              <w:footnoteReference w:id="30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…………………….…………………………… :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i/>
                <w:sz w:val="20"/>
                <w:szCs w:val="20"/>
              </w:rPr>
              <w:t xml:space="preserve">(nazwa </w:t>
            </w:r>
            <w:r>
              <w:rPr>
                <w:rFonts w:cs="Verdana"/>
                <w:i/>
                <w:sz w:val="20"/>
                <w:szCs w:val="20"/>
              </w:rPr>
              <w:t>o</w:t>
            </w:r>
            <w:r w:rsidRPr="00D97AAD">
              <w:rPr>
                <w:rFonts w:cs="Verdana"/>
                <w:i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rPr>
                <w:rFonts w:cs="Verdana"/>
                <w:sz w:val="16"/>
                <w:szCs w:val="16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</w:rPr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…………………….…………………………… :</w:t>
            </w:r>
          </w:p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20"/>
                <w:szCs w:val="20"/>
              </w:rPr>
            </w:pPr>
            <w:r w:rsidRPr="00D97AAD">
              <w:rPr>
                <w:rFonts w:cs="Verdana"/>
                <w:i/>
                <w:sz w:val="20"/>
                <w:szCs w:val="20"/>
              </w:rPr>
              <w:t xml:space="preserve">(nazwa </w:t>
            </w:r>
            <w:r>
              <w:rPr>
                <w:rFonts w:cs="Verdana"/>
                <w:i/>
                <w:sz w:val="20"/>
                <w:szCs w:val="20"/>
              </w:rPr>
              <w:t>o</w:t>
            </w:r>
            <w:r w:rsidRPr="00D97AAD">
              <w:rPr>
                <w:rFonts w:cs="Verdana"/>
                <w:i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2E71" w:rsidRPr="00D97AAD" w:rsidTr="006F1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2E71" w:rsidRPr="00D97AAD" w:rsidRDefault="00BE2E71" w:rsidP="006F1D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E2E71" w:rsidRPr="00D97AAD" w:rsidRDefault="00BE2E71" w:rsidP="00BE2E71">
      <w:pPr>
        <w:tabs>
          <w:tab w:val="left" w:pos="2166"/>
        </w:tabs>
        <w:rPr>
          <w:rFonts w:cs="Verdana"/>
          <w:sz w:val="20"/>
          <w:szCs w:val="20"/>
        </w:rPr>
      </w:pPr>
    </w:p>
    <w:p w:rsidR="00BE2E71" w:rsidRPr="00D97AAD" w:rsidRDefault="00BE2E71" w:rsidP="00BE2E71">
      <w:pPr>
        <w:tabs>
          <w:tab w:val="left" w:pos="2166"/>
        </w:tabs>
        <w:rPr>
          <w:rFonts w:cs="Verdana"/>
          <w:sz w:val="20"/>
          <w:szCs w:val="20"/>
        </w:rPr>
      </w:pPr>
    </w:p>
    <w:p w:rsidR="00BE2E71" w:rsidRPr="00D97AAD" w:rsidRDefault="00BE2E71" w:rsidP="00BE2E71">
      <w:pPr>
        <w:tabs>
          <w:tab w:val="left" w:pos="2166"/>
        </w:tabs>
        <w:rPr>
          <w:rFonts w:cs="Verdana"/>
          <w:sz w:val="20"/>
          <w:szCs w:val="20"/>
        </w:rPr>
      </w:pPr>
    </w:p>
    <w:p w:rsidR="00BE2E71" w:rsidRPr="00D97AAD" w:rsidRDefault="00BE2E71" w:rsidP="00BE2E71">
      <w:pPr>
        <w:tabs>
          <w:tab w:val="left" w:pos="2166"/>
        </w:tabs>
        <w:rPr>
          <w:rFonts w:cs="Verdana"/>
          <w:sz w:val="20"/>
          <w:szCs w:val="20"/>
        </w:rPr>
      </w:pPr>
    </w:p>
    <w:p w:rsidR="00000000" w:rsidRDefault="00061CDF"/>
    <w:sectPr w:rsidR="00000000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71" w:rsidRDefault="00BE2E71" w:rsidP="00BE2E71">
      <w:pPr>
        <w:spacing w:after="0" w:line="240" w:lineRule="auto"/>
      </w:pPr>
      <w:r>
        <w:separator/>
      </w:r>
    </w:p>
  </w:endnote>
  <w:endnote w:type="continuationSeparator" w:id="1">
    <w:p w:rsidR="00BE2E71" w:rsidRDefault="00BE2E71" w:rsidP="00BE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71" w:rsidRPr="00C96862" w:rsidRDefault="00BE2E71">
    <w:pPr>
      <w:jc w:val="right"/>
      <w:rPr>
        <w:rFonts w:ascii="Calibri" w:hAnsi="Calibri" w:cs="Calibri"/>
      </w:rPr>
    </w:pPr>
    <w:r w:rsidRPr="00C96862">
      <w:rPr>
        <w:rFonts w:ascii="Calibri" w:hAnsi="Calibri" w:cs="Calibri"/>
      </w:rPr>
      <w:fldChar w:fldCharType="begin"/>
    </w:r>
    <w:r w:rsidRPr="00C96862">
      <w:rPr>
        <w:rFonts w:ascii="Calibri" w:hAnsi="Calibri" w:cs="Calibri"/>
      </w:rPr>
      <w:instrText>PAGE</w:instrText>
    </w:r>
    <w:r w:rsidRPr="00C96862">
      <w:rPr>
        <w:rFonts w:ascii="Calibri" w:hAnsi="Calibri" w:cs="Calibri"/>
      </w:rPr>
      <w:fldChar w:fldCharType="separate"/>
    </w:r>
    <w:r w:rsidR="00061CDF">
      <w:rPr>
        <w:rFonts w:ascii="Calibri" w:hAnsi="Calibri" w:cs="Calibri"/>
        <w:noProof/>
      </w:rPr>
      <w:t>22</w:t>
    </w:r>
    <w:r w:rsidRPr="00C96862">
      <w:rPr>
        <w:rFonts w:ascii="Calibri" w:hAnsi="Calibri" w:cs="Calibri"/>
      </w:rPr>
      <w:fldChar w:fldCharType="end"/>
    </w:r>
  </w:p>
  <w:p w:rsidR="00BE2E71" w:rsidRDefault="00BE2E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71" w:rsidRDefault="00BE2E71" w:rsidP="00BE2E71">
      <w:pPr>
        <w:spacing w:after="0" w:line="240" w:lineRule="auto"/>
      </w:pPr>
      <w:r>
        <w:separator/>
      </w:r>
    </w:p>
  </w:footnote>
  <w:footnote w:type="continuationSeparator" w:id="1">
    <w:p w:rsidR="00BE2E71" w:rsidRDefault="00BE2E71" w:rsidP="00BE2E71">
      <w:pPr>
        <w:spacing w:after="0" w:line="240" w:lineRule="auto"/>
      </w:pPr>
      <w:r>
        <w:continuationSeparator/>
      </w:r>
    </w:p>
  </w:footnote>
  <w:footnote w:id="2">
    <w:p w:rsidR="00BE2E71" w:rsidRPr="005229DE" w:rsidRDefault="00BE2E71" w:rsidP="00BE2E7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3">
    <w:p w:rsidR="00BE2E71" w:rsidRPr="005229DE" w:rsidRDefault="00BE2E71" w:rsidP="00BE2E7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 xml:space="preserve">Należy określić, czy podstawą są zasady określone w statucie, </w:t>
      </w:r>
      <w:proofErr w:type="spellStart"/>
      <w:r w:rsidRPr="005229DE">
        <w:rPr>
          <w:rFonts w:ascii="Calibri" w:hAnsi="Calibri"/>
          <w:sz w:val="18"/>
          <w:szCs w:val="18"/>
        </w:rPr>
        <w:t>pełnomocnictwoczy</w:t>
      </w:r>
      <w:proofErr w:type="spellEnd"/>
      <w:r w:rsidRPr="005229DE">
        <w:rPr>
          <w:rFonts w:ascii="Calibri" w:hAnsi="Calibri"/>
          <w:sz w:val="18"/>
          <w:szCs w:val="18"/>
        </w:rPr>
        <w:t xml:space="preserve"> też inna podstawa.</w:t>
      </w:r>
    </w:p>
  </w:footnote>
  <w:footnote w:id="4">
    <w:p w:rsidR="00BE2E71" w:rsidRPr="00ED42DF" w:rsidRDefault="00BE2E71" w:rsidP="00BE2E7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eastAsia="Arial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BE2E71" w:rsidRPr="00C57111" w:rsidRDefault="00BE2E71" w:rsidP="00BE2E7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eastAsia="Arial" w:hAnsiTheme="minorHAnsi"/>
        </w:rPr>
        <w:footnoteRef/>
      </w:r>
      <w:r w:rsidRPr="00C57111">
        <w:rPr>
          <w:rStyle w:val="Odwoanieprzypisudolnego"/>
          <w:rFonts w:asciiTheme="minorHAnsi" w:eastAsia="Arial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BE2E71" w:rsidRPr="00FE7076" w:rsidRDefault="00BE2E71" w:rsidP="00BE2E7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eastAsia="Arial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BE2E71" w:rsidRPr="006A050D" w:rsidRDefault="00BE2E71" w:rsidP="00BE2E7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8">
    <w:p w:rsidR="00BE2E71" w:rsidRPr="001250B6" w:rsidRDefault="00BE2E71" w:rsidP="00BE2E71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BE2E71" w:rsidRPr="00832632" w:rsidRDefault="00BE2E71" w:rsidP="00BE2E7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10">
    <w:p w:rsidR="00BE2E71" w:rsidRDefault="00BE2E71" w:rsidP="00BE2E71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BE2E71" w:rsidRPr="00940912" w:rsidRDefault="00BE2E71" w:rsidP="00BE2E71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BE2E71" w:rsidRPr="005229DE" w:rsidRDefault="00BE2E71" w:rsidP="00BE2E71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BE2E71" w:rsidRPr="005229DE" w:rsidRDefault="00BE2E71" w:rsidP="00BE2E71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</w:t>
      </w:r>
      <w:proofErr w:type="spellStart"/>
      <w:r w:rsidRPr="005229DE">
        <w:rPr>
          <w:rFonts w:ascii="Calibri" w:eastAsia="Arial" w:hAnsi="Calibri" w:cs="Calibri"/>
          <w:sz w:val="18"/>
          <w:szCs w:val="18"/>
        </w:rPr>
        <w:t>wykonywaniemdziałań</w:t>
      </w:r>
      <w:proofErr w:type="spellEnd"/>
      <w:r w:rsidRPr="005229DE">
        <w:rPr>
          <w:rFonts w:ascii="Calibri" w:eastAsia="Arial" w:hAnsi="Calibri" w:cs="Calibri"/>
          <w:sz w:val="18"/>
          <w:szCs w:val="18"/>
        </w:rPr>
        <w:t xml:space="preserve">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</w:t>
      </w:r>
      <w:proofErr w:type="spellEnd"/>
      <w:r w:rsidRPr="00FD1F92"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13">
    <w:p w:rsidR="00BE2E71" w:rsidRPr="00A61C84" w:rsidRDefault="00BE2E71" w:rsidP="00BE2E71">
      <w:pPr>
        <w:pStyle w:val="Tekstprzypisudolnego"/>
        <w:jc w:val="both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BE2E71" w:rsidRPr="00782E22" w:rsidRDefault="00BE2E71" w:rsidP="00BE2E7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BE2E71" w:rsidRPr="006054AB" w:rsidRDefault="00BE2E71" w:rsidP="00BE2E7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6">
    <w:p w:rsidR="00BE2E71" w:rsidRPr="00894B28" w:rsidRDefault="00BE2E71" w:rsidP="00BE2E7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BE2E71" w:rsidRPr="002508BB" w:rsidRDefault="00BE2E71" w:rsidP="00BE2E7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8">
    <w:p w:rsidR="00BE2E71" w:rsidRPr="002508BB" w:rsidRDefault="00BE2E71" w:rsidP="00BE2E7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19">
    <w:p w:rsidR="00BE2E71" w:rsidRPr="002508BB" w:rsidRDefault="00BE2E71" w:rsidP="00BE2E7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20">
    <w:p w:rsidR="00BE2E71" w:rsidRPr="006A050D" w:rsidRDefault="00BE2E71" w:rsidP="00BE2E7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eastAsia="Arial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 w:rsidR="00BE2E71" w:rsidRPr="000776D3" w:rsidRDefault="00BE2E71" w:rsidP="00BE2E71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eastAsia="Arial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BE2E71" w:rsidRPr="006A050D" w:rsidRDefault="00BE2E71" w:rsidP="00BE2E71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3">
    <w:p w:rsidR="00BE2E71" w:rsidRDefault="00BE2E71" w:rsidP="00BE2E71">
      <w:pPr>
        <w:pStyle w:val="Tekstprzypisudolnego"/>
        <w:ind w:left="284" w:hanging="284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4">
    <w:p w:rsidR="00BE2E71" w:rsidRPr="006A050D" w:rsidRDefault="00BE2E71" w:rsidP="00BE2E71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5">
    <w:p w:rsidR="00BE2E71" w:rsidRPr="001250B6" w:rsidRDefault="00BE2E71" w:rsidP="00BE2E71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6">
    <w:p w:rsidR="00BE2E71" w:rsidRDefault="00BE2E71" w:rsidP="00BE2E71">
      <w:pPr>
        <w:pStyle w:val="Tekstprzypisudolnego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7">
    <w:p w:rsidR="00BE2E71" w:rsidRPr="00940912" w:rsidRDefault="00BE2E71" w:rsidP="00BE2E71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8">
    <w:p w:rsidR="00BE2E71" w:rsidRPr="005229DE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BE2E71" w:rsidRPr="005229DE" w:rsidRDefault="00BE2E71" w:rsidP="00BE2E71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</w:t>
      </w:r>
      <w:proofErr w:type="spellStart"/>
      <w:r w:rsidRPr="005229DE">
        <w:rPr>
          <w:rFonts w:ascii="Calibri" w:eastAsia="Arial" w:hAnsi="Calibri" w:cs="Calibri"/>
          <w:sz w:val="18"/>
          <w:szCs w:val="18"/>
        </w:rPr>
        <w:t>wykonywaniemdziałań</w:t>
      </w:r>
      <w:proofErr w:type="spellEnd"/>
      <w:r w:rsidRPr="005229DE">
        <w:rPr>
          <w:rFonts w:ascii="Calibri" w:eastAsia="Arial" w:hAnsi="Calibri" w:cs="Calibri"/>
          <w:sz w:val="18"/>
          <w:szCs w:val="18"/>
        </w:rPr>
        <w:t xml:space="preserve">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</w:t>
      </w:r>
      <w:proofErr w:type="spellEnd"/>
      <w:r w:rsidRPr="00FD1F92"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30">
    <w:p w:rsidR="00BE2E71" w:rsidRPr="00A61C84" w:rsidRDefault="00BE2E71" w:rsidP="00BE2E71">
      <w:pPr>
        <w:pStyle w:val="Tekstprzypisudolnego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BE2E71"/>
    <w:rsid w:val="00061CDF"/>
    <w:rsid w:val="00B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2E71"/>
    <w:pPr>
      <w:spacing w:before="240"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E2E71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E2E71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E2E71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E2E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E2E71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E7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E2E71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E2E71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E2E7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E2E71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E2E7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E2E71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E2E71"/>
    <w:rPr>
      <w:rFonts w:ascii="Arial" w:eastAsia="Arial" w:hAnsi="Arial" w:cs="Arial"/>
      <w:b/>
      <w:bCs/>
      <w:color w:val="000000"/>
      <w:sz w:val="32"/>
      <w:szCs w:val="32"/>
    </w:rPr>
  </w:style>
  <w:style w:type="paragraph" w:styleId="Podtytu">
    <w:name w:val="Subtitle"/>
    <w:basedOn w:val="Normalny"/>
    <w:link w:val="PodtytuZnak"/>
    <w:qFormat/>
    <w:rsid w:val="00BE2E71"/>
    <w:pPr>
      <w:spacing w:after="60" w:line="24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E2E71"/>
    <w:rPr>
      <w:rFonts w:ascii="Arial" w:eastAsia="Arial" w:hAnsi="Arial" w:cs="Arial"/>
      <w:color w:val="000000"/>
      <w:sz w:val="24"/>
      <w:szCs w:val="24"/>
    </w:rPr>
  </w:style>
  <w:style w:type="character" w:styleId="Odwoanieprzypisudolnego">
    <w:name w:val="footnote reference"/>
    <w:rsid w:val="00BE2E7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E2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E71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rsid w:val="00BE2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BE2E7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E2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E7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rsid w:val="00BE2E71"/>
    <w:rPr>
      <w:vertAlign w:val="superscript"/>
    </w:rPr>
  </w:style>
  <w:style w:type="paragraph" w:styleId="Lista">
    <w:name w:val="List"/>
    <w:basedOn w:val="Normalny"/>
    <w:rsid w:val="00BE2E7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a2">
    <w:name w:val="List 2"/>
    <w:basedOn w:val="Normalny"/>
    <w:rsid w:val="00BE2E7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E2E71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2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BE2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E2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E2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E2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BE2E71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2E71"/>
    <w:rPr>
      <w:rFonts w:ascii="Tahoma" w:eastAsia="Times New Roman" w:hAnsi="Tahoma" w:cs="Times New Roman"/>
      <w:color w:val="000000"/>
      <w:sz w:val="16"/>
      <w:szCs w:val="16"/>
    </w:rPr>
  </w:style>
  <w:style w:type="character" w:styleId="Odwoaniedokomentarza">
    <w:name w:val="annotation reference"/>
    <w:rsid w:val="00BE2E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2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2E7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E2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2E71"/>
    <w:rPr>
      <w:b/>
      <w:bCs/>
    </w:rPr>
  </w:style>
  <w:style w:type="paragraph" w:styleId="Poprawka">
    <w:name w:val="Revision"/>
    <w:hidden/>
    <w:uiPriority w:val="99"/>
    <w:semiHidden/>
    <w:rsid w:val="00BE2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2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E2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1807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Lewkowicz</dc:creator>
  <cp:keywords/>
  <dc:description/>
  <cp:lastModifiedBy>Paweł Lewkowicz</cp:lastModifiedBy>
  <cp:revision>3</cp:revision>
  <dcterms:created xsi:type="dcterms:W3CDTF">2017-04-24T09:28:00Z</dcterms:created>
  <dcterms:modified xsi:type="dcterms:W3CDTF">2017-04-24T09:29:00Z</dcterms:modified>
</cp:coreProperties>
</file>